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4BA80" w14:textId="77777777" w:rsidR="00EE048B" w:rsidRDefault="00EE048B">
      <w:pPr>
        <w:rPr>
          <w:lang w:val="en-US"/>
        </w:rPr>
      </w:pPr>
    </w:p>
    <w:p w14:paraId="2F708E50" w14:textId="77777777" w:rsidR="00634824" w:rsidRPr="00634824" w:rsidRDefault="00634824" w:rsidP="00634824">
      <w:pPr>
        <w:jc w:val="center"/>
        <w:rPr>
          <w:b/>
          <w:bCs/>
        </w:rPr>
      </w:pPr>
      <w:r w:rsidRPr="00634824">
        <w:rPr>
          <w:b/>
          <w:bCs/>
        </w:rPr>
        <w:t>Curse of Dimensionality</w:t>
      </w:r>
    </w:p>
    <w:p w14:paraId="6D720D3D" w14:textId="77777777" w:rsidR="00634824" w:rsidRDefault="00634824" w:rsidP="00634824">
      <w:pPr>
        <w:jc w:val="center"/>
        <w:rPr>
          <w:lang w:val="en-US"/>
        </w:rPr>
      </w:pPr>
    </w:p>
    <w:p w14:paraId="20AEC412" w14:textId="77777777" w:rsidR="00634824" w:rsidRPr="00634824" w:rsidRDefault="00634824" w:rsidP="00634824">
      <w:pPr>
        <w:rPr>
          <w:b/>
          <w:bCs/>
        </w:rPr>
      </w:pPr>
      <w:r w:rsidRPr="00634824">
        <w:rPr>
          <w:b/>
          <w:bCs/>
        </w:rPr>
        <w:t>What is the "Curse"?</w:t>
      </w:r>
    </w:p>
    <w:p w14:paraId="6BA4990A" w14:textId="77777777" w:rsidR="00634824" w:rsidRPr="00634824" w:rsidRDefault="00634824" w:rsidP="00634824">
      <w:r w:rsidRPr="00634824">
        <w:t xml:space="preserve">While it might seem that more data (more features) should lead to a better model, this is only true up to an </w:t>
      </w:r>
      <w:r w:rsidRPr="00634824">
        <w:rPr>
          <w:b/>
          <w:bCs/>
        </w:rPr>
        <w:t>optimal point</w:t>
      </w:r>
      <w:r w:rsidRPr="00634824">
        <w:t>.</w:t>
      </w:r>
    </w:p>
    <w:p w14:paraId="248FFECF" w14:textId="77777777" w:rsidR="00634824" w:rsidRPr="00634824" w:rsidRDefault="00634824" w:rsidP="00634824">
      <w:pPr>
        <w:numPr>
          <w:ilvl w:val="0"/>
          <w:numId w:val="1"/>
        </w:numPr>
      </w:pPr>
      <w:r w:rsidRPr="00634824">
        <w:rPr>
          <w:b/>
          <w:bCs/>
        </w:rPr>
        <w:t>Performance Decay:</w:t>
      </w:r>
      <w:r w:rsidRPr="00634824">
        <w:t xml:space="preserve"> Beyond a certain number of features, adding more columns does not improve accuracy; instead, it can cause the model's performance to drop.</w:t>
      </w:r>
    </w:p>
    <w:p w14:paraId="432F0D83" w14:textId="77777777" w:rsidR="00634824" w:rsidRPr="00634824" w:rsidRDefault="00634824" w:rsidP="00634824">
      <w:pPr>
        <w:numPr>
          <w:ilvl w:val="0"/>
          <w:numId w:val="1"/>
        </w:numPr>
      </w:pPr>
      <w:r w:rsidRPr="00634824">
        <w:rPr>
          <w:b/>
          <w:bCs/>
        </w:rPr>
        <w:t>Data Sparsity:</w:t>
      </w:r>
      <w:r w:rsidRPr="00634824">
        <w:t xml:space="preserve"> As dimensions increase, the volume of the space grows exponentially, making the available data points "sparse." In high dimensions, data points become very far away from each other, making it difficult for algorithms to find patterns or clusters.</w:t>
      </w:r>
    </w:p>
    <w:p w14:paraId="7F262AE9" w14:textId="77777777" w:rsidR="00634824" w:rsidRPr="00634824" w:rsidRDefault="00634824" w:rsidP="00634824">
      <w:pPr>
        <w:numPr>
          <w:ilvl w:val="0"/>
          <w:numId w:val="1"/>
        </w:numPr>
      </w:pPr>
      <w:r w:rsidRPr="00634824">
        <w:rPr>
          <w:b/>
          <w:bCs/>
        </w:rPr>
        <w:t>Computational Cost:</w:t>
      </w:r>
      <w:r w:rsidRPr="00634824">
        <w:t xml:space="preserve"> More features make the model more complex, leading to significantly higher training times and resource requirements.</w:t>
      </w:r>
    </w:p>
    <w:p w14:paraId="7649220E" w14:textId="77777777" w:rsidR="00634824" w:rsidRPr="00634824" w:rsidRDefault="00634824" w:rsidP="00634824">
      <w:pPr>
        <w:rPr>
          <w:b/>
          <w:bCs/>
        </w:rPr>
      </w:pPr>
      <w:r w:rsidRPr="00634824">
        <w:rPr>
          <w:b/>
          <w:bCs/>
        </w:rPr>
        <w:t>Impact on Machine Learning Models</w:t>
      </w:r>
    </w:p>
    <w:p w14:paraId="6EAC6533" w14:textId="77777777" w:rsidR="00634824" w:rsidRPr="00634824" w:rsidRDefault="00634824" w:rsidP="00634824">
      <w:r w:rsidRPr="00634824">
        <w:t xml:space="preserve">High dimensionality can lead to </w:t>
      </w:r>
      <w:r w:rsidRPr="00634824">
        <w:rPr>
          <w:b/>
          <w:bCs/>
        </w:rPr>
        <w:t>overfitting</w:t>
      </w:r>
      <w:r w:rsidRPr="00634824">
        <w:t>, where the model learns the "noise" in the data rather than the actual signal because there is too much freedom in the high-dimensional space.</w:t>
      </w:r>
    </w:p>
    <w:p w14:paraId="66B347F1" w14:textId="77777777" w:rsidR="00634824" w:rsidRPr="00634824" w:rsidRDefault="00634824" w:rsidP="00634824">
      <w:pPr>
        <w:rPr>
          <w:b/>
          <w:bCs/>
        </w:rPr>
      </w:pPr>
      <w:r w:rsidRPr="00634824">
        <w:rPr>
          <w:b/>
          <w:bCs/>
        </w:rPr>
        <w:t>Solutions to the Curse</w:t>
      </w:r>
    </w:p>
    <w:p w14:paraId="06DBD07B" w14:textId="77777777" w:rsidR="00634824" w:rsidRPr="00634824" w:rsidRDefault="00634824" w:rsidP="00634824">
      <w:r w:rsidRPr="00634824">
        <w:t xml:space="preserve">To combat this, machine learning practitioners use </w:t>
      </w:r>
      <w:r w:rsidRPr="00634824">
        <w:rPr>
          <w:b/>
          <w:bCs/>
        </w:rPr>
        <w:t>Dimensionality Reduction</w:t>
      </w:r>
      <w:r w:rsidRPr="00634824">
        <w:t xml:space="preserve"> techniques to keep only the most important information:</w:t>
      </w:r>
    </w:p>
    <w:p w14:paraId="39D9AFB0" w14:textId="77777777" w:rsidR="00634824" w:rsidRPr="00634824" w:rsidRDefault="00634824" w:rsidP="00634824">
      <w:pPr>
        <w:numPr>
          <w:ilvl w:val="0"/>
          <w:numId w:val="2"/>
        </w:numPr>
      </w:pPr>
      <w:r w:rsidRPr="00634824">
        <w:rPr>
          <w:b/>
          <w:bCs/>
        </w:rPr>
        <w:t>Feature Selection:</w:t>
      </w:r>
      <w:r w:rsidRPr="00634824">
        <w:t xml:space="preserve"> This involves picking a subset of the original features and discarding the rest.</w:t>
      </w:r>
    </w:p>
    <w:p w14:paraId="6F35C4D5" w14:textId="77777777" w:rsidR="00634824" w:rsidRPr="00634824" w:rsidRDefault="00634824" w:rsidP="00634824">
      <w:pPr>
        <w:numPr>
          <w:ilvl w:val="1"/>
          <w:numId w:val="2"/>
        </w:numPr>
      </w:pPr>
      <w:r w:rsidRPr="00634824">
        <w:rPr>
          <w:i/>
          <w:iCs/>
        </w:rPr>
        <w:t>Examples:</w:t>
      </w:r>
      <w:r w:rsidRPr="00634824">
        <w:t xml:space="preserve"> Forward Selection, Backward Elimination.</w:t>
      </w:r>
    </w:p>
    <w:p w14:paraId="7CCD0DAC" w14:textId="77777777" w:rsidR="00634824" w:rsidRPr="00634824" w:rsidRDefault="00634824" w:rsidP="00634824">
      <w:pPr>
        <w:numPr>
          <w:ilvl w:val="0"/>
          <w:numId w:val="2"/>
        </w:numPr>
      </w:pPr>
      <w:r w:rsidRPr="00634824">
        <w:rPr>
          <w:b/>
          <w:bCs/>
        </w:rPr>
        <w:t>Feature Extraction:</w:t>
      </w:r>
      <w:r w:rsidRPr="00634824">
        <w:t xml:space="preserve"> This involves transforming the original high-dimensional features into a new, smaller set of features that capture most of the data's variance.</w:t>
      </w:r>
    </w:p>
    <w:p w14:paraId="619267B5" w14:textId="77777777" w:rsidR="00634824" w:rsidRPr="00634824" w:rsidRDefault="00634824" w:rsidP="00634824">
      <w:pPr>
        <w:numPr>
          <w:ilvl w:val="1"/>
          <w:numId w:val="2"/>
        </w:numPr>
      </w:pPr>
      <w:r w:rsidRPr="00634824">
        <w:rPr>
          <w:i/>
          <w:iCs/>
        </w:rPr>
        <w:t>Examples:</w:t>
      </w:r>
      <w:r w:rsidRPr="00634824">
        <w:t xml:space="preserve"> </w:t>
      </w:r>
      <w:r w:rsidRPr="00634824">
        <w:rPr>
          <w:b/>
          <w:bCs/>
        </w:rPr>
        <w:t>Principal Component Analysis (PCA)</w:t>
      </w:r>
      <w:r w:rsidRPr="00634824">
        <w:t>, Linear Discriminant Analysis (LDA), and t-SNE.</w:t>
      </w:r>
    </w:p>
    <w:p w14:paraId="20037325" w14:textId="77777777" w:rsidR="00634824" w:rsidRPr="00634824" w:rsidRDefault="00634824" w:rsidP="00634824">
      <w:pPr>
        <w:rPr>
          <w:lang w:val="en-US"/>
        </w:rPr>
      </w:pPr>
    </w:p>
    <w:sectPr w:rsidR="00634824" w:rsidRPr="006348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53933"/>
    <w:multiLevelType w:val="multilevel"/>
    <w:tmpl w:val="3E9A0A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1A7F57"/>
    <w:multiLevelType w:val="multilevel"/>
    <w:tmpl w:val="E290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430256">
    <w:abstractNumId w:val="1"/>
  </w:num>
  <w:num w:numId="2" w16cid:durableId="355276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48B"/>
    <w:rsid w:val="0023165B"/>
    <w:rsid w:val="0023244C"/>
    <w:rsid w:val="00634824"/>
    <w:rsid w:val="00EE04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90D65"/>
  <w15:chartTrackingRefBased/>
  <w15:docId w15:val="{581D4D19-4748-468D-BAC1-E0CD89969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4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04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04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04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04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04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4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4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4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4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04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04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04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04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0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48B"/>
    <w:rPr>
      <w:rFonts w:eastAsiaTheme="majorEastAsia" w:cstheme="majorBidi"/>
      <w:color w:val="272727" w:themeColor="text1" w:themeTint="D8"/>
    </w:rPr>
  </w:style>
  <w:style w:type="paragraph" w:styleId="Title">
    <w:name w:val="Title"/>
    <w:basedOn w:val="Normal"/>
    <w:next w:val="Normal"/>
    <w:link w:val="TitleChar"/>
    <w:uiPriority w:val="10"/>
    <w:qFormat/>
    <w:rsid w:val="00EE0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4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4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48B"/>
    <w:pPr>
      <w:spacing w:before="160"/>
      <w:jc w:val="center"/>
    </w:pPr>
    <w:rPr>
      <w:i/>
      <w:iCs/>
      <w:color w:val="404040" w:themeColor="text1" w:themeTint="BF"/>
    </w:rPr>
  </w:style>
  <w:style w:type="character" w:customStyle="1" w:styleId="QuoteChar">
    <w:name w:val="Quote Char"/>
    <w:basedOn w:val="DefaultParagraphFont"/>
    <w:link w:val="Quote"/>
    <w:uiPriority w:val="29"/>
    <w:rsid w:val="00EE048B"/>
    <w:rPr>
      <w:i/>
      <w:iCs/>
      <w:color w:val="404040" w:themeColor="text1" w:themeTint="BF"/>
    </w:rPr>
  </w:style>
  <w:style w:type="paragraph" w:styleId="ListParagraph">
    <w:name w:val="List Paragraph"/>
    <w:basedOn w:val="Normal"/>
    <w:uiPriority w:val="34"/>
    <w:qFormat/>
    <w:rsid w:val="00EE048B"/>
    <w:pPr>
      <w:ind w:left="720"/>
      <w:contextualSpacing/>
    </w:pPr>
  </w:style>
  <w:style w:type="character" w:styleId="IntenseEmphasis">
    <w:name w:val="Intense Emphasis"/>
    <w:basedOn w:val="DefaultParagraphFont"/>
    <w:uiPriority w:val="21"/>
    <w:qFormat/>
    <w:rsid w:val="00EE048B"/>
    <w:rPr>
      <w:i/>
      <w:iCs/>
      <w:color w:val="2F5496" w:themeColor="accent1" w:themeShade="BF"/>
    </w:rPr>
  </w:style>
  <w:style w:type="paragraph" w:styleId="IntenseQuote">
    <w:name w:val="Intense Quote"/>
    <w:basedOn w:val="Normal"/>
    <w:next w:val="Normal"/>
    <w:link w:val="IntenseQuoteChar"/>
    <w:uiPriority w:val="30"/>
    <w:qFormat/>
    <w:rsid w:val="00EE04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048B"/>
    <w:rPr>
      <w:i/>
      <w:iCs/>
      <w:color w:val="2F5496" w:themeColor="accent1" w:themeShade="BF"/>
    </w:rPr>
  </w:style>
  <w:style w:type="character" w:styleId="IntenseReference">
    <w:name w:val="Intense Reference"/>
    <w:basedOn w:val="DefaultParagraphFont"/>
    <w:uiPriority w:val="32"/>
    <w:qFormat/>
    <w:rsid w:val="00EE04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225</Words>
  <Characters>1288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ashsih jadhav</dc:creator>
  <cp:keywords/>
  <dc:description/>
  <cp:lastModifiedBy>ashsih jadhav</cp:lastModifiedBy>
  <cp:revision>3</cp:revision>
  <dcterms:created xsi:type="dcterms:W3CDTF">2026-05-10T03:05:00Z</dcterms:created>
  <dcterms:modified xsi:type="dcterms:W3CDTF">2026-05-10T04:02:00Z</dcterms:modified>
</cp:coreProperties>
</file>