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Z-Score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 tells us how many standard deviations a data point is away from the mean. It is used for standardization and identifying outliers.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v2b4ccbt0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 for Z-Score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 = Data point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 = Mean of the dataset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 = Standard deviation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nzajvfx4i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Interpretation of Z-Score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 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data point is </w:t>
      </w:r>
      <w:r w:rsidDel="00000000" w:rsidR="00000000" w:rsidRPr="00000000">
        <w:rPr>
          <w:b w:val="1"/>
          <w:rtl w:val="0"/>
        </w:rPr>
        <w:t xml:space="preserve">exactly at the mean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 &gt;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data point is </w:t>
      </w:r>
      <w:r w:rsidDel="00000000" w:rsidR="00000000" w:rsidRPr="00000000">
        <w:rPr>
          <w:b w:val="1"/>
          <w:rtl w:val="0"/>
        </w:rPr>
        <w:t xml:space="preserve">above the mean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 &lt;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data point is </w:t>
      </w:r>
      <w:r w:rsidDel="00000000" w:rsidR="00000000" w:rsidRPr="00000000">
        <w:rPr>
          <w:b w:val="1"/>
          <w:rtl w:val="0"/>
        </w:rPr>
        <w:t xml:space="preserve">below the mean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 &gt; 2 or Z &lt; -2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data point is </w:t>
      </w:r>
      <w:r w:rsidDel="00000000" w:rsidR="00000000" w:rsidRPr="00000000">
        <w:rPr>
          <w:b w:val="1"/>
          <w:rtl w:val="0"/>
        </w:rPr>
        <w:t xml:space="preserve">unusual (outlier)</w:t>
      </w:r>
      <w:r w:rsidDel="00000000" w:rsidR="00000000" w:rsidRPr="00000000">
        <w:rPr>
          <w:rtl w:val="0"/>
        </w:rPr>
        <w:t xml:space="preserve"> in a normal distribution.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 &gt; 3 or Z &lt; 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data point is </w:t>
      </w:r>
      <w:r w:rsidDel="00000000" w:rsidR="00000000" w:rsidRPr="00000000">
        <w:rPr>
          <w:b w:val="1"/>
          <w:rtl w:val="0"/>
        </w:rPr>
        <w:t xml:space="preserve">extremely rare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hko62wpto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Cases of Z-Score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Identifying outliers in data</w:t>
        <w:br w:type="textWrapping"/>
        <w:t xml:space="preserve"> ✅ Comparing different datasets</w:t>
        <w:br w:type="textWrapping"/>
        <w:t xml:space="preserve"> ✅ Converting data to a standard normal distribution (mean = 0, std dev = 1)</w:t>
        <w:br w:type="textWrapping"/>
        <w:t xml:space="preserve"> ✅ Hypothesis testing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