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/>
      </w:tblPr>
      <w:tblGrid>
        <w:gridCol w:w="3888"/>
        <w:gridCol w:w="4432"/>
      </w:tblGrid>
      <w:tr w:rsidR="001671F8" w:rsidRPr="00294886">
        <w:trPr>
          <w:trHeight w:val="265"/>
        </w:trPr>
        <w:tc>
          <w:tcPr>
            <w:tcW w:w="3888" w:type="dxa"/>
          </w:tcPr>
          <w:p w:rsidR="001671F8" w:rsidRPr="00294886" w:rsidRDefault="008753C9" w:rsidP="00CA2EDB">
            <w:pPr>
              <w:pStyle w:val="TableParagraph"/>
              <w:spacing w:line="240" w:lineRule="auto"/>
              <w:ind w:left="0"/>
              <w:rPr>
                <w:b/>
                <w:sz w:val="24"/>
                <w:szCs w:val="24"/>
              </w:rPr>
            </w:pPr>
            <w:r w:rsidRPr="00294886">
              <w:rPr>
                <w:b/>
                <w:sz w:val="24"/>
                <w:szCs w:val="24"/>
              </w:rPr>
              <w:t>Experiment</w:t>
            </w:r>
            <w:r w:rsidR="00912E87" w:rsidRPr="00294886">
              <w:rPr>
                <w:b/>
                <w:sz w:val="24"/>
                <w:szCs w:val="24"/>
              </w:rPr>
              <w:t xml:space="preserve"> </w:t>
            </w:r>
            <w:r w:rsidRPr="00294886">
              <w:rPr>
                <w:b/>
                <w:spacing w:val="-4"/>
                <w:sz w:val="24"/>
                <w:szCs w:val="24"/>
              </w:rPr>
              <w:t>no.:</w:t>
            </w:r>
          </w:p>
        </w:tc>
        <w:tc>
          <w:tcPr>
            <w:tcW w:w="4432" w:type="dxa"/>
          </w:tcPr>
          <w:p w:rsidR="001671F8" w:rsidRPr="00294886" w:rsidRDefault="008753C9" w:rsidP="00294886">
            <w:pPr>
              <w:pStyle w:val="TableParagraph"/>
              <w:spacing w:line="240" w:lineRule="auto"/>
              <w:ind w:left="2172"/>
              <w:rPr>
                <w:b/>
                <w:sz w:val="24"/>
                <w:szCs w:val="24"/>
              </w:rPr>
            </w:pPr>
            <w:r w:rsidRPr="00294886">
              <w:rPr>
                <w:b/>
                <w:sz w:val="24"/>
                <w:szCs w:val="24"/>
              </w:rPr>
              <w:t>Date</w:t>
            </w:r>
            <w:r w:rsidR="00912E87" w:rsidRPr="00294886">
              <w:rPr>
                <w:b/>
                <w:sz w:val="24"/>
                <w:szCs w:val="24"/>
              </w:rPr>
              <w:t xml:space="preserve"> </w:t>
            </w:r>
            <w:r w:rsidRPr="00294886">
              <w:rPr>
                <w:b/>
                <w:sz w:val="24"/>
                <w:szCs w:val="24"/>
              </w:rPr>
              <w:t>of</w:t>
            </w:r>
            <w:r w:rsidR="00912E87" w:rsidRPr="00294886">
              <w:rPr>
                <w:b/>
                <w:sz w:val="24"/>
                <w:szCs w:val="24"/>
              </w:rPr>
              <w:t xml:space="preserve"> </w:t>
            </w:r>
            <w:r w:rsidRPr="00294886">
              <w:rPr>
                <w:b/>
                <w:spacing w:val="-2"/>
                <w:sz w:val="24"/>
                <w:szCs w:val="24"/>
              </w:rPr>
              <w:t>Performance:</w:t>
            </w:r>
          </w:p>
        </w:tc>
      </w:tr>
    </w:tbl>
    <w:p w:rsidR="00D61076" w:rsidRDefault="00D61076" w:rsidP="00F257EF">
      <w:pPr>
        <w:rPr>
          <w:b/>
          <w:sz w:val="24"/>
          <w:szCs w:val="24"/>
        </w:rPr>
      </w:pPr>
    </w:p>
    <w:p w:rsidR="00912E87" w:rsidRPr="00294886" w:rsidRDefault="008753C9" w:rsidP="00B62772">
      <w:pPr>
        <w:pStyle w:val="BodyText"/>
      </w:pPr>
      <w:r w:rsidRPr="00B62772">
        <w:rPr>
          <w:b/>
        </w:rPr>
        <w:t>Title:</w:t>
      </w:r>
      <w:r w:rsidR="00912E87" w:rsidRPr="00294886">
        <w:t xml:space="preserve"> </w:t>
      </w:r>
      <w:r w:rsidR="008D63ED" w:rsidRPr="00B62772">
        <w:rPr>
          <w:b/>
        </w:rPr>
        <w:t xml:space="preserve">To Simulate </w:t>
      </w:r>
      <w:r w:rsidR="00CB3F7C" w:rsidRPr="00B62772">
        <w:rPr>
          <w:b/>
        </w:rPr>
        <w:t>B</w:t>
      </w:r>
      <w:r w:rsidR="00A15206" w:rsidRPr="00B62772">
        <w:rPr>
          <w:b/>
        </w:rPr>
        <w:t>inary phase shift keying modulation and demodulation</w:t>
      </w:r>
    </w:p>
    <w:p w:rsidR="001671F8" w:rsidRDefault="008753C9" w:rsidP="00F257EF">
      <w:pPr>
        <w:rPr>
          <w:sz w:val="24"/>
          <w:szCs w:val="24"/>
        </w:rPr>
      </w:pPr>
      <w:r w:rsidRPr="00294886">
        <w:rPr>
          <w:b/>
          <w:sz w:val="24"/>
          <w:szCs w:val="24"/>
        </w:rPr>
        <w:t xml:space="preserve">Objectives: </w:t>
      </w:r>
      <w:r w:rsidRPr="00294886">
        <w:rPr>
          <w:sz w:val="24"/>
          <w:szCs w:val="24"/>
        </w:rPr>
        <w:t xml:space="preserve">1) </w:t>
      </w:r>
      <w:r w:rsidR="003C682B" w:rsidRPr="00294886">
        <w:rPr>
          <w:sz w:val="24"/>
          <w:szCs w:val="24"/>
        </w:rPr>
        <w:t>To understand generation of BPSK signal</w:t>
      </w:r>
    </w:p>
    <w:p w:rsidR="00F257EF" w:rsidRPr="00F257EF" w:rsidRDefault="00F257EF" w:rsidP="00294886">
      <w:pPr>
        <w:ind w:left="165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Pr="00F257EF">
        <w:rPr>
          <w:sz w:val="24"/>
          <w:szCs w:val="24"/>
        </w:rPr>
        <w:t>2) To demodulate BPSK signal</w:t>
      </w:r>
    </w:p>
    <w:p w:rsidR="001671F8" w:rsidRPr="00294886" w:rsidRDefault="001671F8" w:rsidP="00294886">
      <w:pPr>
        <w:pStyle w:val="BodyText"/>
        <w:spacing w:before="95"/>
      </w:pPr>
    </w:p>
    <w:p w:rsidR="001671F8" w:rsidRPr="00294886" w:rsidRDefault="008D63ED" w:rsidP="00F257EF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Software Required: </w:t>
      </w:r>
      <w:r w:rsidRPr="008D63ED">
        <w:rPr>
          <w:sz w:val="24"/>
          <w:szCs w:val="24"/>
        </w:rPr>
        <w:t>Octave Online</w:t>
      </w:r>
    </w:p>
    <w:p w:rsidR="001671F8" w:rsidRPr="00294886" w:rsidRDefault="00FA1ADD" w:rsidP="00294886">
      <w:pPr>
        <w:pStyle w:val="BodyText"/>
      </w:pPr>
      <w:r w:rsidRPr="00FA1ADD">
        <w:rPr>
          <w:b/>
        </w:rPr>
        <w:pict>
          <v:line id="_x0000_s1037" style="position:absolute;z-index:15729152;mso-position-horizontal-relative:page;mso-position-vertical-relative:page" from="60.8pt,184.05pt" to="539.6pt,184.05pt" strokeweight="1.75pt">
            <w10:wrap anchorx="page" anchory="page"/>
          </v:line>
        </w:pict>
      </w:r>
    </w:p>
    <w:p w:rsidR="001671F8" w:rsidRPr="00F257EF" w:rsidRDefault="008753C9" w:rsidP="00F257EF">
      <w:pPr>
        <w:pStyle w:val="BodyText"/>
        <w:spacing w:before="167"/>
        <w:rPr>
          <w:b/>
          <w:spacing w:val="-2"/>
        </w:rPr>
      </w:pPr>
      <w:r w:rsidRPr="00F257EF">
        <w:rPr>
          <w:b/>
          <w:spacing w:val="-2"/>
        </w:rPr>
        <w:t>Theory</w:t>
      </w:r>
      <w:r w:rsidR="00F257EF" w:rsidRPr="00F257EF">
        <w:rPr>
          <w:b/>
          <w:spacing w:val="-2"/>
        </w:rPr>
        <w:t>:</w:t>
      </w:r>
    </w:p>
    <w:p w:rsidR="00C051FF" w:rsidRDefault="00C051FF" w:rsidP="00294886">
      <w:pPr>
        <w:pStyle w:val="Heading1"/>
        <w:rPr>
          <w:spacing w:val="-2"/>
          <w:sz w:val="24"/>
          <w:szCs w:val="24"/>
        </w:rPr>
      </w:pPr>
    </w:p>
    <w:p w:rsidR="00C051FF" w:rsidRDefault="008D63ED" w:rsidP="00F257EF">
      <w:pPr>
        <w:pStyle w:val="Heading1"/>
        <w:jc w:val="center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2620728" cy="1921739"/>
            <wp:effectExtent l="19050" t="0" r="817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9840" t="27385" r="30984" b="21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730" cy="192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3ED" w:rsidRDefault="008D63ED" w:rsidP="00294886">
      <w:pPr>
        <w:pStyle w:val="Heading1"/>
        <w:rPr>
          <w:sz w:val="24"/>
          <w:szCs w:val="24"/>
        </w:rPr>
      </w:pPr>
    </w:p>
    <w:p w:rsidR="00F05CC7" w:rsidRPr="00D61076" w:rsidRDefault="00F05CC7" w:rsidP="00F05CC7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6107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Algorithm: BPSK Modulation and Demodulation</w:t>
      </w:r>
    </w:p>
    <w:p w:rsidR="00F05CC7" w:rsidRPr="00D61076" w:rsidRDefault="00F05CC7" w:rsidP="00F05CC7">
      <w:pPr>
        <w:rPr>
          <w:sz w:val="24"/>
          <w:szCs w:val="24"/>
        </w:rPr>
      </w:pPr>
    </w:p>
    <w:p w:rsidR="00F05CC7" w:rsidRPr="00D61076" w:rsidRDefault="00F05CC7" w:rsidP="00F05CC7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6107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1: Initialize parameters</w:t>
      </w:r>
    </w:p>
    <w:p w:rsidR="00F05CC7" w:rsidRPr="00D61076" w:rsidRDefault="00F05CC7" w:rsidP="00F05CC7">
      <w:pPr>
        <w:pStyle w:val="NormalWeb"/>
        <w:numPr>
          <w:ilvl w:val="0"/>
          <w:numId w:val="3"/>
        </w:numPr>
        <w:spacing w:before="0" w:beforeAutospacing="0"/>
      </w:pPr>
      <w:r w:rsidRPr="00D61076">
        <w:t xml:space="preserve">Set bit duration </w:t>
      </w:r>
      <w:r w:rsidRPr="00D61076">
        <w:rPr>
          <w:rStyle w:val="katex-mathml"/>
        </w:rPr>
        <w:t>T=</w:t>
      </w:r>
      <w:r w:rsidR="00E50DD9">
        <w:rPr>
          <w:rStyle w:val="katex-mathml"/>
        </w:rPr>
        <w:t xml:space="preserve">1 </w:t>
      </w:r>
      <w:r w:rsidRPr="00D61076">
        <w:t>second.</w:t>
      </w:r>
    </w:p>
    <w:p w:rsidR="00F05CC7" w:rsidRPr="00D61076" w:rsidRDefault="00F05CC7" w:rsidP="00F05CC7">
      <w:pPr>
        <w:pStyle w:val="NormalWeb"/>
        <w:numPr>
          <w:ilvl w:val="0"/>
          <w:numId w:val="3"/>
        </w:numPr>
        <w:spacing w:before="0" w:beforeAutospacing="0"/>
      </w:pPr>
      <w:r w:rsidRPr="00D61076">
        <w:t xml:space="preserve">Define the input bit stream </w:t>
      </w:r>
      <w:r w:rsidRPr="00D61076">
        <w:rPr>
          <w:rStyle w:val="katex-mathml"/>
        </w:rPr>
        <w:t>b=[1 0 1 0 1]</w:t>
      </w:r>
    </w:p>
    <w:p w:rsidR="00F05CC7" w:rsidRPr="00D61076" w:rsidRDefault="00F05CC7" w:rsidP="00F05CC7">
      <w:pPr>
        <w:pStyle w:val="NormalWeb"/>
        <w:numPr>
          <w:ilvl w:val="0"/>
          <w:numId w:val="3"/>
        </w:numPr>
        <w:spacing w:before="0" w:beforeAutospacing="0"/>
      </w:pPr>
      <w:r w:rsidRPr="00D61076">
        <w:t xml:space="preserve">Set the peak voltage </w:t>
      </w:r>
      <w:r w:rsidRPr="00D61076">
        <w:rPr>
          <w:rStyle w:val="katex-mathml"/>
        </w:rPr>
        <w:t>Vp=</w:t>
      </w:r>
      <w:r w:rsidR="00E50DD9">
        <w:rPr>
          <w:rStyle w:val="katex-mathml"/>
        </w:rPr>
        <w:t>1V</w:t>
      </w:r>
      <w:r w:rsidRPr="00D61076">
        <w:t>.</w:t>
      </w:r>
    </w:p>
    <w:p w:rsidR="00F05CC7" w:rsidRPr="00D61076" w:rsidRDefault="00F05CC7" w:rsidP="00F05CC7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D61076">
        <w:t xml:space="preserve">Define an empty array </w:t>
      </w:r>
      <w:r w:rsidRPr="00D61076">
        <w:rPr>
          <w:rStyle w:val="HTMLCode"/>
          <w:rFonts w:ascii="Times New Roman" w:hAnsi="Times New Roman" w:cs="Times New Roman"/>
          <w:sz w:val="24"/>
          <w:szCs w:val="24"/>
        </w:rPr>
        <w:t>NRZ_out</w:t>
      </w:r>
      <w:r w:rsidRPr="00D61076">
        <w:t xml:space="preserve"> to store the encoded waveform.</w:t>
      </w:r>
    </w:p>
    <w:p w:rsidR="00F05CC7" w:rsidRPr="00D61076" w:rsidRDefault="00F05CC7" w:rsidP="00F05CC7">
      <w:pPr>
        <w:rPr>
          <w:sz w:val="24"/>
          <w:szCs w:val="24"/>
        </w:rPr>
      </w:pPr>
    </w:p>
    <w:p w:rsidR="00F05CC7" w:rsidRPr="00D61076" w:rsidRDefault="00F05CC7" w:rsidP="00F05CC7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6107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2: NRZ (Non-Return-to-Zero) Line Coding</w:t>
      </w:r>
    </w:p>
    <w:p w:rsidR="00F05CC7" w:rsidRPr="00D61076" w:rsidRDefault="00F05CC7" w:rsidP="00F05CC7">
      <w:pPr>
        <w:pStyle w:val="NormalWeb"/>
        <w:numPr>
          <w:ilvl w:val="0"/>
          <w:numId w:val="4"/>
        </w:numPr>
        <w:spacing w:before="0" w:beforeAutospacing="0"/>
      </w:pPr>
      <w:r w:rsidRPr="00D61076">
        <w:t>For each bit in the bit stream:</w:t>
      </w:r>
    </w:p>
    <w:p w:rsidR="00F05CC7" w:rsidRPr="00D61076" w:rsidRDefault="00F05CC7" w:rsidP="00F05CC7">
      <w:pPr>
        <w:pStyle w:val="NormalWeb"/>
        <w:numPr>
          <w:ilvl w:val="1"/>
          <w:numId w:val="4"/>
        </w:numPr>
        <w:spacing w:before="0" w:beforeAutospacing="0" w:after="0" w:afterAutospacing="0"/>
      </w:pPr>
      <w:r w:rsidRPr="00D61076">
        <w:t xml:space="preserve">If the bit = 1, append 200 samples of </w:t>
      </w:r>
      <w:r w:rsidRPr="00D61076">
        <w:rPr>
          <w:rStyle w:val="katex-mathml"/>
        </w:rPr>
        <w:t>+Vp+V_p</w:t>
      </w:r>
      <w:r w:rsidRPr="00D61076">
        <w:rPr>
          <w:rStyle w:val="mord"/>
          <w:rFonts w:eastAsiaTheme="majorEastAsia"/>
        </w:rPr>
        <w:t>+Vp</w:t>
      </w:r>
      <w:r w:rsidRPr="00D61076">
        <w:rPr>
          <w:rStyle w:val="vlist-s"/>
        </w:rPr>
        <w:t>​</w:t>
      </w:r>
      <w:r w:rsidRPr="00D61076">
        <w:t xml:space="preserve"> to </w:t>
      </w:r>
      <w:r w:rsidRPr="00D61076">
        <w:rPr>
          <w:rStyle w:val="HTMLCode"/>
          <w:rFonts w:ascii="Times New Roman" w:hAnsi="Times New Roman" w:cs="Times New Roman"/>
          <w:sz w:val="24"/>
          <w:szCs w:val="24"/>
        </w:rPr>
        <w:t>NRZ_out</w:t>
      </w:r>
      <w:r w:rsidRPr="00D61076">
        <w:t>.</w:t>
      </w:r>
    </w:p>
    <w:p w:rsidR="00F05CC7" w:rsidRPr="00D61076" w:rsidRDefault="00F05CC7" w:rsidP="00F05CC7">
      <w:pPr>
        <w:pStyle w:val="NormalWeb"/>
        <w:numPr>
          <w:ilvl w:val="1"/>
          <w:numId w:val="4"/>
        </w:numPr>
        <w:spacing w:before="0" w:beforeAutospacing="0" w:after="0" w:afterAutospacing="0"/>
      </w:pPr>
      <w:r w:rsidRPr="00D61076">
        <w:t xml:space="preserve">If the bit = 0, append 200 samples of </w:t>
      </w:r>
      <w:r w:rsidRPr="00D61076">
        <w:rPr>
          <w:rStyle w:val="katex-mathml"/>
        </w:rPr>
        <w:t>−Vp-V_p</w:t>
      </w:r>
      <w:r w:rsidRPr="00D61076">
        <w:rPr>
          <w:rStyle w:val="mord"/>
          <w:rFonts w:eastAsiaTheme="majorEastAsia"/>
        </w:rPr>
        <w:t>−Vp</w:t>
      </w:r>
      <w:r w:rsidRPr="00D61076">
        <w:rPr>
          <w:rStyle w:val="vlist-s"/>
        </w:rPr>
        <w:t>​</w:t>
      </w:r>
      <w:r w:rsidRPr="00D61076">
        <w:t xml:space="preserve"> to </w:t>
      </w:r>
      <w:r w:rsidRPr="00D61076">
        <w:rPr>
          <w:rStyle w:val="HTMLCode"/>
          <w:rFonts w:ascii="Times New Roman" w:hAnsi="Times New Roman" w:cs="Times New Roman"/>
          <w:sz w:val="24"/>
          <w:szCs w:val="24"/>
        </w:rPr>
        <w:t>NRZ_out</w:t>
      </w:r>
      <w:r w:rsidRPr="00D61076">
        <w:t>.</w:t>
      </w:r>
    </w:p>
    <w:p w:rsidR="00F05CC7" w:rsidRPr="00D61076" w:rsidRDefault="00F05CC7" w:rsidP="00F05CC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D61076">
        <w:t xml:space="preserve">The result is a </w:t>
      </w:r>
      <w:r w:rsidRPr="00D61076">
        <w:rPr>
          <w:rStyle w:val="Strong"/>
        </w:rPr>
        <w:t>bipolar NRZ waveform</w:t>
      </w:r>
      <w:r w:rsidRPr="00D61076">
        <w:t xml:space="preserve"> representing the bit sequence.</w:t>
      </w:r>
    </w:p>
    <w:p w:rsidR="00F05CC7" w:rsidRPr="00D61076" w:rsidRDefault="00F05CC7" w:rsidP="00F05CC7">
      <w:pPr>
        <w:rPr>
          <w:sz w:val="24"/>
          <w:szCs w:val="24"/>
        </w:rPr>
      </w:pPr>
    </w:p>
    <w:p w:rsidR="00F05CC7" w:rsidRPr="00D61076" w:rsidRDefault="00F05CC7" w:rsidP="00F05CC7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6107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3: Plot the bit impulses and NRZ waveform</w:t>
      </w:r>
    </w:p>
    <w:p w:rsidR="00F05CC7" w:rsidRPr="00D61076" w:rsidRDefault="00F05CC7" w:rsidP="00F05CC7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D61076">
        <w:t>Plot the original bits using a stem plot.</w:t>
      </w:r>
    </w:p>
    <w:p w:rsidR="00F05CC7" w:rsidRPr="00D61076" w:rsidRDefault="00F05CC7" w:rsidP="00F05CC7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D61076">
        <w:t>Plot the continuous NRZ waveform using a line plot.</w:t>
      </w:r>
    </w:p>
    <w:p w:rsidR="00F05CC7" w:rsidRPr="00D61076" w:rsidRDefault="00F05CC7" w:rsidP="00F05CC7">
      <w:pPr>
        <w:rPr>
          <w:sz w:val="24"/>
          <w:szCs w:val="24"/>
        </w:rPr>
      </w:pPr>
    </w:p>
    <w:p w:rsidR="00F05CC7" w:rsidRPr="00D61076" w:rsidRDefault="00F05CC7" w:rsidP="00F05CC7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6107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4: Generate the carrier signal</w:t>
      </w:r>
    </w:p>
    <w:p w:rsidR="00F05CC7" w:rsidRPr="00D61076" w:rsidRDefault="00F05CC7" w:rsidP="00F05CC7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D61076">
        <w:t xml:space="preserve">Define the carrier frequency </w:t>
      </w:r>
      <w:r w:rsidRPr="00D61076">
        <w:rPr>
          <w:rStyle w:val="katex-mathml"/>
        </w:rPr>
        <w:t>f=5 Hz</w:t>
      </w:r>
      <w:r w:rsidR="008A5333">
        <w:rPr>
          <w:rStyle w:val="katex-mathml"/>
        </w:rPr>
        <w:t xml:space="preserve"> </w:t>
      </w:r>
    </w:p>
    <w:p w:rsidR="00F05CC7" w:rsidRPr="00D61076" w:rsidRDefault="00F05CC7" w:rsidP="00F05CC7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D61076">
        <w:t xml:space="preserve">Define a time vector </w:t>
      </w:r>
      <w:r w:rsidRPr="00D61076">
        <w:rPr>
          <w:rStyle w:val="mord"/>
          <w:rFonts w:eastAsiaTheme="majorEastAsia"/>
        </w:rPr>
        <w:t>t</w:t>
      </w:r>
      <w:r w:rsidRPr="00D61076">
        <w:t xml:space="preserve"> ranging from 0.005 to 5 seconds with step size 0.005.</w:t>
      </w:r>
    </w:p>
    <w:p w:rsidR="00F05CC7" w:rsidRPr="00D61076" w:rsidRDefault="00F05CC7" w:rsidP="00F05CC7">
      <w:pPr>
        <w:rPr>
          <w:sz w:val="24"/>
          <w:szCs w:val="24"/>
        </w:rPr>
      </w:pPr>
    </w:p>
    <w:p w:rsidR="00F05CC7" w:rsidRPr="00D61076" w:rsidRDefault="00F05CC7" w:rsidP="00F05CC7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6107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5: BPSK Modulation</w:t>
      </w:r>
    </w:p>
    <w:p w:rsidR="00F05CC7" w:rsidRPr="00D61076" w:rsidRDefault="00F05CC7" w:rsidP="00F05CC7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D61076">
        <w:t>Multiply the NRZ waveform with the carrier signal:</w:t>
      </w:r>
    </w:p>
    <w:p w:rsidR="00662D98" w:rsidRDefault="00787884" w:rsidP="00662D98">
      <w:pPr>
        <w:ind w:left="720"/>
        <w:rPr>
          <w:rStyle w:val="katex-mathml"/>
          <w:sz w:val="24"/>
          <w:szCs w:val="24"/>
        </w:rPr>
      </w:pPr>
      <w:r>
        <w:rPr>
          <w:rStyle w:val="katex-mathml"/>
          <w:sz w:val="24"/>
          <w:szCs w:val="24"/>
        </w:rPr>
        <w:t xml:space="preserve">Modulated=NRZ_out×( </w:t>
      </w:r>
      <w:r>
        <w:rPr>
          <w:rFonts w:ascii="Arial" w:hAnsi="Arial" w:cs="Arial"/>
          <w:color w:val="1F1F1F"/>
          <w:sz w:val="25"/>
          <w:szCs w:val="25"/>
          <w:shd w:val="clear" w:color="auto" w:fill="FFFFFF"/>
        </w:rPr>
        <w:t>√</w:t>
      </w:r>
      <w:r>
        <w:rPr>
          <w:rStyle w:val="katex-mathml"/>
          <w:sz w:val="24"/>
          <w:szCs w:val="24"/>
        </w:rPr>
        <w:t>2)Tcos</w:t>
      </w:r>
      <w:r w:rsidR="00F05CC7" w:rsidRPr="00D61076">
        <w:rPr>
          <w:rStyle w:val="katex-mathml"/>
          <w:sz w:val="24"/>
          <w:szCs w:val="24"/>
        </w:rPr>
        <w:t>(2πft)</w:t>
      </w:r>
      <w:r w:rsidR="00662D98">
        <w:rPr>
          <w:rStyle w:val="katex-mathml"/>
          <w:sz w:val="24"/>
          <w:szCs w:val="24"/>
        </w:rPr>
        <w:t xml:space="preserve"> </w:t>
      </w:r>
    </w:p>
    <w:p w:rsidR="00F05CC7" w:rsidRPr="00D61076" w:rsidRDefault="00F05CC7" w:rsidP="00662D98">
      <w:pPr>
        <w:ind w:left="720"/>
      </w:pPr>
      <w:r w:rsidRPr="00D61076">
        <w:t xml:space="preserve">This multiplication shifts the NRZ signal to a higher frequency — generating a </w:t>
      </w:r>
      <w:r w:rsidRPr="00D61076">
        <w:rPr>
          <w:rStyle w:val="Strong"/>
        </w:rPr>
        <w:t>BPSK modulated signal</w:t>
      </w:r>
      <w:r w:rsidRPr="00D61076">
        <w:t>.</w:t>
      </w:r>
    </w:p>
    <w:p w:rsidR="00F05CC7" w:rsidRPr="00D61076" w:rsidRDefault="00F05CC7" w:rsidP="00F05CC7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D61076">
        <w:t>Plot the modulated signal.</w:t>
      </w:r>
    </w:p>
    <w:p w:rsidR="00F05CC7" w:rsidRPr="00D61076" w:rsidRDefault="00F05CC7" w:rsidP="00F05CC7">
      <w:pPr>
        <w:rPr>
          <w:sz w:val="24"/>
          <w:szCs w:val="24"/>
        </w:rPr>
      </w:pPr>
    </w:p>
    <w:p w:rsidR="00F05CC7" w:rsidRPr="00D61076" w:rsidRDefault="00F05CC7" w:rsidP="00F05CC7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6107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Step 6: Demodulation (Coherent Detection)</w:t>
      </w:r>
    </w:p>
    <w:p w:rsidR="00F05CC7" w:rsidRPr="00D61076" w:rsidRDefault="00F05CC7" w:rsidP="00F05CC7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D61076">
        <w:t>Multiply the received (modulated) signal again by the same carrier:</w:t>
      </w:r>
    </w:p>
    <w:p w:rsidR="00F05CC7" w:rsidRPr="00D61076" w:rsidRDefault="00F05CC7" w:rsidP="00F05CC7">
      <w:pPr>
        <w:ind w:left="720"/>
        <w:rPr>
          <w:sz w:val="24"/>
          <w:szCs w:val="24"/>
        </w:rPr>
      </w:pPr>
      <w:r w:rsidRPr="00D61076">
        <w:rPr>
          <w:rStyle w:val="katex-mathml"/>
          <w:sz w:val="24"/>
          <w:szCs w:val="24"/>
        </w:rPr>
        <w:t>demodulated=Modulated×</w:t>
      </w:r>
      <w:r w:rsidR="002B63B8">
        <w:rPr>
          <w:rStyle w:val="katex-mathml"/>
          <w:sz w:val="24"/>
          <w:szCs w:val="24"/>
        </w:rPr>
        <w:t>(</w:t>
      </w:r>
      <w:r w:rsidR="002B63B8">
        <w:rPr>
          <w:rFonts w:ascii="Arial" w:hAnsi="Arial" w:cs="Arial"/>
          <w:color w:val="1F1F1F"/>
          <w:sz w:val="25"/>
          <w:szCs w:val="25"/>
          <w:shd w:val="clear" w:color="auto" w:fill="FFFFFF"/>
        </w:rPr>
        <w:t>√</w:t>
      </w:r>
      <w:r w:rsidRPr="00D61076">
        <w:rPr>
          <w:rStyle w:val="katex-mathml"/>
          <w:sz w:val="24"/>
          <w:szCs w:val="24"/>
        </w:rPr>
        <w:t>2</w:t>
      </w:r>
      <w:r w:rsidR="002B63B8">
        <w:rPr>
          <w:rStyle w:val="katex-mathml"/>
          <w:sz w:val="24"/>
          <w:szCs w:val="24"/>
        </w:rPr>
        <w:t>)</w:t>
      </w:r>
      <w:r w:rsidRPr="00D61076">
        <w:rPr>
          <w:rStyle w:val="katex-mathml"/>
          <w:sz w:val="24"/>
          <w:szCs w:val="24"/>
        </w:rPr>
        <w:t>Tcos</w:t>
      </w:r>
      <w:r w:rsidRPr="00D61076">
        <w:rPr>
          <w:sz w:val="24"/>
          <w:szCs w:val="24"/>
        </w:rPr>
        <w:t xml:space="preserve"> </w:t>
      </w:r>
    </w:p>
    <w:p w:rsidR="00F05CC7" w:rsidRPr="00D61076" w:rsidRDefault="00F05CC7" w:rsidP="00F05CC7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D61076">
        <w:t xml:space="preserve">Integrate the demodulated signal over each bit duration </w:t>
      </w:r>
      <w:r w:rsidRPr="00D61076">
        <w:rPr>
          <w:rStyle w:val="mord"/>
          <w:rFonts w:eastAsiaTheme="majorEastAsia"/>
        </w:rPr>
        <w:t>T</w:t>
      </w:r>
      <w:r w:rsidRPr="00D61076">
        <w:t xml:space="preserve"> using the </w:t>
      </w:r>
      <w:r w:rsidRPr="00D61076">
        <w:rPr>
          <w:rStyle w:val="Strong"/>
        </w:rPr>
        <w:t>trapezoidal rule</w:t>
      </w:r>
      <w:r w:rsidRPr="00D61076">
        <w:t xml:space="preserve"> (</w:t>
      </w:r>
      <w:r w:rsidRPr="00D61076">
        <w:rPr>
          <w:rStyle w:val="HTMLCode"/>
          <w:rFonts w:ascii="Times New Roman" w:hAnsi="Times New Roman" w:cs="Times New Roman"/>
          <w:sz w:val="24"/>
          <w:szCs w:val="24"/>
        </w:rPr>
        <w:t>trapz</w:t>
      </w:r>
      <w:r w:rsidRPr="00D61076">
        <w:t xml:space="preserve"> function) to simulate the action of a correlator receiver.</w:t>
      </w:r>
    </w:p>
    <w:p w:rsidR="00F05CC7" w:rsidRPr="00D61076" w:rsidRDefault="00F05CC7" w:rsidP="00F05CC7">
      <w:pPr>
        <w:rPr>
          <w:sz w:val="24"/>
          <w:szCs w:val="24"/>
        </w:rPr>
      </w:pPr>
    </w:p>
    <w:p w:rsidR="00F05CC7" w:rsidRPr="00D61076" w:rsidRDefault="00F05CC7" w:rsidP="00F05CC7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6107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7: Decision and Bit Recovery</w:t>
      </w:r>
    </w:p>
    <w:p w:rsidR="00F05CC7" w:rsidRPr="00D61076" w:rsidRDefault="00F05CC7" w:rsidP="00F05CC7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D61076">
        <w:t>For each integrated value:</w:t>
      </w:r>
    </w:p>
    <w:p w:rsidR="00F05CC7" w:rsidRPr="00D61076" w:rsidRDefault="00F05CC7" w:rsidP="00F05CC7">
      <w:pPr>
        <w:pStyle w:val="NormalWeb"/>
        <w:numPr>
          <w:ilvl w:val="1"/>
          <w:numId w:val="9"/>
        </w:numPr>
        <w:spacing w:before="0" w:beforeAutospacing="0" w:after="0" w:afterAutospacing="0"/>
      </w:pPr>
      <w:r w:rsidRPr="00D61076">
        <w:t>If the result &gt; 0, decide the received bit = 1.</w:t>
      </w:r>
    </w:p>
    <w:p w:rsidR="00F05CC7" w:rsidRPr="00D61076" w:rsidRDefault="00F05CC7" w:rsidP="00F05CC7">
      <w:pPr>
        <w:pStyle w:val="NormalWeb"/>
        <w:numPr>
          <w:ilvl w:val="1"/>
          <w:numId w:val="9"/>
        </w:numPr>
        <w:spacing w:before="0" w:beforeAutospacing="0" w:after="0" w:afterAutospacing="0"/>
      </w:pPr>
      <w:r w:rsidRPr="00D61076">
        <w:t>Else, decide the received bit = 0.</w:t>
      </w:r>
    </w:p>
    <w:p w:rsidR="00F05CC7" w:rsidRPr="00D61076" w:rsidRDefault="00F05CC7" w:rsidP="00F05CC7">
      <w:pPr>
        <w:pStyle w:val="NormalWeb"/>
        <w:numPr>
          <w:ilvl w:val="0"/>
          <w:numId w:val="9"/>
        </w:numPr>
        <w:spacing w:before="0" w:beforeAutospacing="0" w:after="0" w:afterAutospacing="0"/>
      </w:pPr>
      <w:r w:rsidRPr="00D61076">
        <w:t xml:space="preserve">Store the detected bits in the array </w:t>
      </w:r>
      <w:r w:rsidRPr="00D61076">
        <w:rPr>
          <w:rStyle w:val="HTMLCode"/>
          <w:rFonts w:ascii="Times New Roman" w:hAnsi="Times New Roman" w:cs="Times New Roman"/>
          <w:sz w:val="24"/>
          <w:szCs w:val="24"/>
        </w:rPr>
        <w:t>received</w:t>
      </w:r>
      <w:r w:rsidRPr="00D61076">
        <w:t>.</w:t>
      </w:r>
    </w:p>
    <w:p w:rsidR="00F05CC7" w:rsidRPr="00D61076" w:rsidRDefault="00F05CC7" w:rsidP="00F05CC7">
      <w:pPr>
        <w:rPr>
          <w:sz w:val="24"/>
          <w:szCs w:val="24"/>
        </w:rPr>
      </w:pPr>
    </w:p>
    <w:p w:rsidR="00F05CC7" w:rsidRPr="00D61076" w:rsidRDefault="00F05CC7" w:rsidP="00F05CC7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6107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8: Plot the received bit impulses</w:t>
      </w:r>
    </w:p>
    <w:p w:rsidR="00F05CC7" w:rsidRPr="00F05CC7" w:rsidRDefault="00F05CC7" w:rsidP="00F05CC7">
      <w:pPr>
        <w:pStyle w:val="NormalWeb"/>
        <w:numPr>
          <w:ilvl w:val="0"/>
          <w:numId w:val="10"/>
        </w:numPr>
        <w:spacing w:before="0" w:beforeAutospacing="0"/>
      </w:pPr>
      <w:r w:rsidRPr="00D61076">
        <w:t>Use a stem plot to show the recovered bits after demodulation</w:t>
      </w:r>
      <w:r w:rsidRPr="00F05CC7">
        <w:t>.</w:t>
      </w:r>
    </w:p>
    <w:p w:rsidR="001671F8" w:rsidRDefault="001671F8" w:rsidP="00294886">
      <w:pPr>
        <w:pStyle w:val="BodyText"/>
        <w:spacing w:before="265"/>
      </w:pPr>
    </w:p>
    <w:p w:rsidR="00525C17" w:rsidRDefault="00525C17" w:rsidP="00294886">
      <w:pPr>
        <w:pStyle w:val="BodyText"/>
        <w:spacing w:before="265"/>
      </w:pPr>
    </w:p>
    <w:p w:rsidR="00525C17" w:rsidRPr="00294886" w:rsidRDefault="00525C17" w:rsidP="00294886">
      <w:pPr>
        <w:pStyle w:val="BodyText"/>
        <w:spacing w:before="265"/>
      </w:pPr>
    </w:p>
    <w:p w:rsidR="001671F8" w:rsidRPr="00294886" w:rsidRDefault="008753C9" w:rsidP="00294886">
      <w:pPr>
        <w:tabs>
          <w:tab w:val="left" w:pos="8871"/>
        </w:tabs>
        <w:ind w:left="165"/>
        <w:rPr>
          <w:sz w:val="24"/>
          <w:szCs w:val="24"/>
        </w:rPr>
      </w:pPr>
      <w:r w:rsidRPr="00294886">
        <w:rPr>
          <w:b/>
          <w:sz w:val="24"/>
          <w:szCs w:val="24"/>
        </w:rPr>
        <w:t xml:space="preserve">Conclusion: </w:t>
      </w:r>
      <w:r w:rsidRPr="00294886">
        <w:rPr>
          <w:sz w:val="24"/>
          <w:szCs w:val="24"/>
          <w:u w:val="single"/>
        </w:rPr>
        <w:tab/>
      </w:r>
    </w:p>
    <w:p w:rsidR="001671F8" w:rsidRPr="00294886" w:rsidRDefault="00FA1ADD" w:rsidP="00294886">
      <w:pPr>
        <w:pStyle w:val="BodyText"/>
        <w:spacing w:before="63"/>
      </w:pPr>
      <w:r>
        <w:pict>
          <v:rect id="docshape10" o:spid="_x0000_s1031" style="position:absolute;margin-left:1in;margin-top:15.85pt;width:432.05pt;height:.7pt;z-index:-15726080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1" o:spid="_x0000_s1030" style="position:absolute;margin-left:1in;margin-top:33.25pt;width:432.05pt;height:.7pt;z-index:-15725568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2" o:spid="_x0000_s1029" style="position:absolute;margin-left:1in;margin-top:50.65pt;width:432.05pt;height:.7pt;z-index:-15725056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3" o:spid="_x0000_s1028" style="position:absolute;margin-left:1in;margin-top:68.05pt;width:432.05pt;height:.7pt;z-index:-15724544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4" o:spid="_x0000_s1027" style="position:absolute;margin-left:1in;margin-top:85.35pt;width:432.05pt;height:.7pt;z-index:-15724032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5" o:spid="_x0000_s1026" style="position:absolute;margin-left:1in;margin-top:102.75pt;width:432.05pt;height:.7pt;z-index:-15723520;mso-wrap-distance-left:0;mso-wrap-distance-right:0;mso-position-horizontal-relative:page" fillcolor="black" stroked="f">
            <w10:wrap type="topAndBottom" anchorx="page"/>
          </v:rect>
        </w:pict>
      </w:r>
    </w:p>
    <w:p w:rsidR="001671F8" w:rsidRPr="00294886" w:rsidRDefault="001671F8" w:rsidP="00294886">
      <w:pPr>
        <w:pStyle w:val="BodyText"/>
        <w:spacing w:before="79"/>
      </w:pPr>
    </w:p>
    <w:p w:rsidR="001671F8" w:rsidRPr="00294886" w:rsidRDefault="001671F8" w:rsidP="00294886">
      <w:pPr>
        <w:pStyle w:val="BodyText"/>
        <w:spacing w:before="79"/>
      </w:pPr>
    </w:p>
    <w:p w:rsidR="001671F8" w:rsidRPr="00294886" w:rsidRDefault="001671F8" w:rsidP="00294886">
      <w:pPr>
        <w:pStyle w:val="BodyText"/>
        <w:spacing w:before="79"/>
      </w:pPr>
    </w:p>
    <w:p w:rsidR="001671F8" w:rsidRPr="00294886" w:rsidRDefault="001671F8" w:rsidP="00294886">
      <w:pPr>
        <w:pStyle w:val="BodyText"/>
        <w:spacing w:before="77"/>
      </w:pPr>
    </w:p>
    <w:p w:rsidR="001671F8" w:rsidRPr="00294886" w:rsidRDefault="001671F8" w:rsidP="00294886">
      <w:pPr>
        <w:pStyle w:val="BodyText"/>
        <w:spacing w:before="79"/>
      </w:pPr>
    </w:p>
    <w:p w:rsidR="001671F8" w:rsidRPr="00294886" w:rsidRDefault="001671F8" w:rsidP="00294886">
      <w:pPr>
        <w:pStyle w:val="BodyText"/>
      </w:pPr>
    </w:p>
    <w:p w:rsidR="001671F8" w:rsidRPr="00294886" w:rsidRDefault="001671F8" w:rsidP="00294886">
      <w:pPr>
        <w:pStyle w:val="BodyText"/>
      </w:pPr>
    </w:p>
    <w:p w:rsidR="001671F8" w:rsidRPr="00294886" w:rsidRDefault="001671F8" w:rsidP="00294886">
      <w:pPr>
        <w:pStyle w:val="BodyText"/>
      </w:pPr>
    </w:p>
    <w:p w:rsidR="001671F8" w:rsidRPr="00294886" w:rsidRDefault="001671F8" w:rsidP="00294886">
      <w:pPr>
        <w:pStyle w:val="BodyText"/>
      </w:pPr>
    </w:p>
    <w:p w:rsidR="001671F8" w:rsidRPr="00294886" w:rsidRDefault="001671F8" w:rsidP="00294886">
      <w:pPr>
        <w:pStyle w:val="BodyText"/>
      </w:pPr>
    </w:p>
    <w:p w:rsidR="001671F8" w:rsidRPr="00294886" w:rsidRDefault="001671F8" w:rsidP="00294886">
      <w:pPr>
        <w:pStyle w:val="BodyText"/>
      </w:pPr>
    </w:p>
    <w:p w:rsidR="001671F8" w:rsidRPr="00294886" w:rsidRDefault="001671F8" w:rsidP="00294886">
      <w:pPr>
        <w:pStyle w:val="BodyText"/>
        <w:spacing w:before="169"/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1671F8" w:rsidRPr="00294886">
        <w:trPr>
          <w:trHeight w:val="822"/>
        </w:trPr>
        <w:tc>
          <w:tcPr>
            <w:tcW w:w="4508" w:type="dxa"/>
          </w:tcPr>
          <w:p w:rsidR="001671F8" w:rsidRPr="00294886" w:rsidRDefault="008753C9" w:rsidP="00294886">
            <w:pPr>
              <w:pStyle w:val="TableParagraph"/>
              <w:spacing w:line="240" w:lineRule="auto"/>
              <w:ind w:left="107"/>
              <w:rPr>
                <w:b/>
                <w:sz w:val="24"/>
                <w:szCs w:val="24"/>
              </w:rPr>
            </w:pPr>
            <w:r w:rsidRPr="00294886">
              <w:rPr>
                <w:b/>
                <w:sz w:val="24"/>
                <w:szCs w:val="24"/>
              </w:rPr>
              <w:t>Name</w:t>
            </w:r>
            <w:r w:rsidR="00912E87" w:rsidRPr="00294886">
              <w:rPr>
                <w:b/>
                <w:sz w:val="24"/>
                <w:szCs w:val="24"/>
              </w:rPr>
              <w:t xml:space="preserve"> </w:t>
            </w:r>
            <w:r w:rsidRPr="00294886">
              <w:rPr>
                <w:b/>
                <w:sz w:val="24"/>
                <w:szCs w:val="24"/>
              </w:rPr>
              <w:t>of</w:t>
            </w:r>
            <w:r w:rsidR="00912E87" w:rsidRPr="00294886">
              <w:rPr>
                <w:b/>
                <w:sz w:val="24"/>
                <w:szCs w:val="24"/>
              </w:rPr>
              <w:t xml:space="preserve"> </w:t>
            </w:r>
            <w:r w:rsidRPr="00294886">
              <w:rPr>
                <w:b/>
                <w:sz w:val="24"/>
                <w:szCs w:val="24"/>
              </w:rPr>
              <w:t>Teaching</w:t>
            </w:r>
            <w:r w:rsidR="00912E87" w:rsidRPr="00294886">
              <w:rPr>
                <w:b/>
                <w:sz w:val="24"/>
                <w:szCs w:val="24"/>
              </w:rPr>
              <w:t xml:space="preserve"> </w:t>
            </w:r>
            <w:r w:rsidRPr="00294886">
              <w:rPr>
                <w:b/>
                <w:spacing w:val="-2"/>
                <w:sz w:val="24"/>
                <w:szCs w:val="24"/>
              </w:rPr>
              <w:t>Staff:</w:t>
            </w:r>
          </w:p>
        </w:tc>
        <w:tc>
          <w:tcPr>
            <w:tcW w:w="4511" w:type="dxa"/>
          </w:tcPr>
          <w:p w:rsidR="001671F8" w:rsidRPr="00294886" w:rsidRDefault="008753C9" w:rsidP="00294886">
            <w:pPr>
              <w:pStyle w:val="TableParagraph"/>
              <w:spacing w:line="240" w:lineRule="auto"/>
              <w:ind w:left="107"/>
              <w:rPr>
                <w:b/>
                <w:sz w:val="24"/>
                <w:szCs w:val="24"/>
              </w:rPr>
            </w:pPr>
            <w:r w:rsidRPr="00294886">
              <w:rPr>
                <w:b/>
                <w:spacing w:val="-2"/>
                <w:sz w:val="24"/>
                <w:szCs w:val="24"/>
              </w:rPr>
              <w:t>Signature</w:t>
            </w:r>
          </w:p>
        </w:tc>
      </w:tr>
    </w:tbl>
    <w:p w:rsidR="008753C9" w:rsidRPr="00294886" w:rsidRDefault="008753C9" w:rsidP="00294886">
      <w:pPr>
        <w:rPr>
          <w:sz w:val="24"/>
          <w:szCs w:val="24"/>
        </w:rPr>
      </w:pPr>
    </w:p>
    <w:sectPr w:rsidR="008753C9" w:rsidRPr="00294886" w:rsidSect="007E0DDC">
      <w:headerReference w:type="default" r:id="rId8"/>
      <w:footerReference w:type="default" r:id="rId9"/>
      <w:pgSz w:w="11910" w:h="16840"/>
      <w:pgMar w:top="1420" w:right="1275" w:bottom="1100" w:left="1275" w:header="726" w:footer="9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3807" w:rsidRDefault="001A3807" w:rsidP="001671F8">
      <w:r>
        <w:separator/>
      </w:r>
    </w:p>
  </w:endnote>
  <w:endnote w:type="continuationSeparator" w:id="1">
    <w:p w:rsidR="001A3807" w:rsidRDefault="001A3807" w:rsidP="001671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1F8" w:rsidRDefault="00FA1ADD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0" type="#_x0000_t202" style="position:absolute;margin-left:71pt;margin-top:785.45pt;width:77.6pt;height:11pt;z-index:-15830016;mso-position-horizontal-relative:page;mso-position-vertical-relative:page" filled="f" stroked="f">
          <v:textbox style="mso-next-textbox:#docshape3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Department</w:t>
                </w:r>
                <w:r w:rsidR="003C682B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of</w:t>
                </w:r>
                <w:r w:rsidR="003C682B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4"/>
                    <w:sz w:val="18"/>
                  </w:rPr>
                  <w:t>E&amp;TC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4" o:spid="_x0000_s2049" type="#_x0000_t202" style="position:absolute;margin-left:417.5pt;margin-top:785.45pt;width:106.85pt;height:11pt;z-index:-15829504;mso-position-horizontal-relative:page;mso-position-vertical-relative:page" filled="f" stroked="f">
          <v:textbox style="mso-next-textbox:#docshape4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 w:hAnsi="Calibri"/>
                    <w:sz w:val="18"/>
                  </w:rPr>
                </w:pPr>
                <w:r>
                  <w:rPr>
                    <w:rFonts w:ascii="Calibri" w:hAnsi="Calibri"/>
                    <w:sz w:val="18"/>
                  </w:rPr>
                  <w:t>GES’s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R</w:t>
                </w:r>
                <w:r w:rsidR="003C682B">
                  <w:rPr>
                    <w:rFonts w:ascii="Calibri" w:hAnsi="Calibri"/>
                    <w:sz w:val="18"/>
                  </w:rPr>
                  <w:t xml:space="preserve">.  </w:t>
                </w:r>
                <w:r>
                  <w:rPr>
                    <w:rFonts w:ascii="Calibri" w:hAnsi="Calibri"/>
                    <w:sz w:val="18"/>
                  </w:rPr>
                  <w:t>H.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Sapat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COE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MS</w:t>
                </w:r>
                <w:r>
                  <w:rPr>
                    <w:rFonts w:ascii="Calibri" w:hAnsi="Calibri"/>
                    <w:spacing w:val="-5"/>
                    <w:sz w:val="18"/>
                  </w:rPr>
                  <w:t>&amp;R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3807" w:rsidRDefault="001A3807" w:rsidP="001671F8">
      <w:r>
        <w:separator/>
      </w:r>
    </w:p>
  </w:footnote>
  <w:footnote w:type="continuationSeparator" w:id="1">
    <w:p w:rsidR="001A3807" w:rsidRDefault="001A3807" w:rsidP="001671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1F8" w:rsidRDefault="00FA1ADD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2" type="#_x0000_t202" style="position:absolute;margin-left:71pt;margin-top:36.3pt;width:32.5pt;height:11pt;z-index:-15831040;mso-position-horizontal-relative:page;mso-position-vertical-relative:page" filled="f" stroked="f">
          <v:textbox style="mso-next-textbox:#docshape1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TE</w:t>
                </w:r>
                <w:r w:rsidR="00912E87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4"/>
                    <w:sz w:val="18"/>
                  </w:rPr>
                  <w:t>E&amp;TC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51" type="#_x0000_t202" style="position:absolute;margin-left:439.25pt;margin-top:36.3pt;width:85.05pt;height:11pt;z-index:-15830528;mso-position-horizontal-relative:page;mso-position-vertical-relative:page" filled="f" stroked="f">
          <v:textbox style="mso-next-textbox:#docshape2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Digital</w:t>
                </w:r>
                <w:r w:rsidR="00912E87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2"/>
                    <w:sz w:val="18"/>
                  </w:rPr>
                  <w:t>Communication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75017"/>
    <w:multiLevelType w:val="hybridMultilevel"/>
    <w:tmpl w:val="F3048744"/>
    <w:lvl w:ilvl="0" w:tplc="DC6E09E0">
      <w:start w:val="1"/>
      <w:numFmt w:val="decimal"/>
      <w:lvlText w:val="%1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1C9FE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19CC91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3CD408A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67B6325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51069B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65CF33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2F0AD0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812010A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>
    <w:nsid w:val="13A54291"/>
    <w:multiLevelType w:val="multilevel"/>
    <w:tmpl w:val="CB44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1E43A7"/>
    <w:multiLevelType w:val="hybridMultilevel"/>
    <w:tmpl w:val="3E883934"/>
    <w:lvl w:ilvl="0" w:tplc="DBCE3288">
      <w:start w:val="1"/>
      <w:numFmt w:val="decimal"/>
      <w:lvlText w:val="%1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5E782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680302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7AAA467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FBE08DD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88ACBA7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F3C456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1BA2AD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E508A0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">
    <w:nsid w:val="289F1CA0"/>
    <w:multiLevelType w:val="multilevel"/>
    <w:tmpl w:val="C1E6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AE292F"/>
    <w:multiLevelType w:val="multilevel"/>
    <w:tmpl w:val="635E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5E5C8F"/>
    <w:multiLevelType w:val="multilevel"/>
    <w:tmpl w:val="6D10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5E71A0"/>
    <w:multiLevelType w:val="multilevel"/>
    <w:tmpl w:val="B7F8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5C604F2"/>
    <w:multiLevelType w:val="multilevel"/>
    <w:tmpl w:val="BC8A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7B828F4"/>
    <w:multiLevelType w:val="multilevel"/>
    <w:tmpl w:val="9436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261C41"/>
    <w:multiLevelType w:val="multilevel"/>
    <w:tmpl w:val="434C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1"/>
  </w:num>
  <w:num w:numId="6">
    <w:abstractNumId w:val="5"/>
  </w:num>
  <w:num w:numId="7">
    <w:abstractNumId w:val="3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671F8"/>
    <w:rsid w:val="001671F8"/>
    <w:rsid w:val="001A3807"/>
    <w:rsid w:val="001A752F"/>
    <w:rsid w:val="00294886"/>
    <w:rsid w:val="002B63B8"/>
    <w:rsid w:val="003C682B"/>
    <w:rsid w:val="00424D7F"/>
    <w:rsid w:val="004730C8"/>
    <w:rsid w:val="00525C17"/>
    <w:rsid w:val="00537F94"/>
    <w:rsid w:val="00662D98"/>
    <w:rsid w:val="006C7E1C"/>
    <w:rsid w:val="00787884"/>
    <w:rsid w:val="007E0DDC"/>
    <w:rsid w:val="008753C9"/>
    <w:rsid w:val="008A5333"/>
    <w:rsid w:val="008D63ED"/>
    <w:rsid w:val="00912E87"/>
    <w:rsid w:val="00A10B3F"/>
    <w:rsid w:val="00A15206"/>
    <w:rsid w:val="00B62772"/>
    <w:rsid w:val="00C051FF"/>
    <w:rsid w:val="00CA2EDB"/>
    <w:rsid w:val="00CB3F7C"/>
    <w:rsid w:val="00CD34FF"/>
    <w:rsid w:val="00D61076"/>
    <w:rsid w:val="00E50DD9"/>
    <w:rsid w:val="00F05CC7"/>
    <w:rsid w:val="00F257EF"/>
    <w:rsid w:val="00FA1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671F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671F8"/>
    <w:pPr>
      <w:spacing w:before="1"/>
      <w:ind w:left="165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CC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CC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671F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671F8"/>
    <w:pPr>
      <w:spacing w:before="21"/>
      <w:ind w:left="884" w:hanging="359"/>
    </w:pPr>
  </w:style>
  <w:style w:type="paragraph" w:customStyle="1" w:styleId="TableParagraph">
    <w:name w:val="Table Paragraph"/>
    <w:basedOn w:val="Normal"/>
    <w:uiPriority w:val="1"/>
    <w:qFormat/>
    <w:rsid w:val="001671F8"/>
    <w:pPr>
      <w:spacing w:line="261" w:lineRule="exact"/>
      <w:ind w:left="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2E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E8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2E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2E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12E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2E87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CC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C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05C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5CC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F05CC7"/>
  </w:style>
  <w:style w:type="character" w:customStyle="1" w:styleId="mord">
    <w:name w:val="mord"/>
    <w:basedOn w:val="DefaultParagraphFont"/>
    <w:rsid w:val="00F05CC7"/>
  </w:style>
  <w:style w:type="character" w:customStyle="1" w:styleId="mspace">
    <w:name w:val="mspace"/>
    <w:basedOn w:val="DefaultParagraphFont"/>
    <w:rsid w:val="00F05CC7"/>
  </w:style>
  <w:style w:type="character" w:customStyle="1" w:styleId="mrel">
    <w:name w:val="mrel"/>
    <w:basedOn w:val="DefaultParagraphFont"/>
    <w:rsid w:val="00F05CC7"/>
  </w:style>
  <w:style w:type="character" w:customStyle="1" w:styleId="mopen">
    <w:name w:val="mopen"/>
    <w:basedOn w:val="DefaultParagraphFont"/>
    <w:rsid w:val="00F05CC7"/>
  </w:style>
  <w:style w:type="character" w:customStyle="1" w:styleId="mclose">
    <w:name w:val="mclose"/>
    <w:basedOn w:val="DefaultParagraphFont"/>
    <w:rsid w:val="00F05CC7"/>
  </w:style>
  <w:style w:type="character" w:customStyle="1" w:styleId="vlist-s">
    <w:name w:val="vlist-s"/>
    <w:basedOn w:val="DefaultParagraphFont"/>
    <w:rsid w:val="00F05CC7"/>
  </w:style>
  <w:style w:type="character" w:styleId="HTMLCode">
    <w:name w:val="HTML Code"/>
    <w:basedOn w:val="DefaultParagraphFont"/>
    <w:uiPriority w:val="99"/>
    <w:semiHidden/>
    <w:unhideWhenUsed/>
    <w:rsid w:val="00F05CC7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F05CC7"/>
  </w:style>
  <w:style w:type="character" w:customStyle="1" w:styleId="mop">
    <w:name w:val="mop"/>
    <w:basedOn w:val="DefaultParagraphFont"/>
    <w:rsid w:val="00F05C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8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Prashik Lokhande</dc:creator>
  <cp:lastModifiedBy>admin</cp:lastModifiedBy>
  <cp:revision>23</cp:revision>
  <dcterms:created xsi:type="dcterms:W3CDTF">2025-10-15T08:40:00Z</dcterms:created>
  <dcterms:modified xsi:type="dcterms:W3CDTF">2025-10-15T10:45:00Z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2021</vt:lpwstr>
  </property>
</Properties>
</file>