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/>
      </w:tblPr>
      <w:tblGrid>
        <w:gridCol w:w="3888"/>
        <w:gridCol w:w="4432"/>
      </w:tblGrid>
      <w:tr w:rsidR="001671F8" w:rsidRPr="005C5C3D">
        <w:trPr>
          <w:trHeight w:val="265"/>
        </w:trPr>
        <w:tc>
          <w:tcPr>
            <w:tcW w:w="3888" w:type="dxa"/>
          </w:tcPr>
          <w:p w:rsidR="001671F8" w:rsidRPr="005C5C3D" w:rsidRDefault="008753C9" w:rsidP="00CA2EDB">
            <w:pPr>
              <w:pStyle w:val="TableParagraph"/>
              <w:spacing w:line="240" w:lineRule="auto"/>
              <w:ind w:left="0"/>
              <w:rPr>
                <w:b/>
                <w:sz w:val="24"/>
                <w:szCs w:val="24"/>
              </w:rPr>
            </w:pPr>
            <w:r w:rsidRPr="005C5C3D">
              <w:rPr>
                <w:b/>
                <w:sz w:val="24"/>
                <w:szCs w:val="24"/>
              </w:rPr>
              <w:t>Experiment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pacing w:val="-4"/>
                <w:sz w:val="24"/>
                <w:szCs w:val="24"/>
              </w:rPr>
              <w:t>no.:</w:t>
            </w:r>
          </w:p>
        </w:tc>
        <w:tc>
          <w:tcPr>
            <w:tcW w:w="4432" w:type="dxa"/>
          </w:tcPr>
          <w:p w:rsidR="001671F8" w:rsidRPr="005C5C3D" w:rsidRDefault="008753C9" w:rsidP="00294886">
            <w:pPr>
              <w:pStyle w:val="TableParagraph"/>
              <w:spacing w:line="240" w:lineRule="auto"/>
              <w:ind w:left="2172"/>
              <w:rPr>
                <w:b/>
                <w:sz w:val="24"/>
                <w:szCs w:val="24"/>
              </w:rPr>
            </w:pPr>
            <w:r w:rsidRPr="005C5C3D">
              <w:rPr>
                <w:b/>
                <w:sz w:val="24"/>
                <w:szCs w:val="24"/>
              </w:rPr>
              <w:t>Date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z w:val="24"/>
                <w:szCs w:val="24"/>
              </w:rPr>
              <w:t>of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pacing w:val="-2"/>
                <w:sz w:val="24"/>
                <w:szCs w:val="24"/>
              </w:rPr>
              <w:t>Performance:</w:t>
            </w:r>
          </w:p>
        </w:tc>
      </w:tr>
    </w:tbl>
    <w:p w:rsidR="00D61076" w:rsidRPr="005C5C3D" w:rsidRDefault="00D61076" w:rsidP="00F257EF">
      <w:pPr>
        <w:rPr>
          <w:b/>
          <w:sz w:val="24"/>
          <w:szCs w:val="24"/>
        </w:rPr>
      </w:pPr>
    </w:p>
    <w:p w:rsidR="00912E87" w:rsidRPr="005C5C3D" w:rsidRDefault="008753C9" w:rsidP="00B62772">
      <w:pPr>
        <w:pStyle w:val="BodyText"/>
      </w:pPr>
      <w:r w:rsidRPr="005C5C3D">
        <w:rPr>
          <w:b/>
        </w:rPr>
        <w:t>Title:</w:t>
      </w:r>
      <w:r w:rsidR="00912E87" w:rsidRPr="005C5C3D">
        <w:t xml:space="preserve"> </w:t>
      </w:r>
      <w:r w:rsidR="002B757A" w:rsidRPr="005C5C3D">
        <w:t>Simulation study of Performance of M-ary QAM.</w:t>
      </w:r>
    </w:p>
    <w:p w:rsidR="001671F8" w:rsidRPr="005C5C3D" w:rsidRDefault="008753C9" w:rsidP="00F257EF">
      <w:pPr>
        <w:rPr>
          <w:sz w:val="24"/>
          <w:szCs w:val="24"/>
        </w:rPr>
      </w:pPr>
      <w:r w:rsidRPr="005C5C3D">
        <w:rPr>
          <w:b/>
          <w:sz w:val="24"/>
          <w:szCs w:val="24"/>
        </w:rPr>
        <w:t xml:space="preserve">Objectives: </w:t>
      </w:r>
      <w:r w:rsidRPr="005C5C3D">
        <w:rPr>
          <w:sz w:val="24"/>
          <w:szCs w:val="24"/>
        </w:rPr>
        <w:t xml:space="preserve">1) </w:t>
      </w:r>
      <w:r w:rsidR="003C682B" w:rsidRPr="005C5C3D">
        <w:rPr>
          <w:sz w:val="24"/>
          <w:szCs w:val="24"/>
        </w:rPr>
        <w:t xml:space="preserve">To understand </w:t>
      </w:r>
      <w:r w:rsidR="00C40C93" w:rsidRPr="005C5C3D">
        <w:rPr>
          <w:sz w:val="24"/>
          <w:szCs w:val="24"/>
        </w:rPr>
        <w:t>sig</w:t>
      </w:r>
      <w:r w:rsidR="002B757A" w:rsidRPr="005C5C3D">
        <w:rPr>
          <w:sz w:val="24"/>
          <w:szCs w:val="24"/>
        </w:rPr>
        <w:t>nal space representation of QAM</w:t>
      </w:r>
    </w:p>
    <w:p w:rsidR="00F257EF" w:rsidRPr="005C5C3D" w:rsidRDefault="00F257EF" w:rsidP="00294886">
      <w:pPr>
        <w:ind w:left="165"/>
        <w:rPr>
          <w:sz w:val="24"/>
          <w:szCs w:val="24"/>
        </w:rPr>
      </w:pPr>
      <w:r w:rsidRPr="005C5C3D">
        <w:rPr>
          <w:b/>
          <w:sz w:val="24"/>
          <w:szCs w:val="24"/>
        </w:rPr>
        <w:t xml:space="preserve">                  </w:t>
      </w:r>
      <w:r w:rsidRPr="005C5C3D">
        <w:rPr>
          <w:sz w:val="24"/>
          <w:szCs w:val="24"/>
        </w:rPr>
        <w:t xml:space="preserve">2) </w:t>
      </w:r>
      <w:r w:rsidR="00C40C93" w:rsidRPr="005C5C3D">
        <w:rPr>
          <w:sz w:val="24"/>
          <w:szCs w:val="24"/>
        </w:rPr>
        <w:t xml:space="preserve">To plot </w:t>
      </w:r>
      <w:r w:rsidR="002B757A" w:rsidRPr="005C5C3D">
        <w:rPr>
          <w:sz w:val="24"/>
          <w:szCs w:val="24"/>
        </w:rPr>
        <w:t>performance curve of QAM</w:t>
      </w:r>
    </w:p>
    <w:p w:rsidR="001671F8" w:rsidRPr="005C5C3D" w:rsidRDefault="001671F8" w:rsidP="00294886">
      <w:pPr>
        <w:pStyle w:val="BodyText"/>
        <w:spacing w:before="95"/>
      </w:pPr>
    </w:p>
    <w:p w:rsidR="001671F8" w:rsidRPr="005C5C3D" w:rsidRDefault="008D63ED" w:rsidP="00F257EF">
      <w:pPr>
        <w:rPr>
          <w:sz w:val="24"/>
          <w:szCs w:val="24"/>
        </w:rPr>
      </w:pPr>
      <w:r w:rsidRPr="005C5C3D">
        <w:rPr>
          <w:b/>
          <w:sz w:val="24"/>
          <w:szCs w:val="24"/>
        </w:rPr>
        <w:t xml:space="preserve">Software Required: </w:t>
      </w:r>
      <w:r w:rsidRPr="005C5C3D">
        <w:rPr>
          <w:sz w:val="24"/>
          <w:szCs w:val="24"/>
        </w:rPr>
        <w:t>Octave Online</w:t>
      </w:r>
    </w:p>
    <w:p w:rsidR="001671F8" w:rsidRPr="005C5C3D" w:rsidRDefault="00E4742B" w:rsidP="00294886">
      <w:pPr>
        <w:pStyle w:val="BodyText"/>
      </w:pPr>
      <w:r w:rsidRPr="00E4742B">
        <w:rPr>
          <w:b/>
        </w:rPr>
        <w:pict>
          <v:line id="_x0000_s1037" style="position:absolute;z-index:15729152;mso-position-horizontal-relative:page;mso-position-vertical-relative:page" from="60.8pt,184.05pt" to="539.6pt,184.05pt" strokeweight="1.75pt">
            <w10:wrap anchorx="page" anchory="page"/>
          </v:line>
        </w:pict>
      </w:r>
    </w:p>
    <w:p w:rsidR="005319DF" w:rsidRPr="005C5C3D" w:rsidRDefault="005319DF" w:rsidP="00C40C93">
      <w:pPr>
        <w:pStyle w:val="Heading3"/>
        <w:spacing w:before="0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5C5C3D" w:rsidRPr="005C5C3D" w:rsidRDefault="005C5C3D" w:rsidP="005C5C3D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5C5C3D">
        <w:rPr>
          <w:rStyle w:val="Strong"/>
          <w:rFonts w:ascii="Times New Roman" w:hAnsi="Times New Roman" w:cs="Times New Roman"/>
          <w:b/>
          <w:bCs/>
          <w:color w:val="auto"/>
        </w:rPr>
        <w:t>Algorithm: M-ary QAM Modulation and BER Performance Simulation</w:t>
      </w:r>
    </w:p>
    <w:p w:rsidR="005C5C3D" w:rsidRPr="005C5C3D" w:rsidRDefault="005C5C3D" w:rsidP="005C5C3D"/>
    <w:p w:rsidR="005C5C3D" w:rsidRPr="005C5C3D" w:rsidRDefault="005C5C3D" w:rsidP="00D12C47">
      <w:pPr>
        <w:pStyle w:val="Heading4"/>
        <w:spacing w:before="0"/>
        <w:ind w:hanging="450"/>
        <w:rPr>
          <w:rFonts w:ascii="Times New Roman" w:hAnsi="Times New Roman" w:cs="Times New Roman"/>
          <w:color w:val="auto"/>
        </w:rPr>
      </w:pPr>
      <w:r w:rsidRPr="005C5C3D">
        <w:rPr>
          <w:rStyle w:val="Strong"/>
          <w:rFonts w:ascii="Times New Roman" w:hAnsi="Times New Roman" w:cs="Times New Roman"/>
          <w:b/>
          <w:bCs/>
          <w:color w:val="auto"/>
        </w:rPr>
        <w:t>Step 1: Initialize Parameters</w:t>
      </w:r>
    </w:p>
    <w:p w:rsidR="005C5C3D" w:rsidRPr="005C5C3D" w:rsidRDefault="005C5C3D" w:rsidP="000B504B">
      <w:pPr>
        <w:pStyle w:val="NormalWeb"/>
        <w:numPr>
          <w:ilvl w:val="0"/>
          <w:numId w:val="17"/>
        </w:numPr>
        <w:tabs>
          <w:tab w:val="clear" w:pos="720"/>
          <w:tab w:val="num" w:pos="540"/>
        </w:tabs>
        <w:spacing w:before="0" w:beforeAutospacing="0" w:after="0" w:afterAutospacing="0"/>
        <w:ind w:hanging="450"/>
      </w:pPr>
      <w:r w:rsidRPr="005C5C3D">
        <w:t>Set modulation order:</w:t>
      </w:r>
    </w:p>
    <w:p w:rsidR="005C5C3D" w:rsidRPr="005C5C3D" w:rsidRDefault="005C5C3D" w:rsidP="000B504B">
      <w:pPr>
        <w:tabs>
          <w:tab w:val="num" w:pos="540"/>
        </w:tabs>
        <w:spacing w:afterAutospacing="1"/>
        <w:ind w:left="720" w:hanging="450"/>
      </w:pPr>
      <w:r w:rsidRPr="005C5C3D">
        <w:rPr>
          <w:rStyle w:val="katex-mathml"/>
        </w:rPr>
        <w:t>M=16</w:t>
      </w:r>
    </w:p>
    <w:p w:rsidR="005C5C3D" w:rsidRPr="005C5C3D" w:rsidRDefault="005C5C3D" w:rsidP="00466AE5">
      <w:pPr>
        <w:pStyle w:val="NormalWeb"/>
        <w:tabs>
          <w:tab w:val="num" w:pos="540"/>
        </w:tabs>
        <w:spacing w:before="0" w:beforeAutospacing="0"/>
        <w:ind w:left="720" w:hanging="450"/>
      </w:pPr>
      <w:r w:rsidRPr="005C5C3D">
        <w:t xml:space="preserve">(This corresponds to </w:t>
      </w:r>
      <w:r w:rsidRPr="005C5C3D">
        <w:rPr>
          <w:rStyle w:val="Strong"/>
        </w:rPr>
        <w:t>16-QAM</w:t>
      </w:r>
      <w:r w:rsidRPr="005C5C3D">
        <w:t xml:space="preserve">, which transmits 4 bits per symbol since </w:t>
      </w:r>
      <w:r w:rsidR="00466AE5">
        <w:rPr>
          <w:rStyle w:val="katex-mathml"/>
        </w:rPr>
        <w:t>log</w:t>
      </w:r>
      <w:r w:rsidRPr="005C5C3D">
        <w:rPr>
          <w:rStyle w:val="katex-mathml"/>
        </w:rPr>
        <w:t>2(16)</w:t>
      </w:r>
      <w:r w:rsidR="00466AE5">
        <w:rPr>
          <w:rStyle w:val="katex-mathml"/>
        </w:rPr>
        <w:t xml:space="preserve"> </w:t>
      </w:r>
      <w:r w:rsidRPr="005C5C3D">
        <w:rPr>
          <w:rStyle w:val="katex-mathml"/>
        </w:rPr>
        <w:t>=4</w:t>
      </w:r>
      <w:r w:rsidR="00466AE5">
        <w:rPr>
          <w:rStyle w:val="katex-mathml"/>
        </w:rPr>
        <w:t xml:space="preserve"> </w:t>
      </w:r>
      <w:r w:rsidRPr="005C5C3D">
        <w:t>Set number of symbols to transmit:</w:t>
      </w:r>
    </w:p>
    <w:p w:rsidR="005C5C3D" w:rsidRPr="005C5C3D" w:rsidRDefault="005C5C3D" w:rsidP="000B504B">
      <w:pPr>
        <w:tabs>
          <w:tab w:val="num" w:pos="540"/>
        </w:tabs>
        <w:spacing w:afterAutospacing="1"/>
        <w:ind w:left="720" w:hanging="450"/>
      </w:pPr>
      <w:r w:rsidRPr="005C5C3D">
        <w:rPr>
          <w:rStyle w:val="katex-mathml"/>
        </w:rPr>
        <w:t>num_symbol=1000</w:t>
      </w:r>
      <w:r w:rsidR="00466AE5">
        <w:rPr>
          <w:rStyle w:val="katex-mathml"/>
        </w:rPr>
        <w:t xml:space="preserve"> </w:t>
      </w:r>
    </w:p>
    <w:p w:rsidR="005C5C3D" w:rsidRPr="005C5C3D" w:rsidRDefault="005C5C3D" w:rsidP="000B504B">
      <w:pPr>
        <w:pStyle w:val="NormalWeb"/>
        <w:numPr>
          <w:ilvl w:val="0"/>
          <w:numId w:val="17"/>
        </w:numPr>
        <w:tabs>
          <w:tab w:val="clear" w:pos="720"/>
          <w:tab w:val="num" w:pos="540"/>
        </w:tabs>
        <w:spacing w:before="0" w:beforeAutospacing="0" w:after="0" w:afterAutospacing="0"/>
        <w:ind w:hanging="450"/>
      </w:pPr>
      <w:r w:rsidRPr="005C5C3D">
        <w:t>Generate random integer data symbols:</w:t>
      </w:r>
    </w:p>
    <w:p w:rsidR="005C5C3D" w:rsidRPr="005C5C3D" w:rsidRDefault="005C5C3D" w:rsidP="000B504B">
      <w:pPr>
        <w:tabs>
          <w:tab w:val="num" w:pos="540"/>
        </w:tabs>
        <w:spacing w:afterAutospacing="1"/>
        <w:ind w:left="720" w:hanging="450"/>
      </w:pPr>
      <w:r w:rsidRPr="005C5C3D">
        <w:rPr>
          <w:rStyle w:val="katex-mathml"/>
        </w:rPr>
        <w:t>data=randi([0,M−1],num_symbol,1)</w:t>
      </w:r>
      <w:r w:rsidR="00466AE5">
        <w:rPr>
          <w:rStyle w:val="katex-mathml"/>
        </w:rPr>
        <w:t xml:space="preserve"> </w:t>
      </w:r>
    </w:p>
    <w:p w:rsidR="005C5C3D" w:rsidRPr="005C5C3D" w:rsidRDefault="005C5C3D" w:rsidP="000B504B">
      <w:pPr>
        <w:tabs>
          <w:tab w:val="num" w:pos="540"/>
        </w:tabs>
        <w:ind w:hanging="450"/>
      </w:pPr>
    </w:p>
    <w:p w:rsidR="005C5C3D" w:rsidRPr="005C5C3D" w:rsidRDefault="005C5C3D" w:rsidP="000B504B">
      <w:pPr>
        <w:pStyle w:val="Heading4"/>
        <w:tabs>
          <w:tab w:val="num" w:pos="540"/>
        </w:tabs>
        <w:spacing w:before="0"/>
        <w:ind w:hanging="450"/>
        <w:rPr>
          <w:rFonts w:ascii="Times New Roman" w:hAnsi="Times New Roman" w:cs="Times New Roman"/>
          <w:color w:val="auto"/>
        </w:rPr>
      </w:pPr>
      <w:r w:rsidRPr="005C5C3D">
        <w:rPr>
          <w:rStyle w:val="Strong"/>
          <w:rFonts w:ascii="Times New Roman" w:hAnsi="Times New Roman" w:cs="Times New Roman"/>
          <w:b/>
          <w:bCs/>
          <w:color w:val="auto"/>
        </w:rPr>
        <w:t>Step 2: QAM Modulation</w:t>
      </w:r>
    </w:p>
    <w:p w:rsidR="005C5C3D" w:rsidRPr="005C5C3D" w:rsidRDefault="005C5C3D" w:rsidP="000B504B">
      <w:pPr>
        <w:pStyle w:val="NormalWeb"/>
        <w:numPr>
          <w:ilvl w:val="0"/>
          <w:numId w:val="18"/>
        </w:numPr>
        <w:tabs>
          <w:tab w:val="clear" w:pos="720"/>
          <w:tab w:val="num" w:pos="540"/>
        </w:tabs>
        <w:spacing w:before="0" w:beforeAutospacing="0" w:after="0" w:afterAutospacing="0"/>
        <w:ind w:hanging="450"/>
      </w:pPr>
      <w:r w:rsidRPr="005C5C3D">
        <w:t xml:space="preserve">Modulate the data using </w:t>
      </w:r>
      <w:r w:rsidRPr="005C5C3D">
        <w:rPr>
          <w:rStyle w:val="Strong"/>
        </w:rPr>
        <w:t>M-QAM</w:t>
      </w:r>
      <w:r w:rsidRPr="005C5C3D">
        <w:t xml:space="preserve"> scheme:</w:t>
      </w:r>
    </w:p>
    <w:p w:rsidR="005C5C3D" w:rsidRPr="005C5C3D" w:rsidRDefault="005C5C3D" w:rsidP="00466AE5">
      <w:pPr>
        <w:tabs>
          <w:tab w:val="num" w:pos="540"/>
        </w:tabs>
        <w:spacing w:afterAutospacing="1"/>
        <w:ind w:left="720" w:hanging="450"/>
      </w:pPr>
      <w:r w:rsidRPr="005C5C3D">
        <w:rPr>
          <w:rStyle w:val="katex-mathml"/>
        </w:rPr>
        <w:t>txSig=qammod(data, M)</w:t>
      </w:r>
      <w:r w:rsidR="00466AE5">
        <w:rPr>
          <w:rStyle w:val="katex-mathml"/>
        </w:rPr>
        <w:t xml:space="preserve"> </w:t>
      </w:r>
      <w:r w:rsidRPr="005C5C3D">
        <w:t xml:space="preserve">Display the </w:t>
      </w:r>
      <w:r w:rsidRPr="005C5C3D">
        <w:rPr>
          <w:rStyle w:val="Strong"/>
        </w:rPr>
        <w:t>transmitted constellation</w:t>
      </w:r>
      <w:r w:rsidRPr="005C5C3D">
        <w:t xml:space="preserve"> using a scatter plot.</w:t>
      </w:r>
    </w:p>
    <w:p w:rsidR="005C5C3D" w:rsidRPr="005C5C3D" w:rsidRDefault="005C5C3D" w:rsidP="000B504B">
      <w:pPr>
        <w:tabs>
          <w:tab w:val="num" w:pos="540"/>
        </w:tabs>
        <w:ind w:hanging="450"/>
      </w:pPr>
    </w:p>
    <w:p w:rsidR="005C5C3D" w:rsidRPr="005C5C3D" w:rsidRDefault="005C5C3D" w:rsidP="000B504B">
      <w:pPr>
        <w:pStyle w:val="Heading4"/>
        <w:tabs>
          <w:tab w:val="num" w:pos="540"/>
        </w:tabs>
        <w:spacing w:before="0"/>
        <w:ind w:hanging="450"/>
        <w:rPr>
          <w:rFonts w:ascii="Times New Roman" w:hAnsi="Times New Roman" w:cs="Times New Roman"/>
          <w:color w:val="auto"/>
        </w:rPr>
      </w:pPr>
      <w:r w:rsidRPr="005C5C3D">
        <w:rPr>
          <w:rStyle w:val="Strong"/>
          <w:rFonts w:ascii="Times New Roman" w:hAnsi="Times New Roman" w:cs="Times New Roman"/>
          <w:b/>
          <w:bCs/>
          <w:color w:val="auto"/>
        </w:rPr>
        <w:t>Step 3: Add AWGN Noise</w:t>
      </w:r>
    </w:p>
    <w:p w:rsidR="005C5C3D" w:rsidRPr="005C5C3D" w:rsidRDefault="005C5C3D" w:rsidP="000B504B">
      <w:pPr>
        <w:pStyle w:val="NormalWeb"/>
        <w:numPr>
          <w:ilvl w:val="0"/>
          <w:numId w:val="19"/>
        </w:numPr>
        <w:tabs>
          <w:tab w:val="clear" w:pos="720"/>
          <w:tab w:val="num" w:pos="540"/>
        </w:tabs>
        <w:spacing w:before="0" w:beforeAutospacing="0" w:after="0" w:afterAutospacing="0"/>
        <w:ind w:hanging="450"/>
      </w:pPr>
      <w:r w:rsidRPr="005C5C3D">
        <w:t xml:space="preserve">Pass the transmitted signal through an </w:t>
      </w:r>
      <w:r w:rsidRPr="005C5C3D">
        <w:rPr>
          <w:rStyle w:val="Strong"/>
        </w:rPr>
        <w:t>Additive White Gaussian Noise (AWGN)</w:t>
      </w:r>
      <w:r w:rsidRPr="005C5C3D">
        <w:t xml:space="preserve"> channel with a fixed SNR of 20 dB:</w:t>
      </w:r>
    </w:p>
    <w:p w:rsidR="005C5C3D" w:rsidRPr="005C5C3D" w:rsidRDefault="005C5C3D" w:rsidP="00466AE5">
      <w:pPr>
        <w:tabs>
          <w:tab w:val="num" w:pos="540"/>
        </w:tabs>
        <w:spacing w:afterAutospacing="1"/>
        <w:ind w:left="720" w:hanging="450"/>
      </w:pPr>
      <w:r w:rsidRPr="005C5C3D">
        <w:rPr>
          <w:rStyle w:val="katex-mathml"/>
        </w:rPr>
        <w:t>rxSig=awgn(txSig, 20)</w:t>
      </w:r>
      <w:r w:rsidR="00466AE5">
        <w:rPr>
          <w:rStyle w:val="katex-mathml"/>
        </w:rPr>
        <w:t xml:space="preserve"> </w:t>
      </w:r>
      <w:r w:rsidRPr="005C5C3D">
        <w:t xml:space="preserve">Display the </w:t>
      </w:r>
      <w:r w:rsidRPr="005C5C3D">
        <w:rPr>
          <w:rStyle w:val="Strong"/>
        </w:rPr>
        <w:t>noisy constellation</w:t>
      </w:r>
      <w:r w:rsidRPr="005C5C3D">
        <w:t xml:space="preserve"> using a scatter plot.</w:t>
      </w:r>
    </w:p>
    <w:p w:rsidR="005C5C3D" w:rsidRPr="005C5C3D" w:rsidRDefault="005C5C3D" w:rsidP="000B504B">
      <w:pPr>
        <w:tabs>
          <w:tab w:val="num" w:pos="540"/>
        </w:tabs>
        <w:ind w:hanging="450"/>
      </w:pPr>
    </w:p>
    <w:p w:rsidR="005C5C3D" w:rsidRPr="005C5C3D" w:rsidRDefault="005C5C3D" w:rsidP="000B504B">
      <w:pPr>
        <w:pStyle w:val="Heading4"/>
        <w:tabs>
          <w:tab w:val="num" w:pos="540"/>
        </w:tabs>
        <w:spacing w:before="0"/>
        <w:ind w:hanging="450"/>
        <w:rPr>
          <w:rFonts w:ascii="Times New Roman" w:hAnsi="Times New Roman" w:cs="Times New Roman"/>
          <w:color w:val="auto"/>
        </w:rPr>
      </w:pPr>
      <w:r w:rsidRPr="005C5C3D">
        <w:rPr>
          <w:rStyle w:val="Strong"/>
          <w:rFonts w:ascii="Times New Roman" w:hAnsi="Times New Roman" w:cs="Times New Roman"/>
          <w:b/>
          <w:bCs/>
          <w:color w:val="auto"/>
        </w:rPr>
        <w:t>Step 4: Initialize BER Arrays</w:t>
      </w:r>
    </w:p>
    <w:p w:rsidR="005C5C3D" w:rsidRPr="005C5C3D" w:rsidRDefault="005C5C3D" w:rsidP="000B504B">
      <w:pPr>
        <w:pStyle w:val="NormalWeb"/>
        <w:numPr>
          <w:ilvl w:val="0"/>
          <w:numId w:val="20"/>
        </w:numPr>
        <w:tabs>
          <w:tab w:val="clear" w:pos="720"/>
          <w:tab w:val="num" w:pos="540"/>
        </w:tabs>
        <w:spacing w:before="0" w:beforeAutospacing="0"/>
        <w:ind w:hanging="450"/>
      </w:pPr>
      <w:r w:rsidRPr="005C5C3D">
        <w:t>Initialize empty arrays:</w:t>
      </w:r>
    </w:p>
    <w:p w:rsidR="005C5C3D" w:rsidRPr="005C5C3D" w:rsidRDefault="005C5C3D" w:rsidP="000B504B">
      <w:pPr>
        <w:pStyle w:val="NormalWeb"/>
        <w:numPr>
          <w:ilvl w:val="1"/>
          <w:numId w:val="20"/>
        </w:numPr>
        <w:tabs>
          <w:tab w:val="num" w:pos="540"/>
        </w:tabs>
        <w:spacing w:before="0" w:beforeAutospacing="0"/>
        <w:ind w:hanging="450"/>
      </w:pPr>
      <w:r w:rsidRPr="005C5C3D">
        <w:rPr>
          <w:rStyle w:val="HTMLCode"/>
          <w:rFonts w:ascii="Times New Roman" w:hAnsi="Times New Roman" w:cs="Times New Roman"/>
        </w:rPr>
        <w:t>snr</w:t>
      </w:r>
      <w:r w:rsidRPr="005C5C3D">
        <w:t xml:space="preserve"> → to store signal-to-noise ratio (SNR) values from 1 to 50 dB</w:t>
      </w:r>
    </w:p>
    <w:p w:rsidR="005C5C3D" w:rsidRPr="005C5C3D" w:rsidRDefault="005C5C3D" w:rsidP="000B504B">
      <w:pPr>
        <w:pStyle w:val="NormalWeb"/>
        <w:numPr>
          <w:ilvl w:val="1"/>
          <w:numId w:val="20"/>
        </w:numPr>
        <w:tabs>
          <w:tab w:val="num" w:pos="540"/>
        </w:tabs>
        <w:spacing w:before="0" w:beforeAutospacing="0"/>
        <w:ind w:hanging="450"/>
      </w:pPr>
      <w:r w:rsidRPr="005C5C3D">
        <w:rPr>
          <w:rStyle w:val="HTMLCode"/>
          <w:rFonts w:ascii="Times New Roman" w:hAnsi="Times New Roman" w:cs="Times New Roman"/>
        </w:rPr>
        <w:t>BER_sim</w:t>
      </w:r>
      <w:r w:rsidRPr="005C5C3D">
        <w:t xml:space="preserve"> → to store simulated Bit Error Rates</w:t>
      </w:r>
    </w:p>
    <w:p w:rsidR="005C5C3D" w:rsidRPr="005C5C3D" w:rsidRDefault="005C5C3D" w:rsidP="000B504B">
      <w:pPr>
        <w:pStyle w:val="NormalWeb"/>
        <w:numPr>
          <w:ilvl w:val="1"/>
          <w:numId w:val="20"/>
        </w:numPr>
        <w:tabs>
          <w:tab w:val="num" w:pos="540"/>
        </w:tabs>
        <w:spacing w:before="0" w:beforeAutospacing="0"/>
        <w:ind w:hanging="450"/>
      </w:pPr>
      <w:r w:rsidRPr="005C5C3D">
        <w:rPr>
          <w:rStyle w:val="HTMLCode"/>
          <w:rFonts w:ascii="Times New Roman" w:hAnsi="Times New Roman" w:cs="Times New Roman"/>
        </w:rPr>
        <w:t>ber_theoretical</w:t>
      </w:r>
      <w:r w:rsidRPr="005C5C3D">
        <w:t xml:space="preserve"> → to store theoretical Bit Error Rates</w:t>
      </w:r>
    </w:p>
    <w:p w:rsidR="005C5C3D" w:rsidRPr="005C5C3D" w:rsidRDefault="005C5C3D" w:rsidP="000B504B">
      <w:pPr>
        <w:tabs>
          <w:tab w:val="num" w:pos="540"/>
        </w:tabs>
        <w:ind w:hanging="450"/>
      </w:pPr>
    </w:p>
    <w:p w:rsidR="005C5C3D" w:rsidRPr="005C5C3D" w:rsidRDefault="005C5C3D" w:rsidP="000B504B">
      <w:pPr>
        <w:pStyle w:val="Heading4"/>
        <w:tabs>
          <w:tab w:val="num" w:pos="540"/>
        </w:tabs>
        <w:spacing w:before="0"/>
        <w:ind w:hanging="450"/>
        <w:rPr>
          <w:rFonts w:ascii="Times New Roman" w:hAnsi="Times New Roman" w:cs="Times New Roman"/>
          <w:color w:val="auto"/>
        </w:rPr>
      </w:pPr>
      <w:r w:rsidRPr="005C5C3D">
        <w:rPr>
          <w:rStyle w:val="Strong"/>
          <w:rFonts w:ascii="Times New Roman" w:hAnsi="Times New Roman" w:cs="Times New Roman"/>
          <w:b/>
          <w:bCs/>
          <w:color w:val="auto"/>
        </w:rPr>
        <w:t>Step 5: Loop for BER Computation</w:t>
      </w:r>
    </w:p>
    <w:p w:rsidR="005C5C3D" w:rsidRPr="005C5C3D" w:rsidRDefault="005C5C3D" w:rsidP="000B504B">
      <w:pPr>
        <w:pStyle w:val="NormalWeb"/>
        <w:tabs>
          <w:tab w:val="num" w:pos="540"/>
        </w:tabs>
        <w:spacing w:before="0" w:beforeAutospacing="0"/>
        <w:ind w:hanging="450"/>
      </w:pPr>
      <w:r w:rsidRPr="005C5C3D">
        <w:t xml:space="preserve">For each SNR value </w:t>
      </w:r>
      <w:r w:rsidRPr="005C5C3D">
        <w:rPr>
          <w:rStyle w:val="katex-mathml"/>
        </w:rPr>
        <w:t>i=</w:t>
      </w:r>
      <w:r w:rsidR="00466AE5">
        <w:rPr>
          <w:rStyle w:val="katex-mathml"/>
        </w:rPr>
        <w:t xml:space="preserve"> 1</w:t>
      </w:r>
      <w:r w:rsidRPr="005C5C3D">
        <w:t xml:space="preserve">to </w:t>
      </w:r>
      <w:r w:rsidRPr="005C5C3D">
        <w:rPr>
          <w:rStyle w:val="katex-mathml"/>
        </w:rPr>
        <w:t>50</w:t>
      </w:r>
      <w:r w:rsidR="008050C8">
        <w:rPr>
          <w:rStyle w:val="katex-mathml"/>
        </w:rPr>
        <w:t>dB</w:t>
      </w:r>
      <w:r w:rsidRPr="005C5C3D">
        <w:t>:</w:t>
      </w:r>
    </w:p>
    <w:p w:rsidR="005C5C3D" w:rsidRPr="005C5C3D" w:rsidRDefault="005C5C3D" w:rsidP="000B504B">
      <w:pPr>
        <w:pStyle w:val="NormalWeb"/>
        <w:numPr>
          <w:ilvl w:val="0"/>
          <w:numId w:val="21"/>
        </w:numPr>
        <w:tabs>
          <w:tab w:val="clear" w:pos="720"/>
          <w:tab w:val="num" w:pos="540"/>
        </w:tabs>
        <w:spacing w:before="0" w:beforeAutospacing="0" w:after="0" w:afterAutospacing="0"/>
        <w:ind w:hanging="450"/>
      </w:pPr>
      <w:r w:rsidRPr="005C5C3D">
        <w:rPr>
          <w:rStyle w:val="Strong"/>
        </w:rPr>
        <w:t>Set SNR value:</w:t>
      </w:r>
    </w:p>
    <w:p w:rsidR="005C5C3D" w:rsidRPr="005C5C3D" w:rsidRDefault="005C5C3D" w:rsidP="000B504B">
      <w:pPr>
        <w:tabs>
          <w:tab w:val="num" w:pos="540"/>
        </w:tabs>
        <w:spacing w:afterAutospacing="1"/>
        <w:ind w:left="720" w:hanging="450"/>
      </w:pPr>
      <w:r w:rsidRPr="005C5C3D">
        <w:rPr>
          <w:rStyle w:val="katex-mathml"/>
        </w:rPr>
        <w:t>snr(i)=</w:t>
      </w:r>
      <w:r w:rsidR="00466AE5">
        <w:rPr>
          <w:rStyle w:val="katex-mathml"/>
        </w:rPr>
        <w:t xml:space="preserve">I </w:t>
      </w:r>
    </w:p>
    <w:p w:rsidR="005C5C3D" w:rsidRPr="005C5C3D" w:rsidRDefault="005C5C3D" w:rsidP="000B504B">
      <w:pPr>
        <w:pStyle w:val="NormalWeb"/>
        <w:numPr>
          <w:ilvl w:val="0"/>
          <w:numId w:val="21"/>
        </w:numPr>
        <w:tabs>
          <w:tab w:val="clear" w:pos="720"/>
          <w:tab w:val="num" w:pos="540"/>
        </w:tabs>
        <w:spacing w:before="0" w:beforeAutospacing="0" w:after="0" w:afterAutospacing="0"/>
        <w:ind w:hanging="450"/>
      </w:pPr>
      <w:r w:rsidRPr="005C5C3D">
        <w:rPr>
          <w:rStyle w:val="Strong"/>
        </w:rPr>
        <w:t>Convert to linear scale:</w:t>
      </w:r>
    </w:p>
    <w:p w:rsidR="00455969" w:rsidRDefault="005C5C3D" w:rsidP="00466AE5">
      <w:pPr>
        <w:tabs>
          <w:tab w:val="num" w:pos="540"/>
        </w:tabs>
        <w:spacing w:afterAutospacing="1"/>
        <w:ind w:left="720" w:hanging="450"/>
        <w:rPr>
          <w:rStyle w:val="katex-mathml"/>
        </w:rPr>
      </w:pPr>
      <w:r w:rsidRPr="005C5C3D">
        <w:rPr>
          <w:rStyle w:val="katex-mathml"/>
        </w:rPr>
        <w:t>Eb/N0=10(i/10)</w:t>
      </w:r>
      <w:r w:rsidR="00466AE5">
        <w:rPr>
          <w:rStyle w:val="katex-mathml"/>
        </w:rPr>
        <w:t xml:space="preserve"> </w:t>
      </w:r>
    </w:p>
    <w:p w:rsidR="005C5C3D" w:rsidRPr="005C5C3D" w:rsidRDefault="005C5C3D" w:rsidP="00455969">
      <w:pPr>
        <w:pStyle w:val="ListParagraph"/>
        <w:numPr>
          <w:ilvl w:val="0"/>
          <w:numId w:val="21"/>
        </w:numPr>
        <w:tabs>
          <w:tab w:val="num" w:pos="540"/>
        </w:tabs>
        <w:spacing w:afterAutospacing="1"/>
      </w:pPr>
      <w:r w:rsidRPr="005C5C3D">
        <w:rPr>
          <w:rStyle w:val="Strong"/>
        </w:rPr>
        <w:t>Add corresponding noise:</w:t>
      </w:r>
    </w:p>
    <w:p w:rsidR="005C5C3D" w:rsidRPr="005C5C3D" w:rsidRDefault="005C5C3D" w:rsidP="000B504B">
      <w:pPr>
        <w:tabs>
          <w:tab w:val="num" w:pos="540"/>
        </w:tabs>
        <w:spacing w:afterAutospacing="1"/>
        <w:ind w:left="720" w:hanging="450"/>
      </w:pPr>
      <w:r w:rsidRPr="005C5C3D">
        <w:rPr>
          <w:rStyle w:val="katex-mathml"/>
        </w:rPr>
        <w:lastRenderedPageBreak/>
        <w:t>rxSig=awgn(txSig, Eb/N0)</w:t>
      </w:r>
      <w:r w:rsidR="00951D17">
        <w:rPr>
          <w:rStyle w:val="katex-mathml"/>
        </w:rPr>
        <w:t xml:space="preserve"> </w:t>
      </w:r>
    </w:p>
    <w:p w:rsidR="005C5C3D" w:rsidRPr="005C5C3D" w:rsidRDefault="005C5C3D" w:rsidP="000B504B">
      <w:pPr>
        <w:pStyle w:val="NormalWeb"/>
        <w:numPr>
          <w:ilvl w:val="0"/>
          <w:numId w:val="21"/>
        </w:numPr>
        <w:tabs>
          <w:tab w:val="clear" w:pos="720"/>
          <w:tab w:val="num" w:pos="540"/>
        </w:tabs>
        <w:spacing w:before="0" w:beforeAutospacing="0"/>
        <w:ind w:hanging="450"/>
      </w:pPr>
      <w:r w:rsidRPr="005C5C3D">
        <w:rPr>
          <w:rStyle w:val="Strong"/>
        </w:rPr>
        <w:t>Compute simulated BER:</w:t>
      </w:r>
      <w:r w:rsidRPr="005C5C3D">
        <w:br/>
        <w:t>Estimate bit errors between transmitted and received signal amplitudes:</w:t>
      </w:r>
    </w:p>
    <w:p w:rsidR="00951D17" w:rsidRDefault="005C5C3D" w:rsidP="00951D17">
      <w:pPr>
        <w:tabs>
          <w:tab w:val="num" w:pos="540"/>
        </w:tabs>
        <w:spacing w:afterAutospacing="1"/>
        <w:ind w:left="720" w:hanging="450"/>
        <w:rPr>
          <w:rStyle w:val="katex-mathml"/>
        </w:rPr>
      </w:pPr>
      <w:r w:rsidRPr="005C5C3D">
        <w:rPr>
          <w:rStyle w:val="katex-mathml"/>
        </w:rPr>
        <w:t>BER_sim(i)=biterr(int16(abs(txSig)), int16(abs(rxSig)))num_symbol</w:t>
      </w:r>
    </w:p>
    <w:p w:rsidR="005C5C3D" w:rsidRPr="005C5C3D" w:rsidRDefault="005C5C3D" w:rsidP="00455969">
      <w:pPr>
        <w:pStyle w:val="ListParagraph"/>
        <w:numPr>
          <w:ilvl w:val="0"/>
          <w:numId w:val="21"/>
        </w:numPr>
        <w:tabs>
          <w:tab w:val="num" w:pos="540"/>
        </w:tabs>
        <w:spacing w:afterAutospacing="1"/>
      </w:pPr>
      <w:r w:rsidRPr="005C5C3D">
        <w:rPr>
          <w:rStyle w:val="Strong"/>
        </w:rPr>
        <w:t>Compute theoretical BER for 16-QAM:</w:t>
      </w:r>
      <w:r w:rsidRPr="005C5C3D">
        <w:br/>
        <w:t>Using the approximate formula for square QAM:</w:t>
      </w:r>
    </w:p>
    <w:p w:rsidR="005C5C3D" w:rsidRPr="005C5C3D" w:rsidRDefault="005C5C3D" w:rsidP="000B504B">
      <w:pPr>
        <w:tabs>
          <w:tab w:val="num" w:pos="540"/>
        </w:tabs>
        <w:spacing w:afterAutospacing="1"/>
        <w:ind w:left="720" w:hanging="450"/>
      </w:pPr>
      <w:r w:rsidRPr="005C5C3D">
        <w:rPr>
          <w:rStyle w:val="katex-mathml"/>
        </w:rPr>
        <w:t>ber_theoretical(i)=2×erfc(</w:t>
      </w:r>
      <w:r w:rsidR="00455969">
        <w:rPr>
          <w:rFonts w:ascii="Arial" w:hAnsi="Arial" w:cs="Arial"/>
          <w:color w:val="1F1F1F"/>
          <w:sz w:val="25"/>
          <w:szCs w:val="25"/>
          <w:shd w:val="clear" w:color="auto" w:fill="FFFFFF"/>
        </w:rPr>
        <w:t>√</w:t>
      </w:r>
      <w:r w:rsidRPr="005C5C3D">
        <w:rPr>
          <w:rStyle w:val="katex-mathml"/>
        </w:rPr>
        <w:t>0.4×Eb/N0)</w:t>
      </w:r>
      <w:r w:rsidR="00951D17">
        <w:rPr>
          <w:rStyle w:val="katex-mathml"/>
        </w:rPr>
        <w:t xml:space="preserve"> </w:t>
      </w:r>
    </w:p>
    <w:p w:rsidR="005C5C3D" w:rsidRPr="005C5C3D" w:rsidRDefault="005C5C3D" w:rsidP="000B504B">
      <w:pPr>
        <w:tabs>
          <w:tab w:val="num" w:pos="540"/>
        </w:tabs>
        <w:ind w:hanging="450"/>
      </w:pPr>
    </w:p>
    <w:p w:rsidR="005C5C3D" w:rsidRPr="005C5C3D" w:rsidRDefault="005C5C3D" w:rsidP="000B504B">
      <w:pPr>
        <w:pStyle w:val="Heading4"/>
        <w:tabs>
          <w:tab w:val="num" w:pos="540"/>
        </w:tabs>
        <w:spacing w:before="0"/>
        <w:ind w:hanging="450"/>
        <w:rPr>
          <w:rFonts w:ascii="Times New Roman" w:hAnsi="Times New Roman" w:cs="Times New Roman"/>
          <w:color w:val="auto"/>
        </w:rPr>
      </w:pPr>
      <w:r w:rsidRPr="005C5C3D">
        <w:rPr>
          <w:rStyle w:val="Strong"/>
          <w:rFonts w:ascii="Times New Roman" w:hAnsi="Times New Roman" w:cs="Times New Roman"/>
          <w:b/>
          <w:bCs/>
          <w:color w:val="auto"/>
        </w:rPr>
        <w:t>Step 6: Plot BER vs SNR</w:t>
      </w:r>
    </w:p>
    <w:p w:rsidR="005C5C3D" w:rsidRPr="005C5C3D" w:rsidRDefault="005C5C3D" w:rsidP="000B504B">
      <w:pPr>
        <w:pStyle w:val="NormalWeb"/>
        <w:numPr>
          <w:ilvl w:val="0"/>
          <w:numId w:val="22"/>
        </w:numPr>
        <w:tabs>
          <w:tab w:val="clear" w:pos="720"/>
          <w:tab w:val="num" w:pos="540"/>
        </w:tabs>
        <w:spacing w:before="0" w:beforeAutospacing="0"/>
        <w:ind w:hanging="450"/>
      </w:pPr>
      <w:r w:rsidRPr="005C5C3D">
        <w:t xml:space="preserve">Plot both </w:t>
      </w:r>
      <w:r w:rsidRPr="005C5C3D">
        <w:rPr>
          <w:rStyle w:val="Strong"/>
        </w:rPr>
        <w:t>simulated BER</w:t>
      </w:r>
      <w:r w:rsidRPr="005C5C3D">
        <w:t xml:space="preserve"> and </w:t>
      </w:r>
      <w:r w:rsidRPr="005C5C3D">
        <w:rPr>
          <w:rStyle w:val="Strong"/>
        </w:rPr>
        <w:t>theoretical BER</w:t>
      </w:r>
      <w:r w:rsidRPr="005C5C3D">
        <w:t xml:space="preserve"> on the same graph.</w:t>
      </w:r>
    </w:p>
    <w:p w:rsidR="005C5C3D" w:rsidRPr="005C5C3D" w:rsidRDefault="005C5C3D" w:rsidP="000B504B">
      <w:pPr>
        <w:pStyle w:val="NormalWeb"/>
        <w:numPr>
          <w:ilvl w:val="0"/>
          <w:numId w:val="22"/>
        </w:numPr>
        <w:tabs>
          <w:tab w:val="clear" w:pos="720"/>
          <w:tab w:val="num" w:pos="540"/>
        </w:tabs>
        <w:spacing w:before="0" w:beforeAutospacing="0"/>
        <w:ind w:hanging="450"/>
      </w:pPr>
      <w:r w:rsidRPr="005C5C3D">
        <w:t>Label axes and include a legend:</w:t>
      </w:r>
    </w:p>
    <w:p w:rsidR="005C5C3D" w:rsidRPr="005C5C3D" w:rsidRDefault="005C5C3D" w:rsidP="000B504B">
      <w:pPr>
        <w:pStyle w:val="NormalWeb"/>
        <w:numPr>
          <w:ilvl w:val="1"/>
          <w:numId w:val="22"/>
        </w:numPr>
        <w:tabs>
          <w:tab w:val="num" w:pos="540"/>
        </w:tabs>
        <w:spacing w:before="0" w:beforeAutospacing="0"/>
        <w:ind w:hanging="450"/>
      </w:pPr>
      <w:r w:rsidRPr="005C5C3D">
        <w:t>X-axis → SNR (dB)</w:t>
      </w:r>
    </w:p>
    <w:p w:rsidR="005C5C3D" w:rsidRPr="005C5C3D" w:rsidRDefault="005C5C3D" w:rsidP="000B504B">
      <w:pPr>
        <w:pStyle w:val="NormalWeb"/>
        <w:numPr>
          <w:ilvl w:val="1"/>
          <w:numId w:val="22"/>
        </w:numPr>
        <w:tabs>
          <w:tab w:val="num" w:pos="540"/>
        </w:tabs>
        <w:spacing w:before="0" w:beforeAutospacing="0" w:after="0" w:afterAutospacing="0"/>
        <w:ind w:hanging="450"/>
      </w:pPr>
      <w:r w:rsidRPr="005C5C3D">
        <w:t>Y-axis → Bit Error Rate (BER)</w:t>
      </w:r>
    </w:p>
    <w:p w:rsidR="005C5C3D" w:rsidRPr="005C5C3D" w:rsidRDefault="005C5C3D" w:rsidP="000B504B">
      <w:pPr>
        <w:tabs>
          <w:tab w:val="num" w:pos="540"/>
        </w:tabs>
        <w:ind w:hanging="450"/>
      </w:pPr>
    </w:p>
    <w:p w:rsidR="005C5C3D" w:rsidRPr="005C5C3D" w:rsidRDefault="005C5C3D" w:rsidP="000B504B">
      <w:pPr>
        <w:pStyle w:val="Heading4"/>
        <w:tabs>
          <w:tab w:val="num" w:pos="540"/>
        </w:tabs>
        <w:spacing w:before="0"/>
        <w:ind w:hanging="450"/>
        <w:rPr>
          <w:rFonts w:ascii="Times New Roman" w:hAnsi="Times New Roman" w:cs="Times New Roman"/>
          <w:color w:val="auto"/>
        </w:rPr>
      </w:pPr>
      <w:r w:rsidRPr="005C5C3D">
        <w:rPr>
          <w:rStyle w:val="Strong"/>
          <w:rFonts w:ascii="Times New Roman" w:hAnsi="Times New Roman" w:cs="Times New Roman"/>
          <w:b/>
          <w:bCs/>
          <w:color w:val="auto"/>
        </w:rPr>
        <w:t>Step 7: End of Algorithm</w:t>
      </w:r>
    </w:p>
    <w:p w:rsidR="00525C17" w:rsidRPr="005C5C3D" w:rsidRDefault="00525C17" w:rsidP="00C40C93">
      <w:pPr>
        <w:pStyle w:val="BodyText"/>
      </w:pPr>
    </w:p>
    <w:p w:rsidR="00ED7366" w:rsidRPr="005C5C3D" w:rsidRDefault="00ED7366" w:rsidP="00294886">
      <w:pPr>
        <w:pStyle w:val="BodyText"/>
        <w:spacing w:before="265"/>
      </w:pPr>
    </w:p>
    <w:p w:rsidR="001671F8" w:rsidRPr="005C5C3D" w:rsidRDefault="008753C9" w:rsidP="00294886">
      <w:pPr>
        <w:tabs>
          <w:tab w:val="left" w:pos="8871"/>
        </w:tabs>
        <w:ind w:left="165"/>
        <w:rPr>
          <w:sz w:val="24"/>
          <w:szCs w:val="24"/>
        </w:rPr>
      </w:pPr>
      <w:r w:rsidRPr="005C5C3D">
        <w:rPr>
          <w:b/>
          <w:sz w:val="24"/>
          <w:szCs w:val="24"/>
        </w:rPr>
        <w:t xml:space="preserve">Conclusion: </w:t>
      </w:r>
      <w:r w:rsidRPr="005C5C3D">
        <w:rPr>
          <w:sz w:val="24"/>
          <w:szCs w:val="24"/>
          <w:u w:val="single"/>
        </w:rPr>
        <w:tab/>
      </w:r>
    </w:p>
    <w:p w:rsidR="001671F8" w:rsidRPr="005C5C3D" w:rsidRDefault="00E4742B" w:rsidP="00294886">
      <w:pPr>
        <w:pStyle w:val="BodyText"/>
        <w:spacing w:before="63"/>
      </w:pPr>
      <w:r>
        <w:pict>
          <v:rect id="docshape10" o:spid="_x0000_s1031" style="position:absolute;margin-left:1in;margin-top:15.85pt;width:432.05pt;height:.7pt;z-index:-15726080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1" o:spid="_x0000_s1030" style="position:absolute;margin-left:1in;margin-top:33.25pt;width:432.05pt;height:.7pt;z-index:-15725568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2" o:spid="_x0000_s1029" style="position:absolute;margin-left:1in;margin-top:50.65pt;width:432.05pt;height:.7pt;z-index:-15725056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3" o:spid="_x0000_s1028" style="position:absolute;margin-left:1in;margin-top:68.05pt;width:432.05pt;height:.7pt;z-index:-15724544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4" o:spid="_x0000_s1027" style="position:absolute;margin-left:1in;margin-top:85.35pt;width:432.05pt;height:.7pt;z-index:-15724032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5" o:spid="_x0000_s1026" style="position:absolute;margin-left:1in;margin-top:102.75pt;width:432.05pt;height:.7pt;z-index:-15723520;mso-wrap-distance-left:0;mso-wrap-distance-right:0;mso-position-horizontal-relative:page" fillcolor="black" stroked="f">
            <w10:wrap type="topAndBottom" anchorx="page"/>
          </v:rect>
        </w:pict>
      </w:r>
    </w:p>
    <w:p w:rsidR="001671F8" w:rsidRPr="005C5C3D" w:rsidRDefault="001671F8" w:rsidP="00294886">
      <w:pPr>
        <w:pStyle w:val="BodyText"/>
      </w:pPr>
    </w:p>
    <w:p w:rsidR="001671F8" w:rsidRPr="005C5C3D" w:rsidRDefault="001671F8" w:rsidP="00294886">
      <w:pPr>
        <w:pStyle w:val="BodyText"/>
      </w:pPr>
    </w:p>
    <w:p w:rsidR="001671F8" w:rsidRPr="005C5C3D" w:rsidRDefault="001671F8" w:rsidP="00294886">
      <w:pPr>
        <w:pStyle w:val="BodyText"/>
      </w:pPr>
    </w:p>
    <w:p w:rsidR="001671F8" w:rsidRPr="005C5C3D" w:rsidRDefault="001671F8" w:rsidP="00294886">
      <w:pPr>
        <w:pStyle w:val="BodyText"/>
        <w:spacing w:before="169"/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1671F8" w:rsidRPr="005C5C3D">
        <w:trPr>
          <w:trHeight w:val="822"/>
        </w:trPr>
        <w:tc>
          <w:tcPr>
            <w:tcW w:w="4508" w:type="dxa"/>
          </w:tcPr>
          <w:p w:rsidR="001671F8" w:rsidRPr="005C5C3D" w:rsidRDefault="008753C9" w:rsidP="00294886">
            <w:pPr>
              <w:pStyle w:val="TableParagraph"/>
              <w:spacing w:line="240" w:lineRule="auto"/>
              <w:ind w:left="107"/>
              <w:rPr>
                <w:b/>
                <w:sz w:val="24"/>
                <w:szCs w:val="24"/>
              </w:rPr>
            </w:pPr>
            <w:r w:rsidRPr="005C5C3D">
              <w:rPr>
                <w:b/>
                <w:sz w:val="24"/>
                <w:szCs w:val="24"/>
              </w:rPr>
              <w:t>Name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z w:val="24"/>
                <w:szCs w:val="24"/>
              </w:rPr>
              <w:t>of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z w:val="24"/>
                <w:szCs w:val="24"/>
              </w:rPr>
              <w:t>Teaching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pacing w:val="-2"/>
                <w:sz w:val="24"/>
                <w:szCs w:val="24"/>
              </w:rPr>
              <w:t>Staff:</w:t>
            </w:r>
          </w:p>
        </w:tc>
        <w:tc>
          <w:tcPr>
            <w:tcW w:w="4511" w:type="dxa"/>
          </w:tcPr>
          <w:p w:rsidR="001671F8" w:rsidRPr="005C5C3D" w:rsidRDefault="008753C9" w:rsidP="00294886">
            <w:pPr>
              <w:pStyle w:val="TableParagraph"/>
              <w:spacing w:line="240" w:lineRule="auto"/>
              <w:ind w:left="107"/>
              <w:rPr>
                <w:b/>
                <w:sz w:val="24"/>
                <w:szCs w:val="24"/>
              </w:rPr>
            </w:pPr>
            <w:r w:rsidRPr="005C5C3D">
              <w:rPr>
                <w:b/>
                <w:spacing w:val="-2"/>
                <w:sz w:val="24"/>
                <w:szCs w:val="24"/>
              </w:rPr>
              <w:t>Signature</w:t>
            </w:r>
          </w:p>
        </w:tc>
      </w:tr>
    </w:tbl>
    <w:p w:rsidR="008753C9" w:rsidRPr="005C5C3D" w:rsidRDefault="008753C9" w:rsidP="00294886">
      <w:pPr>
        <w:rPr>
          <w:sz w:val="24"/>
          <w:szCs w:val="24"/>
        </w:rPr>
      </w:pPr>
    </w:p>
    <w:sectPr w:rsidR="008753C9" w:rsidRPr="005C5C3D" w:rsidSect="007E0DDC">
      <w:headerReference w:type="default" r:id="rId7"/>
      <w:footerReference w:type="default" r:id="rId8"/>
      <w:pgSz w:w="11910" w:h="16840"/>
      <w:pgMar w:top="1420" w:right="1275" w:bottom="1100" w:left="1275" w:header="726" w:footer="9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4B4D" w:rsidRDefault="00914B4D" w:rsidP="001671F8">
      <w:r>
        <w:separator/>
      </w:r>
    </w:p>
  </w:endnote>
  <w:endnote w:type="continuationSeparator" w:id="1">
    <w:p w:rsidR="00914B4D" w:rsidRDefault="00914B4D" w:rsidP="001671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1F8" w:rsidRDefault="00E4742B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50" type="#_x0000_t202" style="position:absolute;margin-left:71pt;margin-top:785.45pt;width:77.6pt;height:11pt;z-index:-15830016;mso-position-horizontal-relative:page;mso-position-vertical-relative:page" filled="f" stroked="f">
          <v:textbox style="mso-next-textbox:#docshape3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Department</w:t>
                </w:r>
                <w:r w:rsidR="003C682B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of</w:t>
                </w:r>
                <w:r w:rsidR="003C682B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4"/>
                    <w:sz w:val="18"/>
                  </w:rPr>
                  <w:t>E&amp;TC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4" o:spid="_x0000_s2049" type="#_x0000_t202" style="position:absolute;margin-left:417.5pt;margin-top:785.45pt;width:106.85pt;height:11pt;z-index:-15829504;mso-position-horizontal-relative:page;mso-position-vertical-relative:page" filled="f" stroked="f">
          <v:textbox style="mso-next-textbox:#docshape4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 w:hAnsi="Calibri"/>
                    <w:sz w:val="18"/>
                  </w:rPr>
                </w:pPr>
                <w:r>
                  <w:rPr>
                    <w:rFonts w:ascii="Calibri" w:hAnsi="Calibri"/>
                    <w:sz w:val="18"/>
                  </w:rPr>
                  <w:t>GES’s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R</w:t>
                </w:r>
                <w:r w:rsidR="003C682B">
                  <w:rPr>
                    <w:rFonts w:ascii="Calibri" w:hAnsi="Calibri"/>
                    <w:sz w:val="18"/>
                  </w:rPr>
                  <w:t xml:space="preserve">. </w:t>
                </w:r>
                <w:r>
                  <w:rPr>
                    <w:rFonts w:ascii="Calibri" w:hAnsi="Calibri"/>
                    <w:sz w:val="18"/>
                  </w:rPr>
                  <w:t>H.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Sapat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COE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MS</w:t>
                </w:r>
                <w:r>
                  <w:rPr>
                    <w:rFonts w:ascii="Calibri" w:hAnsi="Calibri"/>
                    <w:spacing w:val="-5"/>
                    <w:sz w:val="18"/>
                  </w:rPr>
                  <w:t>&amp;R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4B4D" w:rsidRDefault="00914B4D" w:rsidP="001671F8">
      <w:r>
        <w:separator/>
      </w:r>
    </w:p>
  </w:footnote>
  <w:footnote w:type="continuationSeparator" w:id="1">
    <w:p w:rsidR="00914B4D" w:rsidRDefault="00914B4D" w:rsidP="001671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1F8" w:rsidRDefault="00E4742B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2" type="#_x0000_t202" style="position:absolute;margin-left:71pt;margin-top:36.3pt;width:32.5pt;height:11pt;z-index:-15831040;mso-position-horizontal-relative:page;mso-position-vertical-relative:page" filled="f" stroked="f">
          <v:textbox style="mso-next-textbox:#docshape1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TE</w:t>
                </w:r>
                <w:r w:rsidR="00912E87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4"/>
                    <w:sz w:val="18"/>
                  </w:rPr>
                  <w:t>E&amp;TC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51" type="#_x0000_t202" style="position:absolute;margin-left:439.25pt;margin-top:36.3pt;width:85.05pt;height:11pt;z-index:-15830528;mso-position-horizontal-relative:page;mso-position-vertical-relative:page" filled="f" stroked="f">
          <v:textbox style="mso-next-textbox:#docshape2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Digital</w:t>
                </w:r>
                <w:r w:rsidR="00912E87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2"/>
                    <w:sz w:val="18"/>
                  </w:rPr>
                  <w:t>Communication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B39D1"/>
    <w:multiLevelType w:val="multilevel"/>
    <w:tmpl w:val="73589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BE7E7E"/>
    <w:multiLevelType w:val="multilevel"/>
    <w:tmpl w:val="F8A8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075017"/>
    <w:multiLevelType w:val="hybridMultilevel"/>
    <w:tmpl w:val="F3048744"/>
    <w:lvl w:ilvl="0" w:tplc="DC6E09E0">
      <w:start w:val="1"/>
      <w:numFmt w:val="decimal"/>
      <w:lvlText w:val="%1)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1C9FE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19CC91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3CD408A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67B6325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51069B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65CF33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2F0AD0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812010A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3">
    <w:nsid w:val="13A54291"/>
    <w:multiLevelType w:val="multilevel"/>
    <w:tmpl w:val="CB44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1E43A7"/>
    <w:multiLevelType w:val="hybridMultilevel"/>
    <w:tmpl w:val="3E883934"/>
    <w:lvl w:ilvl="0" w:tplc="DBCE3288">
      <w:start w:val="1"/>
      <w:numFmt w:val="decimal"/>
      <w:lvlText w:val="%1)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5E782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3680302C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7AAA467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FBE08DD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88ACBA7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4F3C456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1BA2AD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BE508A0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>
    <w:nsid w:val="18703F42"/>
    <w:multiLevelType w:val="multilevel"/>
    <w:tmpl w:val="056A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9F1CA0"/>
    <w:multiLevelType w:val="multilevel"/>
    <w:tmpl w:val="C1E6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647953"/>
    <w:multiLevelType w:val="multilevel"/>
    <w:tmpl w:val="8802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B205FB"/>
    <w:multiLevelType w:val="multilevel"/>
    <w:tmpl w:val="1FB6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CAE292F"/>
    <w:multiLevelType w:val="multilevel"/>
    <w:tmpl w:val="635E8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FDE5E74"/>
    <w:multiLevelType w:val="multilevel"/>
    <w:tmpl w:val="BF6C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71D742C"/>
    <w:multiLevelType w:val="multilevel"/>
    <w:tmpl w:val="02D87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8383D27"/>
    <w:multiLevelType w:val="multilevel"/>
    <w:tmpl w:val="A55C5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1C6568A"/>
    <w:multiLevelType w:val="multilevel"/>
    <w:tmpl w:val="81B0A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38A2D3D"/>
    <w:multiLevelType w:val="multilevel"/>
    <w:tmpl w:val="96F0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45E5C8F"/>
    <w:multiLevelType w:val="multilevel"/>
    <w:tmpl w:val="6D10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75E71A0"/>
    <w:multiLevelType w:val="multilevel"/>
    <w:tmpl w:val="B7F8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27500FC"/>
    <w:multiLevelType w:val="multilevel"/>
    <w:tmpl w:val="E38E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FBF3FE7"/>
    <w:multiLevelType w:val="multilevel"/>
    <w:tmpl w:val="6F9E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5C604F2"/>
    <w:multiLevelType w:val="multilevel"/>
    <w:tmpl w:val="BC8A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7B828F4"/>
    <w:multiLevelType w:val="multilevel"/>
    <w:tmpl w:val="9436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8261C41"/>
    <w:multiLevelType w:val="multilevel"/>
    <w:tmpl w:val="434C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6"/>
  </w:num>
  <w:num w:numId="4">
    <w:abstractNumId w:val="19"/>
  </w:num>
  <w:num w:numId="5">
    <w:abstractNumId w:val="3"/>
  </w:num>
  <w:num w:numId="6">
    <w:abstractNumId w:val="15"/>
  </w:num>
  <w:num w:numId="7">
    <w:abstractNumId w:val="6"/>
  </w:num>
  <w:num w:numId="8">
    <w:abstractNumId w:val="9"/>
  </w:num>
  <w:num w:numId="9">
    <w:abstractNumId w:val="20"/>
  </w:num>
  <w:num w:numId="10">
    <w:abstractNumId w:val="21"/>
  </w:num>
  <w:num w:numId="11">
    <w:abstractNumId w:val="10"/>
  </w:num>
  <w:num w:numId="12">
    <w:abstractNumId w:val="18"/>
  </w:num>
  <w:num w:numId="13">
    <w:abstractNumId w:val="17"/>
  </w:num>
  <w:num w:numId="14">
    <w:abstractNumId w:val="0"/>
  </w:num>
  <w:num w:numId="15">
    <w:abstractNumId w:val="1"/>
  </w:num>
  <w:num w:numId="16">
    <w:abstractNumId w:val="8"/>
  </w:num>
  <w:num w:numId="17">
    <w:abstractNumId w:val="7"/>
  </w:num>
  <w:num w:numId="18">
    <w:abstractNumId w:val="14"/>
  </w:num>
  <w:num w:numId="19">
    <w:abstractNumId w:val="12"/>
  </w:num>
  <w:num w:numId="20">
    <w:abstractNumId w:val="13"/>
  </w:num>
  <w:num w:numId="21">
    <w:abstractNumId w:val="11"/>
  </w:num>
  <w:num w:numId="2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1126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671F8"/>
    <w:rsid w:val="00034BC8"/>
    <w:rsid w:val="000B504B"/>
    <w:rsid w:val="001671F8"/>
    <w:rsid w:val="001A752F"/>
    <w:rsid w:val="001F5321"/>
    <w:rsid w:val="00294886"/>
    <w:rsid w:val="002B757A"/>
    <w:rsid w:val="00313C8D"/>
    <w:rsid w:val="00393FDB"/>
    <w:rsid w:val="003C682B"/>
    <w:rsid w:val="00424D7F"/>
    <w:rsid w:val="00455969"/>
    <w:rsid w:val="00466AE5"/>
    <w:rsid w:val="004730C8"/>
    <w:rsid w:val="00525C17"/>
    <w:rsid w:val="005319DF"/>
    <w:rsid w:val="005C5C3D"/>
    <w:rsid w:val="006A4B3A"/>
    <w:rsid w:val="006C7E1C"/>
    <w:rsid w:val="007A0BA1"/>
    <w:rsid w:val="007E0DDC"/>
    <w:rsid w:val="008050C8"/>
    <w:rsid w:val="008753C9"/>
    <w:rsid w:val="008A38AC"/>
    <w:rsid w:val="008A5333"/>
    <w:rsid w:val="008D63ED"/>
    <w:rsid w:val="00912E87"/>
    <w:rsid w:val="00914B4D"/>
    <w:rsid w:val="00951D17"/>
    <w:rsid w:val="00A10B3F"/>
    <w:rsid w:val="00A15206"/>
    <w:rsid w:val="00B62772"/>
    <w:rsid w:val="00C051FF"/>
    <w:rsid w:val="00C40C93"/>
    <w:rsid w:val="00CA2EDB"/>
    <w:rsid w:val="00CB3F7C"/>
    <w:rsid w:val="00CD34FF"/>
    <w:rsid w:val="00D02656"/>
    <w:rsid w:val="00D12C47"/>
    <w:rsid w:val="00D61076"/>
    <w:rsid w:val="00E4742B"/>
    <w:rsid w:val="00ED7366"/>
    <w:rsid w:val="00F05CC7"/>
    <w:rsid w:val="00F257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671F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671F8"/>
    <w:pPr>
      <w:spacing w:before="1"/>
      <w:ind w:left="165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CC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CC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671F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671F8"/>
    <w:pPr>
      <w:spacing w:before="21"/>
      <w:ind w:left="884" w:hanging="359"/>
    </w:pPr>
  </w:style>
  <w:style w:type="paragraph" w:customStyle="1" w:styleId="TableParagraph">
    <w:name w:val="Table Paragraph"/>
    <w:basedOn w:val="Normal"/>
    <w:uiPriority w:val="1"/>
    <w:qFormat/>
    <w:rsid w:val="001671F8"/>
    <w:pPr>
      <w:spacing w:line="261" w:lineRule="exact"/>
      <w:ind w:left="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2E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E8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2E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2E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12E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2E87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CC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C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05C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5CC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F05CC7"/>
  </w:style>
  <w:style w:type="character" w:customStyle="1" w:styleId="mord">
    <w:name w:val="mord"/>
    <w:basedOn w:val="DefaultParagraphFont"/>
    <w:rsid w:val="00F05CC7"/>
  </w:style>
  <w:style w:type="character" w:customStyle="1" w:styleId="mspace">
    <w:name w:val="mspace"/>
    <w:basedOn w:val="DefaultParagraphFont"/>
    <w:rsid w:val="00F05CC7"/>
  </w:style>
  <w:style w:type="character" w:customStyle="1" w:styleId="mrel">
    <w:name w:val="mrel"/>
    <w:basedOn w:val="DefaultParagraphFont"/>
    <w:rsid w:val="00F05CC7"/>
  </w:style>
  <w:style w:type="character" w:customStyle="1" w:styleId="mopen">
    <w:name w:val="mopen"/>
    <w:basedOn w:val="DefaultParagraphFont"/>
    <w:rsid w:val="00F05CC7"/>
  </w:style>
  <w:style w:type="character" w:customStyle="1" w:styleId="mclose">
    <w:name w:val="mclose"/>
    <w:basedOn w:val="DefaultParagraphFont"/>
    <w:rsid w:val="00F05CC7"/>
  </w:style>
  <w:style w:type="character" w:customStyle="1" w:styleId="vlist-s">
    <w:name w:val="vlist-s"/>
    <w:basedOn w:val="DefaultParagraphFont"/>
    <w:rsid w:val="00F05CC7"/>
  </w:style>
  <w:style w:type="character" w:styleId="HTMLCode">
    <w:name w:val="HTML Code"/>
    <w:basedOn w:val="DefaultParagraphFont"/>
    <w:uiPriority w:val="99"/>
    <w:semiHidden/>
    <w:unhideWhenUsed/>
    <w:rsid w:val="00F05CC7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DefaultParagraphFont"/>
    <w:rsid w:val="00F05CC7"/>
  </w:style>
  <w:style w:type="character" w:customStyle="1" w:styleId="mop">
    <w:name w:val="mop"/>
    <w:basedOn w:val="DefaultParagraphFont"/>
    <w:rsid w:val="00F05CC7"/>
  </w:style>
  <w:style w:type="character" w:customStyle="1" w:styleId="mpunct">
    <w:name w:val="mpunct"/>
    <w:basedOn w:val="DefaultParagraphFont"/>
    <w:rsid w:val="00C40C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8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Prashik Lokhande</dc:creator>
  <cp:lastModifiedBy>admin</cp:lastModifiedBy>
  <cp:revision>33</cp:revision>
  <dcterms:created xsi:type="dcterms:W3CDTF">2025-10-15T08:40:00Z</dcterms:created>
  <dcterms:modified xsi:type="dcterms:W3CDTF">2025-10-15T10:48:00Z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2021</vt:lpwstr>
  </property>
</Properties>
</file>