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67D84">
      <w:r>
        <w:t>2</w:t>
      </w:r>
      <w:r w:rsidR="00BD7B32">
        <w:t>0</w:t>
      </w:r>
      <w:r>
        <w:t>-Sep-2012</w:t>
      </w:r>
    </w:p>
    <w:p w:rsidR="00F82F0C" w:rsidRDefault="00F82F0C">
      <w:r>
        <w:t xml:space="preserve">I was reading the AJAX program thoroughly for one last time; it was from 0000 to 0240. I woke up at 1045 to the </w:t>
      </w:r>
      <w:proofErr w:type="gramStart"/>
      <w:r>
        <w:t>phone-call</w:t>
      </w:r>
      <w:proofErr w:type="gramEnd"/>
      <w:r>
        <w:t xml:space="preserve"> of Nishant. He was telling me of the first and third semester re-appear exams that were happening today, he was reading it from the notice board. I knew about it and even my first and third semesters were all-clear, so I needed to care less. He just felt relieved and I told him thanks for the same.</w:t>
      </w:r>
      <w:r w:rsidR="00817F34">
        <w:t xml:space="preserve"> As I put down the call</w:t>
      </w:r>
      <w:r w:rsidR="004F63C8">
        <w:t xml:space="preserve"> and got out of the bed</w:t>
      </w:r>
      <w:r w:rsidR="00817F34">
        <w:t xml:space="preserve">, Ghost was here at the </w:t>
      </w:r>
      <w:r w:rsidR="004F63C8">
        <w:t xml:space="preserve">wash-basin, or door, </w:t>
      </w:r>
      <w:r w:rsidR="00817F34">
        <w:t>to see what I don’t know; he hadn’t seen me last night and must have only from slick-bitch’s expression about my bald-looks.</w:t>
      </w:r>
    </w:p>
    <w:p w:rsidR="00600E3F" w:rsidRDefault="00600E3F">
      <w:r>
        <w:t>The fucking barber put a cut in the joint of the ear, it should very slight as it didn’t pain yesterday, what the fuck was the purpose? Maybe, to put a mark that the hair-do has been new, or something, that will be just the rare case that he thinks I am some criminal, but then he had also waited for a minute or so while cutting, that maybe to just give himself some time to realize what was happening.</w:t>
      </w:r>
    </w:p>
    <w:p w:rsidR="0006125D" w:rsidRDefault="004F63C8">
      <w:r>
        <w:t xml:space="preserve">I was just roaming around here and </w:t>
      </w:r>
      <w:proofErr w:type="gramStart"/>
      <w:r>
        <w:t>it was 1300 when I was back in the room,</w:t>
      </w:r>
      <w:proofErr w:type="gramEnd"/>
      <w:r>
        <w:t xml:space="preserve"> but then it was time for lunch. Fat-whore had been calling me for breakfast when I was up, but I had brush then, now I would eat lunch and breakfast together.</w:t>
      </w:r>
      <w:r w:rsidR="0006125D">
        <w:t xml:space="preserve"> It was rice and UPMA.</w:t>
      </w:r>
    </w:p>
    <w:p w:rsidR="0006125D" w:rsidRDefault="0006125D">
      <w:r>
        <w:t>Fat-whore commented on bald-look just as maid came today, it was a calculated move.</w:t>
      </w:r>
    </w:p>
    <w:p w:rsidR="00A67D84" w:rsidRDefault="0006125D" w:rsidP="0006125D">
      <w:r>
        <w:t xml:space="preserve">I was studying from 1400 to 1530; it was AD-COMP-NET. I was resting thereafter so as to start over again later, actually my mind had been very volatile while studying so I thought to take little break and then come back to continue. </w:t>
      </w:r>
      <w:proofErr w:type="gramStart"/>
      <w:r>
        <w:t>I was asleep for two hours, instead of sitting back</w:t>
      </w:r>
      <w:proofErr w:type="gramEnd"/>
      <w:r>
        <w:t xml:space="preserve">, </w:t>
      </w:r>
      <w:proofErr w:type="gramStart"/>
      <w:r>
        <w:t>I woke up by 1800</w:t>
      </w:r>
      <w:proofErr w:type="gramEnd"/>
      <w:r>
        <w:t xml:space="preserve">. </w:t>
      </w:r>
      <w:r w:rsidR="0007125A">
        <w:t>I had to eat early and I finished eating by 1830.</w:t>
      </w:r>
    </w:p>
    <w:p w:rsidR="0007125A" w:rsidRDefault="0007125A" w:rsidP="0006125D">
      <w:r>
        <w:t xml:space="preserve">I called Gaurav at 1900, I wasn’t really in a mood today but I had to. The call ran the same 4-5 minutes and he told me that he </w:t>
      </w:r>
      <w:proofErr w:type="gramStart"/>
      <w:r>
        <w:t>won’t</w:t>
      </w:r>
      <w:proofErr w:type="gramEnd"/>
      <w:r>
        <w:t xml:space="preserve"> be going to the class tomorrow.</w:t>
      </w:r>
    </w:p>
    <w:p w:rsidR="0007125A" w:rsidRDefault="0007125A" w:rsidP="0006125D">
      <w:r>
        <w:t>I was just sitting to study, but I didn’t, there were messages on the phone. Ankur had left a message saying, “Hey GANJI baby, do you want to earn some money by doing part time”. I told an immediate ‘yes’, and later, ‘</w:t>
      </w:r>
      <w:r w:rsidR="00A20003">
        <w:t>what is up’, and then ‘hello’, but he didn’t write again, WTF.</w:t>
      </w:r>
    </w:p>
    <w:p w:rsidR="00A20003" w:rsidRDefault="00A20003" w:rsidP="0006125D">
      <w:r>
        <w:t>The second message was of Sneha, she just struck a conversation with me.</w:t>
      </w:r>
      <w:r w:rsidR="00FE713C">
        <w:t xml:space="preserve"> She said sorry twice because she hadn’t replied to my messages when I had asked her what had been going on in the classes at HCL, so she opened her mouth today.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20003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1915:</w:t>
            </w:r>
          </w:p>
          <w:p w:rsidR="00A20003" w:rsidRPr="00D968D2" w:rsidRDefault="00FF0409" w:rsidP="00FF0409">
            <w:pPr>
              <w:rPr>
                <w:i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Hey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...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Sneha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here ...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br/>
              <w:t xml:space="preserve">pardon d delay in replying u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back....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br/>
              <w:t xml:space="preserve">as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I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was having finite balance ...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br/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Tuesday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I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went to HCL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...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and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I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have made it clear to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Nishant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sir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a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bou</w:t>
            </w:r>
            <w:r>
              <w:rPr>
                <w:rFonts w:ascii="Tahoma" w:hAnsi="Tahoma" w:cs="Tahoma"/>
                <w:i/>
                <w:sz w:val="20"/>
                <w:szCs w:val="20"/>
              </w:rPr>
              <w:t>t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d completion of course in d scheduled time ..and also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I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have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made it clear 2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Nishant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sir not 2 keep in trouble others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for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my late joining of ad-java class ...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br/>
              <w:t xml:space="preserve">exams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will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b conducted in scheduled time ....ther</w:t>
            </w:r>
            <w:r w:rsidR="00D968D2" w:rsidRPr="00D968D2">
              <w:rPr>
                <w:rFonts w:ascii="Tahoma" w:hAnsi="Tahoma" w:cs="Tahoma"/>
                <w:i/>
                <w:sz w:val="20"/>
                <w:szCs w:val="20"/>
              </w:rPr>
              <w:t>e w</w:t>
            </w:r>
            <w:r>
              <w:rPr>
                <w:rFonts w:ascii="Tahoma" w:hAnsi="Tahoma" w:cs="Tahoma"/>
                <w:i/>
                <w:sz w:val="20"/>
                <w:szCs w:val="20"/>
              </w:rPr>
              <w:t>oul</w:t>
            </w:r>
            <w:r w:rsidR="00D968D2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d not be any delay of exams </w:t>
            </w:r>
            <w:r w:rsidR="00A20003" w:rsidRPr="00D968D2">
              <w:rPr>
                <w:rFonts w:ascii="Tahoma" w:hAnsi="Tahoma" w:cs="Tahoma"/>
                <w:i/>
                <w:sz w:val="20"/>
                <w:szCs w:val="20"/>
              </w:rPr>
              <w:t>and again sorry for such late reply .....:)</w:t>
            </w:r>
          </w:p>
        </w:tc>
      </w:tr>
      <w:tr w:rsidR="00D968D2" w:rsidTr="00FF0409">
        <w:tc>
          <w:tcPr>
            <w:tcW w:w="12325" w:type="dxa"/>
          </w:tcPr>
          <w:p w:rsidR="00D968D2" w:rsidRPr="00D968D2" w:rsidRDefault="00D968D2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I am coming on </w:t>
            </w:r>
            <w:r w:rsidR="00FF0409">
              <w:rPr>
                <w:rFonts w:ascii="Tahoma" w:hAnsi="Tahoma" w:cs="Tahoma"/>
                <w:color w:val="666666"/>
                <w:sz w:val="20"/>
                <w:szCs w:val="20"/>
              </w:rPr>
              <w:t>Monday</w:t>
            </w:r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, are u </w:t>
            </w:r>
            <w:r w:rsidR="00FF0409">
              <w:rPr>
                <w:rFonts w:ascii="Tahoma" w:hAnsi="Tahoma" w:cs="Tahoma"/>
                <w:color w:val="666666"/>
                <w:sz w:val="20"/>
                <w:szCs w:val="20"/>
              </w:rPr>
              <w:t>people</w:t>
            </w:r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 coming...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1932:</w:t>
            </w:r>
          </w:p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 xml:space="preserve">ya ...except </w:t>
            </w:r>
            <w:r w:rsidR="00FF0409" w:rsidRPr="00D968D2">
              <w:rPr>
                <w:rFonts w:ascii="Tahoma" w:hAnsi="Tahoma" w:cs="Tahoma"/>
                <w:i/>
                <w:sz w:val="20"/>
                <w:szCs w:val="20"/>
              </w:rPr>
              <w:t>Hemanshu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...everyone is coming</w:t>
            </w:r>
          </w:p>
        </w:tc>
      </w:tr>
      <w:tr w:rsidR="00D968D2" w:rsidTr="00FF0409">
        <w:tc>
          <w:tcPr>
            <w:tcW w:w="12325" w:type="dxa"/>
          </w:tcPr>
          <w:p w:rsidR="00D968D2" w:rsidRPr="00D968D2" w:rsidRDefault="00D968D2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Hemanshu is being stupid for wishing the classes to extend into October</w:t>
            </w:r>
            <w:proofErr w:type="gramStart"/>
            <w:r>
              <w:rPr>
                <w:rFonts w:ascii="Tahoma" w:hAnsi="Tahoma" w:cs="Tahoma"/>
                <w:color w:val="666666"/>
                <w:sz w:val="20"/>
                <w:szCs w:val="20"/>
              </w:rPr>
              <w:t>....</w:t>
            </w:r>
            <w:proofErr w:type="gramEnd"/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 ok...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1936:</w:t>
            </w:r>
          </w:p>
          <w:p w:rsidR="0090035E" w:rsidRPr="00D968D2" w:rsidRDefault="00691445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Oh...no ...I don’t want to extend classes till October...</w:t>
            </w:r>
            <w:r>
              <w:rPr>
                <w:rFonts w:ascii="Tahoma" w:hAnsi="Tahoma" w:cs="Tahoma"/>
                <w:i/>
                <w:sz w:val="20"/>
                <w:szCs w:val="20"/>
              </w:rPr>
              <w:t>as it'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ll b a big problem for me too ...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br/>
              <w:t>ok ...w</w:t>
            </w:r>
            <w:r>
              <w:rPr>
                <w:rFonts w:ascii="Tahoma" w:hAnsi="Tahoma" w:cs="Tahoma"/>
                <w:i/>
                <w:sz w:val="20"/>
                <w:szCs w:val="20"/>
              </w:rPr>
              <w:t>hen you'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ll come on Monday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we'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ll see to it .</w:t>
            </w:r>
            <w:r>
              <w:rPr>
                <w:rFonts w:ascii="Tahoma" w:hAnsi="Tahoma" w:cs="Tahoma"/>
                <w:i/>
                <w:sz w:val="20"/>
                <w:szCs w:val="20"/>
              </w:rPr>
              <w:t>.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.</w:t>
            </w:r>
          </w:p>
        </w:tc>
      </w:tr>
      <w:tr w:rsidR="00D968D2" w:rsidTr="00FF0409">
        <w:tc>
          <w:tcPr>
            <w:tcW w:w="12325" w:type="dxa"/>
          </w:tcPr>
          <w:p w:rsidR="00D968D2" w:rsidRPr="00D968D2" w:rsidRDefault="00FF0409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Yeah</w:t>
            </w:r>
            <w:r w:rsidR="00D968D2">
              <w:rPr>
                <w:rFonts w:ascii="Tahoma" w:hAnsi="Tahoma" w:cs="Tahoma"/>
                <w:color w:val="666666"/>
                <w:sz w:val="20"/>
                <w:szCs w:val="20"/>
              </w:rPr>
              <w:t>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1944:</w:t>
            </w:r>
          </w:p>
          <w:p w:rsidR="0090035E" w:rsidRPr="00D968D2" w:rsidRDefault="00FF0409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proofErr w:type="gram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And</w:t>
            </w:r>
            <w:proofErr w:type="gramEnd"/>
            <w:r w:rsidR="0090035E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currently sir is teaching us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SPRINGS...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1945:</w:t>
            </w:r>
          </w:p>
          <w:p w:rsidR="0090035E" w:rsidRPr="00D968D2" w:rsidRDefault="00FF0409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proofErr w:type="gram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And</w:t>
            </w:r>
            <w:proofErr w:type="gramEnd"/>
            <w:r w:rsidR="0090035E"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currently sir is teaching us </w:t>
            </w:r>
            <w:r w:rsidRPr="00D968D2">
              <w:rPr>
                <w:rFonts w:ascii="Tahoma" w:hAnsi="Tahoma" w:cs="Tahoma"/>
                <w:i/>
                <w:sz w:val="20"/>
                <w:szCs w:val="20"/>
              </w:rPr>
              <w:t>SPRINGS...</w:t>
            </w:r>
          </w:p>
        </w:tc>
      </w:tr>
      <w:tr w:rsidR="00D968D2" w:rsidTr="00FF0409">
        <w:tc>
          <w:tcPr>
            <w:tcW w:w="12325" w:type="dxa"/>
          </w:tcPr>
          <w:p w:rsidR="00D968D2" w:rsidRPr="00D968D2" w:rsidRDefault="00D968D2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Is he giving you the register to just copy from it...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1947:</w:t>
            </w:r>
          </w:p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yes .</w:t>
            </w:r>
            <w:proofErr w:type="spell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yaar</w:t>
            </w:r>
            <w:proofErr w:type="spellEnd"/>
            <w:r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...he always do the same thing ...many times i have asked him to concentrate on practical </w:t>
            </w:r>
            <w:proofErr w:type="spell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bt</w:t>
            </w:r>
            <w:proofErr w:type="spellEnd"/>
            <w:r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he is adamant in doing so ....</w:t>
            </w:r>
            <w:proofErr w:type="spell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lol</w:t>
            </w:r>
            <w:proofErr w:type="spellEnd"/>
          </w:p>
        </w:tc>
      </w:tr>
      <w:tr w:rsidR="00D968D2" w:rsidTr="00FF0409">
        <w:tc>
          <w:tcPr>
            <w:tcW w:w="12325" w:type="dxa"/>
          </w:tcPr>
          <w:p w:rsidR="00D968D2" w:rsidRPr="00D968D2" w:rsidRDefault="00D968D2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:-D...i knew </w:t>
            </w:r>
            <w:proofErr w:type="gramStart"/>
            <w:r>
              <w:rPr>
                <w:rFonts w:ascii="Tahoma" w:hAnsi="Tahoma" w:cs="Tahoma"/>
                <w:color w:val="666666"/>
                <w:sz w:val="20"/>
                <w:szCs w:val="20"/>
              </w:rPr>
              <w:t>it,</w:t>
            </w:r>
            <w:proofErr w:type="gramEnd"/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 we did struts and hibernate that way...</w:t>
            </w:r>
          </w:p>
        </w:tc>
      </w:tr>
      <w:tr w:rsidR="0090035E" w:rsidTr="00FF0409">
        <w:tc>
          <w:tcPr>
            <w:tcW w:w="12325" w:type="dxa"/>
          </w:tcPr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D968D2">
              <w:rPr>
                <w:rFonts w:ascii="Tahoma" w:hAnsi="Tahoma" w:cs="Tahoma"/>
                <w:i/>
                <w:sz w:val="20"/>
                <w:szCs w:val="20"/>
              </w:rPr>
              <w:t>1949:</w:t>
            </w:r>
          </w:p>
          <w:p w:rsidR="0090035E" w:rsidRPr="00D968D2" w:rsidRDefault="0090035E" w:rsidP="0006125D">
            <w:pPr>
              <w:rPr>
                <w:rFonts w:ascii="Tahoma" w:hAnsi="Tahoma" w:cs="Tahoma"/>
                <w:i/>
                <w:sz w:val="20"/>
                <w:szCs w:val="20"/>
              </w:rPr>
            </w:pPr>
            <w:proofErr w:type="spellStart"/>
            <w:proofErr w:type="gramStart"/>
            <w:r w:rsidRPr="00D968D2">
              <w:rPr>
                <w:rFonts w:ascii="Tahoma" w:hAnsi="Tahoma" w:cs="Tahoma"/>
                <w:i/>
                <w:sz w:val="20"/>
                <w:szCs w:val="20"/>
              </w:rPr>
              <w:t>haaaha</w:t>
            </w:r>
            <w:proofErr w:type="spellEnd"/>
            <w:proofErr w:type="gramEnd"/>
            <w:r w:rsidRPr="00D968D2">
              <w:rPr>
                <w:rFonts w:ascii="Tahoma" w:hAnsi="Tahoma" w:cs="Tahoma"/>
                <w:i/>
                <w:sz w:val="20"/>
                <w:szCs w:val="20"/>
              </w:rPr>
              <w:t xml:space="preserve"> .so funny he is ..</w:t>
            </w:r>
          </w:p>
        </w:tc>
      </w:tr>
      <w:tr w:rsidR="00D968D2" w:rsidTr="00FF0409">
        <w:tc>
          <w:tcPr>
            <w:tcW w:w="12325" w:type="dxa"/>
          </w:tcPr>
          <w:p w:rsidR="00D968D2" w:rsidRPr="00D968D2" w:rsidRDefault="00D968D2" w:rsidP="00FF0409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Yes he is funny, but that is not the only thing, and seriously we've had enough :)</w:t>
            </w:r>
          </w:p>
        </w:tc>
      </w:tr>
    </w:tbl>
    <w:p w:rsidR="00FF0409" w:rsidRDefault="00FF0409" w:rsidP="0006125D">
      <w:r>
        <w:t xml:space="preserve">She was being flirty at the end, but I had to </w:t>
      </w:r>
      <w:proofErr w:type="gramStart"/>
      <w:r>
        <w:t>bring it to an end</w:t>
      </w:r>
      <w:proofErr w:type="gramEnd"/>
      <w:r>
        <w:t>.</w:t>
      </w:r>
    </w:p>
    <w:p w:rsidR="0086565E" w:rsidRDefault="00FF0409" w:rsidP="0006125D">
      <w:r>
        <w:t xml:space="preserve">Just after this, I thought to make a call to Ankur to know about the hell he was talking </w:t>
      </w:r>
      <w:proofErr w:type="gramStart"/>
      <w:r>
        <w:t>about</w:t>
      </w:r>
      <w:proofErr w:type="gramEnd"/>
      <w:r>
        <w:t>.</w:t>
      </w:r>
      <w:r w:rsidR="00691445">
        <w:t xml:space="preserve"> It was amma on phone so I called him from fat-whore’s phone as fat-whore and Ghost weren’t at home. After some wait, he told me to come on messages and then he just wrote me about the commercial-ad-pages with today’s paper. </w:t>
      </w:r>
      <w:r w:rsidR="0086565E">
        <w:t>When I told him that I would need money 8 months later to rent servers for my website on Online-education, h</w:t>
      </w:r>
      <w:r w:rsidR="00691445">
        <w:t xml:space="preserve">e </w:t>
      </w:r>
      <w:r w:rsidR="0086565E">
        <w:t xml:space="preserve">then just talked about it. He said he would show interest if the idea seems impressive when he’ll hear it. I told him of my exams, my 7 back-papers and </w:t>
      </w:r>
      <w:proofErr w:type="gramStart"/>
      <w:r w:rsidR="0086565E">
        <w:t>he also</w:t>
      </w:r>
      <w:proofErr w:type="gramEnd"/>
      <w:r w:rsidR="0086565E">
        <w:t xml:space="preserve"> agreed on me concentrating on them first. He is anyway not very sure of believing in with such a horrible report card, which he himself said just as it is.</w:t>
      </w:r>
      <w:r w:rsidR="00F026E1">
        <w:t xml:space="preserve"> He didn’t want to talk anything about job or project; he had tried to be curious when he heard of me getting a </w:t>
      </w:r>
      <w:proofErr w:type="gramStart"/>
      <w:r w:rsidR="00F026E1">
        <w:t>bald-head</w:t>
      </w:r>
      <w:proofErr w:type="gramEnd"/>
      <w:r w:rsidR="00F026E1">
        <w:t xml:space="preserve">, probably on hearing the conversation between amma and b-buaji, fuck it. Well, that is how the news is communicated here. </w:t>
      </w:r>
      <w:r w:rsidR="00C00291">
        <w:t xml:space="preserve">The </w:t>
      </w:r>
      <w:proofErr w:type="gramStart"/>
      <w:r w:rsidR="00C00291">
        <w:t>mother-fucker</w:t>
      </w:r>
      <w:proofErr w:type="gramEnd"/>
      <w:r w:rsidR="00C00291">
        <w:t xml:space="preserve"> had called show his pussy-sympathy, damn him. It is not in Jainism, but in Hindu religion, a person has to get his bald on the death of his father, but seriously, I am just trying to be stylish and comfortable, nothing fucking at all.</w:t>
      </w:r>
    </w:p>
    <w:p w:rsidR="00423774" w:rsidRDefault="00423774" w:rsidP="0006125D">
      <w:r>
        <w:t>It was 2040 that I sat to study again, and I actually did.</w:t>
      </w:r>
    </w:p>
    <w:p w:rsidR="00600E3F" w:rsidRDefault="00600E3F" w:rsidP="0006125D">
      <w:r>
        <w:t>I have been recently thinking of the ‘automated text analysis’, but then it would bother me a little as none from the three teachers from the Communication Skills staff, I had handed the pages for the other two to fatso-Shweta whom I had met that day. I reckoned for a possible reason as to why it would be rejected:</w:t>
      </w:r>
    </w:p>
    <w:p w:rsidR="00600E3F" w:rsidRDefault="00600E3F" w:rsidP="00600E3F">
      <w:pPr>
        <w:pStyle w:val="ListParagraph"/>
        <w:numPr>
          <w:ilvl w:val="0"/>
          <w:numId w:val="1"/>
        </w:numPr>
      </w:pPr>
      <w:r>
        <w:t>They felt insulted – Well, the cover letter was insulting.</w:t>
      </w:r>
    </w:p>
    <w:p w:rsidR="00600E3F" w:rsidRDefault="00AA5F00" w:rsidP="00600E3F">
      <w:pPr>
        <w:pStyle w:val="ListParagraph"/>
        <w:numPr>
          <w:ilvl w:val="0"/>
          <w:numId w:val="1"/>
        </w:numPr>
      </w:pPr>
      <w:r>
        <w:t>They didn’t find topic interesting – Well, in that case, I think they did a right thing by not replying.</w:t>
      </w:r>
    </w:p>
    <w:p w:rsidR="00AA5F00" w:rsidRDefault="00AA5F00" w:rsidP="00600E3F">
      <w:pPr>
        <w:pStyle w:val="ListParagraph"/>
        <w:numPr>
          <w:ilvl w:val="0"/>
          <w:numId w:val="1"/>
        </w:numPr>
      </w:pPr>
      <w:r>
        <w:t>They didn’t have the computer-skills required to run the attached disc, or to write email – Okay, if this was the case, they should really die before letting me know that.</w:t>
      </w:r>
    </w:p>
    <w:p w:rsidR="00AA5F00" w:rsidRDefault="00AA5F00" w:rsidP="00AA5F00">
      <w:r>
        <w:t>One of the reasons of my worry is that I heard our fourth semester ADA sir was seen here at the college, he has been called back. I thought if it was for the project idea of which I had sewn. Then I think maybe I am being too self-centered, and it is because college doesn’t have the faculty for compiler-design. I felt excluded, a little. Then the reasons why I should not worry about it is because, the ‘Automated Text Analysis’ could be divided into three modules.</w:t>
      </w:r>
    </w:p>
    <w:p w:rsidR="00AA5F00" w:rsidRDefault="00AA5F00" w:rsidP="00AA5F00">
      <w:r>
        <w:t xml:space="preserve">If the college has yet to start with the first one, it should take six years at the least going one by one from module to module. That will be a very late time, since the idea of Text Analysis was sewn on the internet in some 1997, and today big technology companies have already finished first two modules </w:t>
      </w:r>
      <w:proofErr w:type="gramStart"/>
      <w:r>
        <w:t>way too</w:t>
      </w:r>
      <w:proofErr w:type="gramEnd"/>
      <w:r>
        <w:t xml:space="preserve"> perfectly, so they would probably come with the third any time now.</w:t>
      </w:r>
    </w:p>
    <w:p w:rsidR="00AA5F00" w:rsidRDefault="00AA5F00" w:rsidP="00AA5F00">
      <w:pPr>
        <w:pStyle w:val="ListParagraph"/>
        <w:numPr>
          <w:ilvl w:val="0"/>
          <w:numId w:val="2"/>
        </w:numPr>
      </w:pPr>
      <w:r>
        <w:t>First module – To take input from the user, that is, a speech-to-text conversion hardware and software.</w:t>
      </w:r>
    </w:p>
    <w:p w:rsidR="00AA5F00" w:rsidRDefault="00AA5F00" w:rsidP="00AA5F00">
      <w:pPr>
        <w:pStyle w:val="ListParagraph"/>
        <w:numPr>
          <w:ilvl w:val="0"/>
          <w:numId w:val="2"/>
        </w:numPr>
      </w:pPr>
      <w:r>
        <w:t>Second module – To form correct words, software to do the error rectification, the grammatical mistakes.</w:t>
      </w:r>
    </w:p>
    <w:p w:rsidR="00AA5F00" w:rsidRDefault="00AA5F00" w:rsidP="00AA5F00">
      <w:pPr>
        <w:pStyle w:val="ListParagraph"/>
        <w:numPr>
          <w:ilvl w:val="0"/>
          <w:numId w:val="2"/>
        </w:numPr>
      </w:pPr>
      <w:r>
        <w:t xml:space="preserve">Third module – </w:t>
      </w:r>
      <w:r w:rsidR="005C479B">
        <w:t>Software that understands the meaning of the lines, can rephrase them, capable of finding dramatic-mistakes.</w:t>
      </w:r>
    </w:p>
    <w:p w:rsidR="008C0C3D" w:rsidRDefault="008C0C3D" w:rsidP="008C0C3D">
      <w:proofErr w:type="gramStart"/>
      <w:r>
        <w:t>The double-meaning-joker-Bharat again sent a joke today</w:t>
      </w:r>
      <w:proofErr w:type="gramEnd"/>
      <w:r>
        <w:t xml:space="preserve">, </w:t>
      </w:r>
      <w:proofErr w:type="gramStart"/>
      <w:r>
        <w:t>fuck him</w:t>
      </w:r>
      <w:proofErr w:type="gramEnd"/>
      <w:r>
        <w:t>.</w:t>
      </w:r>
    </w:p>
    <w:p w:rsidR="00600E3F" w:rsidRDefault="00600E3F" w:rsidP="0006125D">
      <w:r>
        <w:t xml:space="preserve">It was Mahima’s birthday today, no I never thought of </w:t>
      </w:r>
      <w:r w:rsidR="005C479B">
        <w:t>interfering in her life, doesn’t feel as good.</w:t>
      </w:r>
    </w:p>
    <w:p w:rsidR="00600E3F" w:rsidRPr="00817F34" w:rsidRDefault="00600E3F" w:rsidP="0006125D">
      <w:r>
        <w:t>-OK</w:t>
      </w:r>
      <w:r w:rsidR="005C479B">
        <w:t xml:space="preserve"> [0400]</w:t>
      </w:r>
    </w:p>
    <w:sectPr w:rsidR="00600E3F" w:rsidRPr="00817F34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8771F"/>
    <w:multiLevelType w:val="hybridMultilevel"/>
    <w:tmpl w:val="DB2C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91107"/>
    <w:multiLevelType w:val="hybridMultilevel"/>
    <w:tmpl w:val="0FC4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67D84"/>
    <w:rsid w:val="0006125D"/>
    <w:rsid w:val="0007125A"/>
    <w:rsid w:val="00114381"/>
    <w:rsid w:val="001F24A6"/>
    <w:rsid w:val="002A5EEB"/>
    <w:rsid w:val="003476DA"/>
    <w:rsid w:val="00380701"/>
    <w:rsid w:val="00423774"/>
    <w:rsid w:val="004F63C8"/>
    <w:rsid w:val="005C479B"/>
    <w:rsid w:val="00600E3F"/>
    <w:rsid w:val="00691445"/>
    <w:rsid w:val="00817F34"/>
    <w:rsid w:val="00846457"/>
    <w:rsid w:val="0086565E"/>
    <w:rsid w:val="008C0C3D"/>
    <w:rsid w:val="0090035E"/>
    <w:rsid w:val="00A20003"/>
    <w:rsid w:val="00A67D84"/>
    <w:rsid w:val="00AA5F00"/>
    <w:rsid w:val="00AB06E1"/>
    <w:rsid w:val="00B24D29"/>
    <w:rsid w:val="00B552B3"/>
    <w:rsid w:val="00B57D7A"/>
    <w:rsid w:val="00BD7B32"/>
    <w:rsid w:val="00BE7E49"/>
    <w:rsid w:val="00C00291"/>
    <w:rsid w:val="00D92B99"/>
    <w:rsid w:val="00D968D2"/>
    <w:rsid w:val="00E14544"/>
    <w:rsid w:val="00E81CFB"/>
    <w:rsid w:val="00F026E1"/>
    <w:rsid w:val="00F36291"/>
    <w:rsid w:val="00F47300"/>
    <w:rsid w:val="00F65B4A"/>
    <w:rsid w:val="00F82F0C"/>
    <w:rsid w:val="00FE713C"/>
    <w:rsid w:val="00FF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A2000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15</cp:revision>
  <dcterms:created xsi:type="dcterms:W3CDTF">2012-09-20T19:47:00Z</dcterms:created>
  <dcterms:modified xsi:type="dcterms:W3CDTF">2014-03-16T07:56:00Z</dcterms:modified>
</cp:coreProperties>
</file>