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D3784" w14:textId="77777777" w:rsidR="00075A97" w:rsidRPr="004524BC" w:rsidRDefault="00E522D3" w:rsidP="004524BC">
      <w:pPr>
        <w:jc w:val="center"/>
        <w:rPr>
          <w:b/>
          <w:sz w:val="36"/>
          <w:szCs w:val="36"/>
        </w:rPr>
      </w:pPr>
      <w:r w:rsidRPr="004524BC">
        <w:rPr>
          <w:b/>
          <w:sz w:val="36"/>
          <w:szCs w:val="36"/>
        </w:rPr>
        <w:t>Assignment 1</w:t>
      </w:r>
    </w:p>
    <w:p w14:paraId="3B27997F" w14:textId="77777777" w:rsidR="00E522D3" w:rsidRDefault="00E522D3"/>
    <w:p w14:paraId="79386F1B" w14:textId="77777777" w:rsidR="00E522D3" w:rsidRPr="00425E59" w:rsidRDefault="00E522D3">
      <w:pPr>
        <w:rPr>
          <w:b/>
        </w:rPr>
      </w:pPr>
      <w:r w:rsidRPr="00425E59">
        <w:rPr>
          <w:b/>
        </w:rPr>
        <w:t>Question 1:</w:t>
      </w:r>
    </w:p>
    <w:p w14:paraId="050B5413" w14:textId="77777777" w:rsidR="00A44955" w:rsidRDefault="00A44955"/>
    <w:p w14:paraId="1EA51AB8" w14:textId="5CA7A79E" w:rsidR="00E522D3" w:rsidRDefault="00E522D3">
      <w:r>
        <w:t>The two factors which critically hinder</w:t>
      </w:r>
      <w:r w:rsidR="001C408F">
        <w:t>ed the construction of the high-</w:t>
      </w:r>
      <w:r>
        <w:t>quality whole-cell models are:</w:t>
      </w:r>
    </w:p>
    <w:p w14:paraId="3EFED910" w14:textId="28FEC19F" w:rsidR="00E522D3" w:rsidRDefault="00E522D3" w:rsidP="00E522D3">
      <w:pPr>
        <w:pStyle w:val="ListParagraph"/>
        <w:numPr>
          <w:ilvl w:val="0"/>
          <w:numId w:val="1"/>
        </w:numPr>
      </w:pPr>
      <w:r>
        <w:t xml:space="preserve">There </w:t>
      </w:r>
      <w:r w:rsidR="00D55EC0">
        <w:t>is</w:t>
      </w:r>
      <w:r>
        <w:t xml:space="preserve"> not sufficient biological information about individual molecules and their interactions (with itself and others).</w:t>
      </w:r>
    </w:p>
    <w:p w14:paraId="51DA1AF2" w14:textId="3206A844" w:rsidR="00A44955" w:rsidRDefault="00E522D3" w:rsidP="00E522D3">
      <w:pPr>
        <w:pStyle w:val="ListParagraph"/>
        <w:numPr>
          <w:ilvl w:val="0"/>
          <w:numId w:val="1"/>
        </w:numPr>
      </w:pPr>
      <w:r>
        <w:t xml:space="preserve">There is not a single computational </w:t>
      </w:r>
      <w:r w:rsidR="00C64DFA">
        <w:t>method that is capable of model</w:t>
      </w:r>
      <w:r>
        <w:t xml:space="preserve">ing or explaining the </w:t>
      </w:r>
      <w:r w:rsidR="00A44955">
        <w:t>molecular component</w:t>
      </w:r>
      <w:r w:rsidR="00F74CCA">
        <w:t>s and interactions which result</w:t>
      </w:r>
      <w:r w:rsidR="00A44955">
        <w:t xml:space="preserve"> in the </w:t>
      </w:r>
      <w:r>
        <w:t>complex phenotype</w:t>
      </w:r>
      <w:r w:rsidR="00A44955">
        <w:t>s.</w:t>
      </w:r>
    </w:p>
    <w:p w14:paraId="3748917A" w14:textId="77777777" w:rsidR="00A44955" w:rsidRDefault="00A44955" w:rsidP="00A44955"/>
    <w:p w14:paraId="7601CDCF" w14:textId="77777777" w:rsidR="00A44955" w:rsidRPr="00425E59" w:rsidRDefault="00A44955" w:rsidP="00A44955">
      <w:pPr>
        <w:rPr>
          <w:b/>
        </w:rPr>
      </w:pPr>
      <w:r w:rsidRPr="00425E59">
        <w:rPr>
          <w:b/>
        </w:rPr>
        <w:t>Question 2:</w:t>
      </w:r>
    </w:p>
    <w:p w14:paraId="3E416BE5" w14:textId="77777777" w:rsidR="00A44955" w:rsidRDefault="00A44955" w:rsidP="00A44955"/>
    <w:p w14:paraId="7D7BABBF" w14:textId="0A83CE8F" w:rsidR="00E522D3" w:rsidRDefault="00A66FA8" w:rsidP="00B94D07">
      <w:pPr>
        <w:jc w:val="both"/>
      </w:pPr>
      <w:r>
        <w:t xml:space="preserve">In this paper, the authors divided the whole-cell model into a number of </w:t>
      </w:r>
      <w:r w:rsidR="00DD5819">
        <w:t xml:space="preserve">independent small </w:t>
      </w:r>
      <w:proofErr w:type="spellStart"/>
      <w:r w:rsidR="00DD5819">
        <w:t>sub</w:t>
      </w:r>
      <w:r>
        <w:t>models</w:t>
      </w:r>
      <w:proofErr w:type="spellEnd"/>
      <w:r w:rsidR="00B94D07">
        <w:t xml:space="preserve"> (on the basis of functional processes)</w:t>
      </w:r>
      <w:r>
        <w:t xml:space="preserve"> which a</w:t>
      </w:r>
      <w:r w:rsidR="00386072">
        <w:t xml:space="preserve">re comparatively easy to model. </w:t>
      </w:r>
      <w:r>
        <w:t xml:space="preserve">This strategy is called as “Divide and Conquer” in the field of computer science. Using this strategy, the authors </w:t>
      </w:r>
      <w:r w:rsidR="007F65AF">
        <w:t>were</w:t>
      </w:r>
      <w:r>
        <w:t xml:space="preserve"> able to use the different computational methods which were </w:t>
      </w:r>
      <w:r w:rsidR="00B94D07">
        <w:t xml:space="preserve">not </w:t>
      </w:r>
      <w:r w:rsidR="00DD5819">
        <w:t>useful for mode</w:t>
      </w:r>
      <w:r>
        <w:t>ling the whole-cell</w:t>
      </w:r>
      <w:r w:rsidR="00DD5819">
        <w:t>. After mode</w:t>
      </w:r>
      <w:r w:rsidR="00B94D07">
        <w:t>ling these sub-models independently, they are integrated together by linking their common inputs and outputs, similar to what is being done in “Divide and Conquer” algorithm.</w:t>
      </w:r>
    </w:p>
    <w:p w14:paraId="04CAEBDC" w14:textId="77777777" w:rsidR="00B94D07" w:rsidRDefault="00B94D07" w:rsidP="00B94D07">
      <w:pPr>
        <w:jc w:val="both"/>
      </w:pPr>
    </w:p>
    <w:p w14:paraId="77C6FAA9" w14:textId="61127C47" w:rsidR="00B94D07" w:rsidRPr="00425E59" w:rsidRDefault="0096166D" w:rsidP="00B94D07">
      <w:pPr>
        <w:jc w:val="both"/>
        <w:rPr>
          <w:b/>
        </w:rPr>
      </w:pPr>
      <w:r w:rsidRPr="00425E59">
        <w:rPr>
          <w:b/>
        </w:rPr>
        <w:t>Question 3:</w:t>
      </w:r>
    </w:p>
    <w:p w14:paraId="1680AA50" w14:textId="77777777" w:rsidR="0096166D" w:rsidRDefault="0096166D" w:rsidP="00B94D07">
      <w:pPr>
        <w:jc w:val="both"/>
      </w:pPr>
    </w:p>
    <w:p w14:paraId="00F1BA62" w14:textId="3C732419" w:rsidR="00495A07" w:rsidRPr="00495A07" w:rsidRDefault="00E459F3" w:rsidP="00314382">
      <w:pPr>
        <w:spacing w:line="276" w:lineRule="auto"/>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M.</w:t>
      </w:r>
      <w:r w:rsidRPr="00E459F3">
        <w:rPr>
          <w:rFonts w:ascii="Times New Roman" w:hAnsi="Times New Roman" w:cs="Times New Roman"/>
          <w:i/>
        </w:rPr>
        <w:t xml:space="preserve"> </w:t>
      </w:r>
      <w:proofErr w:type="spellStart"/>
      <w:r w:rsidRPr="00E459F3">
        <w:rPr>
          <w:rFonts w:ascii="Times New Roman" w:hAnsi="Times New Roman" w:cs="Times New Roman"/>
          <w:i/>
        </w:rPr>
        <w:t>genitalium</w:t>
      </w:r>
      <w:proofErr w:type="spellEnd"/>
      <w:r>
        <w:rPr>
          <w:rFonts w:ascii="Times New Roman" w:hAnsi="Times New Roman" w:cs="Times New Roman"/>
        </w:rPr>
        <w:t xml:space="preserve"> whole-cell model </w:t>
      </w:r>
      <w:r w:rsidR="000A2D22">
        <w:rPr>
          <w:rFonts w:ascii="Times New Roman" w:hAnsi="Times New Roman" w:cs="Times New Roman"/>
        </w:rPr>
        <w:t xml:space="preserve">was validated and tested by </w:t>
      </w:r>
      <w:r w:rsidR="00782149" w:rsidRPr="00782149">
        <w:rPr>
          <w:rFonts w:ascii="Times New Roman" w:hAnsi="Times New Roman" w:cs="Times New Roman"/>
          <w:i/>
        </w:rPr>
        <w:t>in silico</w:t>
      </w:r>
      <w:r w:rsidR="00782149">
        <w:rPr>
          <w:rFonts w:ascii="Times New Roman" w:hAnsi="Times New Roman" w:cs="Times New Roman"/>
        </w:rPr>
        <w:t xml:space="preserve"> genome perturbations and by </w:t>
      </w:r>
      <w:r w:rsidR="000A2D22">
        <w:rPr>
          <w:rFonts w:ascii="Times New Roman" w:hAnsi="Times New Roman" w:cs="Times New Roman"/>
        </w:rPr>
        <w:t xml:space="preserve">using model independent datasets </w:t>
      </w:r>
      <w:r w:rsidR="00D9366A">
        <w:rPr>
          <w:rFonts w:ascii="Times New Roman" w:hAnsi="Times New Roman" w:cs="Times New Roman"/>
        </w:rPr>
        <w:t>having</w:t>
      </w:r>
      <w:r w:rsidR="000A2D22">
        <w:rPr>
          <w:rFonts w:ascii="Times New Roman" w:hAnsi="Times New Roman" w:cs="Times New Roman"/>
        </w:rPr>
        <w:t xml:space="preserve"> a variety of biological functions</w:t>
      </w:r>
      <w:r w:rsidR="00314382">
        <w:rPr>
          <w:rFonts w:ascii="Times New Roman" w:hAnsi="Times New Roman" w:cs="Times New Roman"/>
        </w:rPr>
        <w:t>. Some of the validations results are described below.</w:t>
      </w:r>
    </w:p>
    <w:p w14:paraId="5487E7D0" w14:textId="603DCE01" w:rsidR="00495A07" w:rsidRDefault="00F108C8" w:rsidP="00C1676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Flux through glycolysis is </w:t>
      </w:r>
      <w:r w:rsidR="00B822BF">
        <w:rPr>
          <w:rFonts w:ascii="Times New Roman" w:hAnsi="Times New Roman" w:cs="Times New Roman"/>
        </w:rPr>
        <w:t>predicted to have more than 100-</w:t>
      </w:r>
      <w:r>
        <w:rPr>
          <w:rFonts w:ascii="Times New Roman" w:hAnsi="Times New Roman" w:cs="Times New Roman"/>
        </w:rPr>
        <w:t xml:space="preserve">fold than through pentose </w:t>
      </w:r>
      <w:r w:rsidR="008D0BBE">
        <w:rPr>
          <w:rFonts w:ascii="Times New Roman" w:hAnsi="Times New Roman" w:cs="Times New Roman"/>
        </w:rPr>
        <w:t>p</w:t>
      </w:r>
      <w:r>
        <w:rPr>
          <w:rFonts w:ascii="Times New Roman" w:hAnsi="Times New Roman" w:cs="Times New Roman"/>
        </w:rPr>
        <w:t xml:space="preserve">hosphate and </w:t>
      </w:r>
      <w:r w:rsidR="008D0BBE">
        <w:rPr>
          <w:rFonts w:ascii="Times New Roman" w:hAnsi="Times New Roman" w:cs="Times New Roman"/>
        </w:rPr>
        <w:t>lipid biosynthesis pathway which is in agreement with previous studies (</w:t>
      </w:r>
      <w:proofErr w:type="spellStart"/>
      <w:r w:rsidR="008D0BBE">
        <w:rPr>
          <w:rFonts w:ascii="Times New Roman" w:hAnsi="Times New Roman" w:cs="Times New Roman"/>
        </w:rPr>
        <w:t>Yus</w:t>
      </w:r>
      <w:proofErr w:type="spellEnd"/>
      <w:r w:rsidR="008D0BBE">
        <w:rPr>
          <w:rFonts w:ascii="Times New Roman" w:hAnsi="Times New Roman" w:cs="Times New Roman"/>
        </w:rPr>
        <w:t xml:space="preserve"> et al., 2009)</w:t>
      </w:r>
      <w:r w:rsidR="00495A07">
        <w:rPr>
          <w:rFonts w:ascii="Times New Roman" w:hAnsi="Times New Roman" w:cs="Times New Roman"/>
        </w:rPr>
        <w:t>.</w:t>
      </w:r>
    </w:p>
    <w:p w14:paraId="7CD508D3" w14:textId="47B2493A" w:rsidR="00495A07" w:rsidRDefault="00D533AC" w:rsidP="00C1676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The </w:t>
      </w:r>
      <w:r w:rsidR="00495A07">
        <w:rPr>
          <w:rFonts w:ascii="Times New Roman" w:hAnsi="Times New Roman" w:cs="Times New Roman"/>
        </w:rPr>
        <w:t>metabolite concentrations</w:t>
      </w:r>
      <w:r>
        <w:rPr>
          <w:rFonts w:ascii="Times New Roman" w:hAnsi="Times New Roman" w:cs="Times New Roman"/>
        </w:rPr>
        <w:t xml:space="preserve"> predicted by the model </w:t>
      </w:r>
      <w:r w:rsidR="00495A07">
        <w:rPr>
          <w:rFonts w:ascii="Times New Roman" w:hAnsi="Times New Roman" w:cs="Times New Roman"/>
        </w:rPr>
        <w:t xml:space="preserve">were within an order of magnitude of concentration as measured in </w:t>
      </w:r>
      <w:r w:rsidR="00495A07" w:rsidRPr="004658A8">
        <w:rPr>
          <w:rFonts w:ascii="Times New Roman" w:hAnsi="Times New Roman" w:cs="Times New Roman"/>
          <w:i/>
        </w:rPr>
        <w:t>E. coli</w:t>
      </w:r>
      <w:r w:rsidR="009A1506">
        <w:rPr>
          <w:rFonts w:ascii="Times New Roman" w:hAnsi="Times New Roman" w:cs="Times New Roman"/>
        </w:rPr>
        <w:t xml:space="preserve"> for two independent studies</w:t>
      </w:r>
      <w:r w:rsidR="00495A07">
        <w:rPr>
          <w:rFonts w:ascii="Times New Roman" w:hAnsi="Times New Roman" w:cs="Times New Roman"/>
          <w:i/>
        </w:rPr>
        <w:t>.</w:t>
      </w:r>
    </w:p>
    <w:p w14:paraId="13C09266" w14:textId="05085D41" w:rsidR="00495A07" w:rsidRDefault="00495A07" w:rsidP="00C1676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The </w:t>
      </w:r>
      <w:r w:rsidR="00786065">
        <w:rPr>
          <w:rFonts w:ascii="Times New Roman" w:hAnsi="Times New Roman" w:cs="Times New Roman"/>
        </w:rPr>
        <w:t xml:space="preserve">prediction of the </w:t>
      </w:r>
      <w:r w:rsidR="0055683B">
        <w:rPr>
          <w:rFonts w:ascii="Times New Roman" w:hAnsi="Times New Roman" w:cs="Times New Roman"/>
        </w:rPr>
        <w:t>“burst-like”</w:t>
      </w:r>
      <w:r>
        <w:rPr>
          <w:rFonts w:ascii="Times New Roman" w:hAnsi="Times New Roman" w:cs="Times New Roman"/>
        </w:rPr>
        <w:t xml:space="preserve"> protein synthesis </w:t>
      </w:r>
      <w:r w:rsidR="00A1550A">
        <w:rPr>
          <w:rFonts w:ascii="Times New Roman" w:hAnsi="Times New Roman" w:cs="Times New Roman"/>
        </w:rPr>
        <w:t xml:space="preserve">due to the local effects of intermittent mRNA expression and the global effect of stochastic protein degradation </w:t>
      </w:r>
      <w:r>
        <w:rPr>
          <w:rFonts w:ascii="Times New Roman" w:hAnsi="Times New Roman" w:cs="Times New Roman"/>
        </w:rPr>
        <w:t>is in agreement with previous reports.</w:t>
      </w:r>
    </w:p>
    <w:p w14:paraId="5DBCFD63" w14:textId="696FE208" w:rsidR="00495A07" w:rsidRDefault="00495A07" w:rsidP="00C16763">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 xml:space="preserve">Distribution of protein </w:t>
      </w:r>
      <w:r w:rsidR="009B1EBF">
        <w:rPr>
          <w:rFonts w:ascii="Times New Roman" w:hAnsi="Times New Roman" w:cs="Times New Roman"/>
        </w:rPr>
        <w:t xml:space="preserve">and mRNA </w:t>
      </w:r>
      <w:r>
        <w:rPr>
          <w:rFonts w:ascii="Times New Roman" w:hAnsi="Times New Roman" w:cs="Times New Roman"/>
        </w:rPr>
        <w:t xml:space="preserve">levels are </w:t>
      </w:r>
      <w:r w:rsidR="009B1EBF">
        <w:rPr>
          <w:rFonts w:ascii="Times New Roman" w:hAnsi="Times New Roman" w:cs="Times New Roman"/>
        </w:rPr>
        <w:t>in concurrent with the</w:t>
      </w:r>
      <w:r>
        <w:rPr>
          <w:rFonts w:ascii="Times New Roman" w:hAnsi="Times New Roman" w:cs="Times New Roman"/>
        </w:rPr>
        <w:t xml:space="preserve"> previous</w:t>
      </w:r>
      <w:r w:rsidR="009B1EBF">
        <w:rPr>
          <w:rFonts w:ascii="Times New Roman" w:hAnsi="Times New Roman" w:cs="Times New Roman"/>
        </w:rPr>
        <w:t>ly reported</w:t>
      </w:r>
      <w:r>
        <w:rPr>
          <w:rFonts w:ascii="Times New Roman" w:hAnsi="Times New Roman" w:cs="Times New Roman"/>
        </w:rPr>
        <w:t xml:space="preserve"> single cell measurements.</w:t>
      </w:r>
    </w:p>
    <w:p w14:paraId="41010FF9" w14:textId="6BA51C43" w:rsidR="0024500C" w:rsidRPr="006A114A" w:rsidRDefault="006A114A" w:rsidP="007D6E02">
      <w:pPr>
        <w:pStyle w:val="ListParagraph"/>
        <w:numPr>
          <w:ilvl w:val="0"/>
          <w:numId w:val="4"/>
        </w:numPr>
        <w:jc w:val="both"/>
      </w:pPr>
      <w:r>
        <w:rPr>
          <w:rFonts w:ascii="Times New Roman" w:hAnsi="Times New Roman" w:cs="Times New Roman"/>
        </w:rPr>
        <w:t xml:space="preserve">By using in silico genome perturbations, the authors carried out a total of 525 single gene disruptions and found out that 284 genes are essential for growth of </w:t>
      </w:r>
      <w:r>
        <w:rPr>
          <w:rFonts w:ascii="Times New Roman" w:hAnsi="Times New Roman" w:cs="Times New Roman"/>
          <w:i/>
        </w:rPr>
        <w:t>M.</w:t>
      </w:r>
      <w:r w:rsidRPr="00E459F3">
        <w:rPr>
          <w:rFonts w:ascii="Times New Roman" w:hAnsi="Times New Roman" w:cs="Times New Roman"/>
          <w:i/>
        </w:rPr>
        <w:t xml:space="preserve"> </w:t>
      </w:r>
      <w:proofErr w:type="spellStart"/>
      <w:r w:rsidRPr="00E459F3">
        <w:rPr>
          <w:rFonts w:ascii="Times New Roman" w:hAnsi="Times New Roman" w:cs="Times New Roman"/>
          <w:i/>
        </w:rPr>
        <w:t>genitalium</w:t>
      </w:r>
      <w:proofErr w:type="spellEnd"/>
      <w:r>
        <w:rPr>
          <w:rFonts w:ascii="Times New Roman" w:hAnsi="Times New Roman" w:cs="Times New Roman"/>
        </w:rPr>
        <w:t xml:space="preserve"> which accounts for 79% accuracy as compared with previous studies.</w:t>
      </w:r>
    </w:p>
    <w:p w14:paraId="35CBC1D2" w14:textId="37DE486F" w:rsidR="006A114A" w:rsidRDefault="006663B8" w:rsidP="007D6E02">
      <w:pPr>
        <w:pStyle w:val="ListParagraph"/>
        <w:numPr>
          <w:ilvl w:val="0"/>
          <w:numId w:val="4"/>
        </w:numPr>
        <w:jc w:val="both"/>
      </w:pPr>
      <w:r>
        <w:rPr>
          <w:rFonts w:ascii="Times New Roman" w:hAnsi="Times New Roman" w:cs="Times New Roman"/>
        </w:rPr>
        <w:t>T</w:t>
      </w:r>
      <w:r w:rsidR="00CA62CD">
        <w:rPr>
          <w:rFonts w:ascii="Times New Roman" w:hAnsi="Times New Roman" w:cs="Times New Roman"/>
        </w:rPr>
        <w:t xml:space="preserve">he growth rates of 12 single gene disruption strains </w:t>
      </w:r>
      <w:r w:rsidR="00AA704D">
        <w:rPr>
          <w:rFonts w:ascii="Times New Roman" w:hAnsi="Times New Roman" w:cs="Times New Roman"/>
        </w:rPr>
        <w:t xml:space="preserve">were measured experimentally </w:t>
      </w:r>
      <w:r w:rsidR="00CA62CD">
        <w:rPr>
          <w:rFonts w:ascii="Times New Roman" w:hAnsi="Times New Roman" w:cs="Times New Roman"/>
        </w:rPr>
        <w:t>and compared</w:t>
      </w:r>
      <w:r w:rsidR="00AA704D">
        <w:rPr>
          <w:rFonts w:ascii="Times New Roman" w:hAnsi="Times New Roman" w:cs="Times New Roman"/>
        </w:rPr>
        <w:t xml:space="preserve"> with the rates predicted by the model</w:t>
      </w:r>
      <w:r w:rsidR="00CA62CD">
        <w:rPr>
          <w:rFonts w:ascii="Times New Roman" w:hAnsi="Times New Roman" w:cs="Times New Roman"/>
        </w:rPr>
        <w:t>.</w:t>
      </w:r>
      <w:r w:rsidR="00AA704D">
        <w:rPr>
          <w:rFonts w:ascii="Times New Roman" w:hAnsi="Times New Roman" w:cs="Times New Roman"/>
        </w:rPr>
        <w:t xml:space="preserve"> Two-third of the measured growth rates were consistent with the predicted ones.</w:t>
      </w:r>
    </w:p>
    <w:p w14:paraId="1D3698FF" w14:textId="77777777" w:rsidR="0096166D" w:rsidRDefault="0096166D" w:rsidP="00B94D07">
      <w:pPr>
        <w:jc w:val="both"/>
      </w:pPr>
    </w:p>
    <w:p w14:paraId="11F15B0D" w14:textId="77777777" w:rsidR="0024500C" w:rsidRDefault="0024500C" w:rsidP="00B94D07">
      <w:pPr>
        <w:jc w:val="both"/>
      </w:pPr>
    </w:p>
    <w:p w14:paraId="733EC9F3" w14:textId="20150CB5" w:rsidR="0024500C" w:rsidRPr="00425E59" w:rsidRDefault="0024500C" w:rsidP="00B94D07">
      <w:pPr>
        <w:jc w:val="both"/>
        <w:rPr>
          <w:b/>
        </w:rPr>
      </w:pPr>
      <w:bookmarkStart w:id="0" w:name="_GoBack"/>
      <w:r w:rsidRPr="00425E59">
        <w:rPr>
          <w:b/>
        </w:rPr>
        <w:t>Question 4:</w:t>
      </w:r>
      <w:bookmarkEnd w:id="0"/>
    </w:p>
    <w:p w14:paraId="56065A80" w14:textId="77777777" w:rsidR="00672BFA" w:rsidRDefault="00672BFA" w:rsidP="00B94D07">
      <w:pPr>
        <w:jc w:val="both"/>
      </w:pPr>
    </w:p>
    <w:p w14:paraId="629545A2" w14:textId="38224225" w:rsidR="0024500C" w:rsidRDefault="00892D67" w:rsidP="0024500C">
      <w:pPr>
        <w:jc w:val="both"/>
      </w:pPr>
      <w:r>
        <w:t xml:space="preserve">In the paper, there is an example in which the authors predicted the DNA binding proteins interactions. In this example, the model predicted the protein occupancy of the DNA binding proteins including the DNA and RNA polymerase accurately. </w:t>
      </w:r>
      <w:r w:rsidR="001605FC">
        <w:t>In addition to that, the model also predicted the protein-protein collisions on the chromosome which was previously been reported but only for some specific pairs of proteins.</w:t>
      </w:r>
      <w:r w:rsidR="009706B8">
        <w:t xml:space="preserve"> The model predicted that there are approximately 30,000 collisions occurs per cell cycle. Experimentally studying DNA binding protein’s collisions at such</w:t>
      </w:r>
      <w:r w:rsidR="00A36F03">
        <w:t xml:space="preserve"> scale and level is currently not </w:t>
      </w:r>
      <w:r w:rsidR="009706B8">
        <w:t xml:space="preserve">feasible. </w:t>
      </w:r>
      <w:r w:rsidR="00AE44A2">
        <w:t xml:space="preserve">Therefore, only </w:t>
      </w:r>
      <w:r w:rsidR="00BA6F74">
        <w:t>computational me</w:t>
      </w:r>
      <w:r w:rsidR="00AE44A2">
        <w:t xml:space="preserve">thods can be used to study such mechanisms. The model further characterizes these predicted collisions based on the chromosomal location and found out </w:t>
      </w:r>
      <w:r w:rsidR="00A2177D">
        <w:t>that these collisions correlate</w:t>
      </w:r>
      <w:r w:rsidR="00AE44A2">
        <w:t xml:space="preserve"> with the DNA-bound protein density. The model also found the most of these collisions are caused by RNA polymerase and DNA polymerase.</w:t>
      </w:r>
      <w:r w:rsidR="00420388">
        <w:t xml:space="preserve"> </w:t>
      </w:r>
      <w:r w:rsidR="00BB6667">
        <w:t>This is in concordance with what has been proposed in the new central dogma of life. The new c</w:t>
      </w:r>
      <w:r w:rsidR="00176A98">
        <w:t xml:space="preserve">entral dogma of life says that all the processes (replication, transcription, and translation) occurs simultaneously and due to that there is </w:t>
      </w:r>
      <w:r w:rsidR="00A2177D">
        <w:t xml:space="preserve">an </w:t>
      </w:r>
      <w:r w:rsidR="00176A98">
        <w:t xml:space="preserve">accumulation of so many molecules at one place which causes collisions between those molecules. In addition to that, it has also been proposed that these collisions also lead to the removal of the proteins which binds at non-specific regions leading to </w:t>
      </w:r>
      <w:r w:rsidR="00C15887">
        <w:t xml:space="preserve">the </w:t>
      </w:r>
      <w:r w:rsidR="00176A98">
        <w:t>destruction of wrong transcripts or peptides.</w:t>
      </w:r>
    </w:p>
    <w:sectPr w:rsidR="0024500C" w:rsidSect="005474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27C9A" w14:textId="77777777" w:rsidR="00F7497A" w:rsidRDefault="00F7497A" w:rsidP="00E522D3">
      <w:r>
        <w:separator/>
      </w:r>
    </w:p>
  </w:endnote>
  <w:endnote w:type="continuationSeparator" w:id="0">
    <w:p w14:paraId="360C9652" w14:textId="77777777" w:rsidR="00F7497A" w:rsidRDefault="00F7497A" w:rsidP="00E5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AF12D" w14:textId="77777777" w:rsidR="00F7497A" w:rsidRDefault="00F7497A" w:rsidP="00E522D3">
      <w:r>
        <w:separator/>
      </w:r>
    </w:p>
  </w:footnote>
  <w:footnote w:type="continuationSeparator" w:id="0">
    <w:p w14:paraId="0E08A7D8" w14:textId="77777777" w:rsidR="00F7497A" w:rsidRDefault="00F7497A" w:rsidP="00E522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74802" w14:textId="77777777" w:rsidR="00E522D3" w:rsidRDefault="00E522D3">
    <w:pPr>
      <w:pStyle w:val="Header"/>
    </w:pPr>
    <w:r>
      <w:t>Ashish Jain</w:t>
    </w:r>
  </w:p>
  <w:p w14:paraId="4FD25BAD" w14:textId="77777777" w:rsidR="00E522D3" w:rsidRDefault="00E522D3">
    <w:pPr>
      <w:pStyle w:val="Header"/>
    </w:pPr>
    <w:r>
      <w:t>BCB570</w:t>
    </w:r>
  </w:p>
  <w:p w14:paraId="5413EBB7" w14:textId="77777777" w:rsidR="00E522D3" w:rsidRDefault="00E522D3">
    <w:pPr>
      <w:pStyle w:val="Header"/>
    </w:pPr>
    <w:r>
      <w:t>046518500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2A30"/>
    <w:multiLevelType w:val="hybridMultilevel"/>
    <w:tmpl w:val="1AEC40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024D5"/>
    <w:multiLevelType w:val="hybridMultilevel"/>
    <w:tmpl w:val="592A1B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62BA4"/>
    <w:multiLevelType w:val="hybridMultilevel"/>
    <w:tmpl w:val="B9CE8E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37C08F6"/>
    <w:multiLevelType w:val="hybridMultilevel"/>
    <w:tmpl w:val="FF1A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D3"/>
    <w:rsid w:val="000420C4"/>
    <w:rsid w:val="000A2D22"/>
    <w:rsid w:val="001605FC"/>
    <w:rsid w:val="00176A98"/>
    <w:rsid w:val="001C408F"/>
    <w:rsid w:val="00204CDF"/>
    <w:rsid w:val="0024500C"/>
    <w:rsid w:val="00314382"/>
    <w:rsid w:val="00386072"/>
    <w:rsid w:val="00397895"/>
    <w:rsid w:val="00420388"/>
    <w:rsid w:val="00425E59"/>
    <w:rsid w:val="004524BC"/>
    <w:rsid w:val="00495A07"/>
    <w:rsid w:val="0054744E"/>
    <w:rsid w:val="0055683B"/>
    <w:rsid w:val="00647045"/>
    <w:rsid w:val="006663B8"/>
    <w:rsid w:val="00672BFA"/>
    <w:rsid w:val="006A114A"/>
    <w:rsid w:val="00753F6B"/>
    <w:rsid w:val="00782149"/>
    <w:rsid w:val="00786065"/>
    <w:rsid w:val="007A1A12"/>
    <w:rsid w:val="007D6E02"/>
    <w:rsid w:val="007F65AF"/>
    <w:rsid w:val="00892D67"/>
    <w:rsid w:val="008D0BBE"/>
    <w:rsid w:val="008D33F5"/>
    <w:rsid w:val="0096166D"/>
    <w:rsid w:val="009706B8"/>
    <w:rsid w:val="00974EEF"/>
    <w:rsid w:val="009837FC"/>
    <w:rsid w:val="009A1506"/>
    <w:rsid w:val="009B1EBF"/>
    <w:rsid w:val="00A02560"/>
    <w:rsid w:val="00A1550A"/>
    <w:rsid w:val="00A2177D"/>
    <w:rsid w:val="00A36F03"/>
    <w:rsid w:val="00A44955"/>
    <w:rsid w:val="00A66FA8"/>
    <w:rsid w:val="00AA704D"/>
    <w:rsid w:val="00AE44A2"/>
    <w:rsid w:val="00B05826"/>
    <w:rsid w:val="00B11AF7"/>
    <w:rsid w:val="00B822BF"/>
    <w:rsid w:val="00B94D07"/>
    <w:rsid w:val="00BA6F74"/>
    <w:rsid w:val="00BB6667"/>
    <w:rsid w:val="00C15887"/>
    <w:rsid w:val="00C16763"/>
    <w:rsid w:val="00C30115"/>
    <w:rsid w:val="00C64DFA"/>
    <w:rsid w:val="00CA62CD"/>
    <w:rsid w:val="00D533AC"/>
    <w:rsid w:val="00D55EC0"/>
    <w:rsid w:val="00D9366A"/>
    <w:rsid w:val="00DA40C3"/>
    <w:rsid w:val="00DD5819"/>
    <w:rsid w:val="00E459F3"/>
    <w:rsid w:val="00E522D3"/>
    <w:rsid w:val="00F108C8"/>
    <w:rsid w:val="00F7497A"/>
    <w:rsid w:val="00F74C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36E9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2D3"/>
    <w:pPr>
      <w:tabs>
        <w:tab w:val="center" w:pos="4680"/>
        <w:tab w:val="right" w:pos="9360"/>
      </w:tabs>
    </w:pPr>
  </w:style>
  <w:style w:type="character" w:customStyle="1" w:styleId="HeaderChar">
    <w:name w:val="Header Char"/>
    <w:basedOn w:val="DefaultParagraphFont"/>
    <w:link w:val="Header"/>
    <w:uiPriority w:val="99"/>
    <w:rsid w:val="00E522D3"/>
  </w:style>
  <w:style w:type="paragraph" w:styleId="Footer">
    <w:name w:val="footer"/>
    <w:basedOn w:val="Normal"/>
    <w:link w:val="FooterChar"/>
    <w:uiPriority w:val="99"/>
    <w:unhideWhenUsed/>
    <w:rsid w:val="00E522D3"/>
    <w:pPr>
      <w:tabs>
        <w:tab w:val="center" w:pos="4680"/>
        <w:tab w:val="right" w:pos="9360"/>
      </w:tabs>
    </w:pPr>
  </w:style>
  <w:style w:type="character" w:customStyle="1" w:styleId="FooterChar">
    <w:name w:val="Footer Char"/>
    <w:basedOn w:val="DefaultParagraphFont"/>
    <w:link w:val="Footer"/>
    <w:uiPriority w:val="99"/>
    <w:rsid w:val="00E522D3"/>
  </w:style>
  <w:style w:type="paragraph" w:styleId="ListParagraph">
    <w:name w:val="List Paragraph"/>
    <w:basedOn w:val="Normal"/>
    <w:uiPriority w:val="34"/>
    <w:qFormat/>
    <w:rsid w:val="00E52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3319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2017-01-19T05:13:00Z</cp:lastPrinted>
  <dcterms:created xsi:type="dcterms:W3CDTF">2017-01-19T05:13:00Z</dcterms:created>
  <dcterms:modified xsi:type="dcterms:W3CDTF">2017-01-19T05:14:00Z</dcterms:modified>
</cp:coreProperties>
</file>