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19E2" w14:textId="1FFC9974" w:rsid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 xml:space="preserve">PEANUT ALLERGY </w:t>
      </w:r>
    </w:p>
    <w:p w14:paraId="2D31644E" w14:textId="14800B4B" w:rsidR="00F26719" w:rsidRPr="00C85014" w:rsidRDefault="00F26719" w:rsidP="00C850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1</w:t>
      </w:r>
    </w:p>
    <w:p w14:paraId="3A71CDEA" w14:textId="5CE661C7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 xml:space="preserve">Patient Info </w:t>
      </w:r>
    </w:p>
    <w:p w14:paraId="3AF5698B" w14:textId="77777777" w:rsidR="00C85014" w:rsidRPr="00C85014" w:rsidRDefault="00C85014" w:rsidP="00C85014">
      <w:pPr>
        <w:numPr>
          <w:ilvl w:val="0"/>
          <w:numId w:val="9"/>
        </w:numPr>
        <w:rPr>
          <w:sz w:val="28"/>
          <w:szCs w:val="28"/>
        </w:rPr>
      </w:pPr>
      <w:r w:rsidRPr="00C85014">
        <w:rPr>
          <w:sz w:val="28"/>
          <w:szCs w:val="28"/>
        </w:rPr>
        <w:t>Patient: Rahul Verma</w:t>
      </w:r>
    </w:p>
    <w:p w14:paraId="73DEC3AC" w14:textId="77777777" w:rsidR="00C85014" w:rsidRPr="00C85014" w:rsidRDefault="00C85014" w:rsidP="00C85014">
      <w:pPr>
        <w:numPr>
          <w:ilvl w:val="0"/>
          <w:numId w:val="9"/>
        </w:numPr>
        <w:rPr>
          <w:sz w:val="28"/>
          <w:szCs w:val="28"/>
        </w:rPr>
      </w:pPr>
      <w:r w:rsidRPr="00C85014">
        <w:rPr>
          <w:sz w:val="28"/>
          <w:szCs w:val="28"/>
        </w:rPr>
        <w:t>Age: 25 years</w:t>
      </w:r>
    </w:p>
    <w:p w14:paraId="440596F1" w14:textId="77777777" w:rsidR="00C85014" w:rsidRPr="00C85014" w:rsidRDefault="00C85014" w:rsidP="00735F8B">
      <w:pPr>
        <w:numPr>
          <w:ilvl w:val="0"/>
          <w:numId w:val="9"/>
        </w:numPr>
        <w:rPr>
          <w:sz w:val="28"/>
          <w:szCs w:val="28"/>
        </w:rPr>
      </w:pPr>
      <w:r w:rsidRPr="00C85014">
        <w:rPr>
          <w:sz w:val="28"/>
          <w:szCs w:val="28"/>
        </w:rPr>
        <w:t>Gender: Male</w:t>
      </w:r>
    </w:p>
    <w:p w14:paraId="257C8653" w14:textId="67438471" w:rsidR="00C85014" w:rsidRPr="00C85014" w:rsidRDefault="00C85014" w:rsidP="00735F8B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 xml:space="preserve">Technical Report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1445"/>
        <w:gridCol w:w="1746"/>
      </w:tblGrid>
      <w:tr w:rsidR="00C85014" w:rsidRPr="00C85014" w14:paraId="66A982BB" w14:textId="77777777" w:rsidTr="00735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9F1C6" w14:textId="77777777" w:rsidR="00C85014" w:rsidRPr="00C85014" w:rsidRDefault="00C85014" w:rsidP="00735F8B">
            <w:pPr>
              <w:rPr>
                <w:b/>
                <w:bCs/>
                <w:sz w:val="28"/>
                <w:szCs w:val="28"/>
              </w:rPr>
            </w:pPr>
            <w:r w:rsidRPr="00C85014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FD07AF" w14:textId="77777777" w:rsidR="00C85014" w:rsidRPr="00C85014" w:rsidRDefault="00C85014" w:rsidP="00735F8B">
            <w:pPr>
              <w:rPr>
                <w:b/>
                <w:bCs/>
                <w:sz w:val="28"/>
                <w:szCs w:val="28"/>
              </w:rPr>
            </w:pPr>
            <w:r w:rsidRPr="00C85014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81C7461" w14:textId="77777777" w:rsidR="00C85014" w:rsidRPr="00C85014" w:rsidRDefault="00C85014" w:rsidP="00735F8B">
            <w:pPr>
              <w:rPr>
                <w:b/>
                <w:bCs/>
                <w:sz w:val="28"/>
                <w:szCs w:val="28"/>
              </w:rPr>
            </w:pPr>
            <w:r w:rsidRPr="00C85014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C85014" w:rsidRPr="00C85014" w14:paraId="7223D69F" w14:textId="77777777" w:rsidTr="0073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2371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 xml:space="preserve">Total Serum </w:t>
            </w:r>
            <w:proofErr w:type="spellStart"/>
            <w:r w:rsidRPr="00C85014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61EB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88 IU/mL</w:t>
            </w:r>
          </w:p>
        </w:tc>
        <w:tc>
          <w:tcPr>
            <w:tcW w:w="0" w:type="auto"/>
            <w:vAlign w:val="center"/>
            <w:hideMark/>
          </w:tcPr>
          <w:p w14:paraId="4F36533B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0–150 IU/mL</w:t>
            </w:r>
          </w:p>
        </w:tc>
      </w:tr>
      <w:tr w:rsidR="00C85014" w:rsidRPr="00C85014" w14:paraId="658987BA" w14:textId="77777777" w:rsidTr="0073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89F2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 xml:space="preserve">Peanut-specific </w:t>
            </w:r>
            <w:proofErr w:type="spellStart"/>
            <w:r w:rsidRPr="00C85014">
              <w:rPr>
                <w:sz w:val="28"/>
                <w:szCs w:val="28"/>
              </w:rPr>
              <w:t>IgE</w:t>
            </w:r>
            <w:proofErr w:type="spellEnd"/>
            <w:r w:rsidRPr="00C85014">
              <w:rPr>
                <w:sz w:val="28"/>
                <w:szCs w:val="28"/>
              </w:rPr>
              <w:t xml:space="preserve"> (Ara h 2)</w:t>
            </w:r>
          </w:p>
        </w:tc>
        <w:tc>
          <w:tcPr>
            <w:tcW w:w="0" w:type="auto"/>
            <w:vAlign w:val="center"/>
            <w:hideMark/>
          </w:tcPr>
          <w:p w14:paraId="2AD1F03E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 xml:space="preserve">0.21 </w:t>
            </w:r>
            <w:proofErr w:type="spellStart"/>
            <w:r w:rsidRPr="00C85014">
              <w:rPr>
                <w:sz w:val="28"/>
                <w:szCs w:val="28"/>
              </w:rPr>
              <w:t>kUA</w:t>
            </w:r>
            <w:proofErr w:type="spellEnd"/>
            <w:r w:rsidRPr="00C85014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52FA4081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 xml:space="preserve">&lt;0.35 </w:t>
            </w:r>
            <w:proofErr w:type="spellStart"/>
            <w:r w:rsidRPr="00C85014">
              <w:rPr>
                <w:sz w:val="28"/>
                <w:szCs w:val="28"/>
              </w:rPr>
              <w:t>kUA</w:t>
            </w:r>
            <w:proofErr w:type="spellEnd"/>
            <w:r w:rsidRPr="00C85014">
              <w:rPr>
                <w:sz w:val="28"/>
                <w:szCs w:val="28"/>
              </w:rPr>
              <w:t>/L</w:t>
            </w:r>
          </w:p>
        </w:tc>
      </w:tr>
      <w:tr w:rsidR="00C85014" w:rsidRPr="00C85014" w14:paraId="076B18E7" w14:textId="77777777" w:rsidTr="0073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D5DE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01A183B0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190 cells/µL</w:t>
            </w:r>
          </w:p>
        </w:tc>
        <w:tc>
          <w:tcPr>
            <w:tcW w:w="0" w:type="auto"/>
            <w:vAlign w:val="center"/>
            <w:hideMark/>
          </w:tcPr>
          <w:p w14:paraId="2C45A8D7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0–500 cells/µL</w:t>
            </w:r>
          </w:p>
        </w:tc>
      </w:tr>
      <w:tr w:rsidR="00C85014" w:rsidRPr="00C85014" w14:paraId="0AEB2B31" w14:textId="77777777" w:rsidTr="0073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F7E6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4A81078F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0.6 ng/mL</w:t>
            </w:r>
          </w:p>
        </w:tc>
        <w:tc>
          <w:tcPr>
            <w:tcW w:w="0" w:type="auto"/>
            <w:vAlign w:val="center"/>
            <w:hideMark/>
          </w:tcPr>
          <w:p w14:paraId="530BE8B4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0.3–1.0 ng/mL</w:t>
            </w:r>
          </w:p>
        </w:tc>
      </w:tr>
      <w:tr w:rsidR="00C85014" w:rsidRPr="00C85014" w14:paraId="32F33834" w14:textId="77777777" w:rsidTr="0073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BC8E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Serum Tryptase</w:t>
            </w:r>
          </w:p>
        </w:tc>
        <w:tc>
          <w:tcPr>
            <w:tcW w:w="0" w:type="auto"/>
            <w:vAlign w:val="center"/>
            <w:hideMark/>
          </w:tcPr>
          <w:p w14:paraId="342297E9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3.5 ng/mL</w:t>
            </w:r>
          </w:p>
        </w:tc>
        <w:tc>
          <w:tcPr>
            <w:tcW w:w="0" w:type="auto"/>
            <w:vAlign w:val="center"/>
            <w:hideMark/>
          </w:tcPr>
          <w:p w14:paraId="2E2A9718" w14:textId="77777777" w:rsidR="00C85014" w:rsidRPr="00C85014" w:rsidRDefault="00C85014" w:rsidP="00735F8B">
            <w:pPr>
              <w:rPr>
                <w:sz w:val="28"/>
                <w:szCs w:val="28"/>
              </w:rPr>
            </w:pPr>
            <w:r w:rsidRPr="00C85014">
              <w:rPr>
                <w:sz w:val="28"/>
                <w:szCs w:val="28"/>
              </w:rPr>
              <w:t>&lt;11.0 ng/mL</w:t>
            </w:r>
          </w:p>
        </w:tc>
      </w:tr>
    </w:tbl>
    <w:p w14:paraId="37BFFD7B" w14:textId="69C10C88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 xml:space="preserve">Clinical Metadata </w:t>
      </w:r>
    </w:p>
    <w:p w14:paraId="5B6C2250" w14:textId="77777777" w:rsidR="00C85014" w:rsidRPr="00C85014" w:rsidRDefault="00C85014" w:rsidP="00C85014">
      <w:pPr>
        <w:numPr>
          <w:ilvl w:val="0"/>
          <w:numId w:val="10"/>
        </w:numPr>
        <w:rPr>
          <w:sz w:val="28"/>
          <w:szCs w:val="28"/>
        </w:rPr>
      </w:pPr>
      <w:r w:rsidRPr="00C85014">
        <w:rPr>
          <w:sz w:val="28"/>
          <w:szCs w:val="28"/>
        </w:rPr>
        <w:t>Allergen Type: Peanut storage proteins</w:t>
      </w:r>
    </w:p>
    <w:p w14:paraId="5E6D2D9A" w14:textId="77777777" w:rsidR="00C85014" w:rsidRPr="00C85014" w:rsidRDefault="00C85014" w:rsidP="00C85014">
      <w:pPr>
        <w:numPr>
          <w:ilvl w:val="0"/>
          <w:numId w:val="10"/>
        </w:numPr>
        <w:rPr>
          <w:sz w:val="28"/>
          <w:szCs w:val="28"/>
        </w:rPr>
      </w:pPr>
      <w:r w:rsidRPr="00C85014">
        <w:rPr>
          <w:sz w:val="28"/>
          <w:szCs w:val="28"/>
        </w:rPr>
        <w:t>Reaction Severity: None</w:t>
      </w:r>
    </w:p>
    <w:p w14:paraId="1D7B6548" w14:textId="77777777" w:rsidR="00C85014" w:rsidRPr="00C85014" w:rsidRDefault="00C85014" w:rsidP="00C85014">
      <w:pPr>
        <w:numPr>
          <w:ilvl w:val="0"/>
          <w:numId w:val="10"/>
        </w:numPr>
        <w:rPr>
          <w:sz w:val="28"/>
          <w:szCs w:val="28"/>
        </w:rPr>
      </w:pPr>
      <w:r w:rsidRPr="00C85014">
        <w:rPr>
          <w:sz w:val="28"/>
          <w:szCs w:val="28"/>
        </w:rPr>
        <w:t>Symptoms: None</w:t>
      </w:r>
    </w:p>
    <w:p w14:paraId="21E94A0F" w14:textId="77777777" w:rsidR="00C85014" w:rsidRPr="00C85014" w:rsidRDefault="00C85014" w:rsidP="00C85014">
      <w:pPr>
        <w:numPr>
          <w:ilvl w:val="0"/>
          <w:numId w:val="10"/>
        </w:numPr>
        <w:rPr>
          <w:sz w:val="28"/>
          <w:szCs w:val="28"/>
        </w:rPr>
      </w:pPr>
      <w:r w:rsidRPr="00C85014">
        <w:rPr>
          <w:sz w:val="28"/>
          <w:szCs w:val="28"/>
        </w:rPr>
        <w:t xml:space="preserve">Diagnostic Method: Skin Prick Test + Serum Specific </w:t>
      </w:r>
      <w:proofErr w:type="spellStart"/>
      <w:r w:rsidRPr="00C85014">
        <w:rPr>
          <w:sz w:val="28"/>
          <w:szCs w:val="28"/>
        </w:rPr>
        <w:t>IgE</w:t>
      </w:r>
      <w:proofErr w:type="spellEnd"/>
    </w:p>
    <w:p w14:paraId="0DCADF32" w14:textId="77777777" w:rsidR="00C85014" w:rsidRPr="00C85014" w:rsidRDefault="00C85014" w:rsidP="00C85014">
      <w:pPr>
        <w:numPr>
          <w:ilvl w:val="0"/>
          <w:numId w:val="10"/>
        </w:numPr>
        <w:rPr>
          <w:sz w:val="28"/>
          <w:szCs w:val="28"/>
        </w:rPr>
      </w:pPr>
      <w:r w:rsidRPr="00C85014">
        <w:rPr>
          <w:sz w:val="28"/>
          <w:szCs w:val="28"/>
        </w:rPr>
        <w:t>Emergency Medication: None</w:t>
      </w:r>
    </w:p>
    <w:p w14:paraId="3AE1280D" w14:textId="77777777" w:rsidR="00C85014" w:rsidRPr="00C85014" w:rsidRDefault="00C85014" w:rsidP="00C85014">
      <w:pPr>
        <w:numPr>
          <w:ilvl w:val="0"/>
          <w:numId w:val="10"/>
        </w:numPr>
        <w:rPr>
          <w:sz w:val="28"/>
          <w:szCs w:val="28"/>
        </w:rPr>
      </w:pPr>
      <w:r w:rsidRPr="00C85014">
        <w:rPr>
          <w:sz w:val="28"/>
          <w:szCs w:val="28"/>
        </w:rPr>
        <w:t>Dietary Restriction: None</w:t>
      </w:r>
    </w:p>
    <w:p w14:paraId="6ACA5EF9" w14:textId="77777777" w:rsidR="00C85014" w:rsidRPr="00C85014" w:rsidRDefault="00C85014" w:rsidP="00C85014">
      <w:pPr>
        <w:numPr>
          <w:ilvl w:val="0"/>
          <w:numId w:val="10"/>
        </w:numPr>
        <w:rPr>
          <w:sz w:val="28"/>
          <w:szCs w:val="28"/>
        </w:rPr>
      </w:pPr>
      <w:r w:rsidRPr="00C85014">
        <w:rPr>
          <w:sz w:val="28"/>
          <w:szCs w:val="28"/>
        </w:rPr>
        <w:t>Family History: Negative</w:t>
      </w:r>
    </w:p>
    <w:p w14:paraId="70AA7801" w14:textId="77777777" w:rsidR="00C85014" w:rsidRPr="00C85014" w:rsidRDefault="00C85014" w:rsidP="00C85014">
      <w:pPr>
        <w:numPr>
          <w:ilvl w:val="0"/>
          <w:numId w:val="10"/>
        </w:numPr>
        <w:rPr>
          <w:sz w:val="28"/>
          <w:szCs w:val="28"/>
        </w:rPr>
      </w:pPr>
      <w:r w:rsidRPr="00C85014">
        <w:rPr>
          <w:sz w:val="28"/>
          <w:szCs w:val="28"/>
        </w:rPr>
        <w:t>Allergist Notes: No immunological sensitization detected</w:t>
      </w:r>
    </w:p>
    <w:p w14:paraId="717183CB" w14:textId="2C67B354" w:rsidR="00C85014" w:rsidRPr="00C85014" w:rsidRDefault="00C85014" w:rsidP="00C85014">
      <w:pPr>
        <w:rPr>
          <w:sz w:val="28"/>
          <w:szCs w:val="28"/>
        </w:rPr>
      </w:pPr>
    </w:p>
    <w:p w14:paraId="320F40CD" w14:textId="77777777" w:rsidR="00F26719" w:rsidRDefault="00F26719" w:rsidP="00C85014">
      <w:pPr>
        <w:rPr>
          <w:sz w:val="28"/>
          <w:szCs w:val="28"/>
        </w:rPr>
      </w:pPr>
    </w:p>
    <w:p w14:paraId="42C94D9D" w14:textId="77777777" w:rsidR="00F26719" w:rsidRDefault="00F26719" w:rsidP="00C85014">
      <w:pPr>
        <w:rPr>
          <w:sz w:val="28"/>
          <w:szCs w:val="28"/>
        </w:rPr>
      </w:pPr>
    </w:p>
    <w:p w14:paraId="0ECB6829" w14:textId="0E35D8C2" w:rsidR="00F26719" w:rsidRPr="00F26719" w:rsidRDefault="00F26719" w:rsidP="00C85014">
      <w:pPr>
        <w:rPr>
          <w:b/>
          <w:bCs/>
          <w:sz w:val="28"/>
          <w:szCs w:val="28"/>
        </w:rPr>
      </w:pPr>
      <w:r w:rsidRPr="00F26719">
        <w:rPr>
          <w:b/>
          <w:bCs/>
          <w:sz w:val="28"/>
          <w:szCs w:val="28"/>
        </w:rPr>
        <w:lastRenderedPageBreak/>
        <w:t>CASE 2</w:t>
      </w:r>
    </w:p>
    <w:p w14:paraId="02EE2F76" w14:textId="57B9D273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Patient Name: Kavya Mehta</w:t>
      </w:r>
      <w:r w:rsidRPr="00C85014">
        <w:rPr>
          <w:sz w:val="28"/>
          <w:szCs w:val="28"/>
        </w:rPr>
        <w:br/>
        <w:t>Age: 19 years</w:t>
      </w:r>
      <w:r w:rsidRPr="00C85014">
        <w:rPr>
          <w:sz w:val="28"/>
          <w:szCs w:val="28"/>
        </w:rPr>
        <w:br/>
        <w:t>Gender: Female</w:t>
      </w:r>
    </w:p>
    <w:p w14:paraId="069F6B9B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Test Name: Food Allergy Panel – Peanut (F13)</w:t>
      </w:r>
    </w:p>
    <w:p w14:paraId="2CEFD375" w14:textId="77777777" w:rsidR="00C85014" w:rsidRPr="00C85014" w:rsidRDefault="00C85014" w:rsidP="0073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C85014">
        <w:rPr>
          <w:sz w:val="28"/>
          <w:szCs w:val="28"/>
        </w:rPr>
        <w:t>Parameter | Result | Normal Reference Range</w:t>
      </w:r>
      <w:r w:rsidRPr="00C85014">
        <w:rPr>
          <w:sz w:val="28"/>
          <w:szCs w:val="28"/>
        </w:rPr>
        <w:br/>
        <w:t xml:space="preserve">Total Serum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| 685 IU/mL | 0–150 IU/mL</w:t>
      </w:r>
      <w:r w:rsidRPr="00C85014">
        <w:rPr>
          <w:sz w:val="28"/>
          <w:szCs w:val="28"/>
        </w:rPr>
        <w:br/>
        <w:t xml:space="preserve">Peanut-specific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| 78.4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 xml:space="preserve">/L | &lt;0.35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</w:t>
      </w:r>
      <w:r w:rsidRPr="00C85014">
        <w:rPr>
          <w:sz w:val="28"/>
          <w:szCs w:val="28"/>
        </w:rPr>
        <w:br/>
        <w:t>Absolute Eosinophil Count | 2250 cells/µL | 0–500 cells/µL</w:t>
      </w:r>
      <w:r w:rsidRPr="00C85014">
        <w:rPr>
          <w:sz w:val="28"/>
          <w:szCs w:val="28"/>
        </w:rPr>
        <w:br/>
        <w:t>Plasma Histamine | 6.8 ng/mL | 0.3–1.0 ng/mL</w:t>
      </w:r>
      <w:r w:rsidRPr="00C85014">
        <w:rPr>
          <w:sz w:val="28"/>
          <w:szCs w:val="28"/>
        </w:rPr>
        <w:br/>
        <w:t>Serum Tryptase | 24.1 ng/mL | &lt;11.0 ng/mL</w:t>
      </w:r>
    </w:p>
    <w:p w14:paraId="078FF82E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Allergen Type: Peanut storage proteins (Ara h1, Ara h2, Ara h3)</w:t>
      </w:r>
      <w:r w:rsidRPr="00C85014">
        <w:rPr>
          <w:sz w:val="28"/>
          <w:szCs w:val="28"/>
        </w:rPr>
        <w:br/>
        <w:t>Reaction Severity: Severe systemic allergic reaction – high anaphylaxis risk</w:t>
      </w:r>
      <w:r w:rsidRPr="00C85014">
        <w:rPr>
          <w:sz w:val="28"/>
          <w:szCs w:val="28"/>
        </w:rPr>
        <w:br/>
        <w:t>Symptoms: Throat tightness, wheezing, generalized hives, dizziness, abdominal cramps</w:t>
      </w:r>
      <w:r w:rsidRPr="00C85014">
        <w:rPr>
          <w:sz w:val="28"/>
          <w:szCs w:val="28"/>
        </w:rPr>
        <w:br/>
        <w:t>Last Occurrence Date: 12-Sep-2025</w:t>
      </w:r>
      <w:r w:rsidRPr="00C85014">
        <w:rPr>
          <w:sz w:val="28"/>
          <w:szCs w:val="28"/>
        </w:rPr>
        <w:br/>
        <w:t xml:space="preserve">Diagnostic Method: Skin Prick Test + Serum Specific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+ Oral Food Challenge</w:t>
      </w:r>
      <w:r w:rsidRPr="00C85014">
        <w:rPr>
          <w:sz w:val="28"/>
          <w:szCs w:val="28"/>
        </w:rPr>
        <w:br/>
        <w:t>Emergency Medication Prescribed: Epinephrine auto-injector</w:t>
      </w:r>
      <w:r w:rsidRPr="00C85014">
        <w:rPr>
          <w:sz w:val="28"/>
          <w:szCs w:val="28"/>
        </w:rPr>
        <w:br/>
        <w:t>Dietary Restrictions: Strict peanut and cross-contamination avoidance</w:t>
      </w:r>
      <w:r w:rsidRPr="00C85014">
        <w:rPr>
          <w:sz w:val="28"/>
          <w:szCs w:val="28"/>
        </w:rPr>
        <w:br/>
        <w:t>Family History of Food Allergy: Positive (father – peanut allergy)</w:t>
      </w:r>
      <w:r w:rsidRPr="00C85014">
        <w:rPr>
          <w:sz w:val="28"/>
          <w:szCs w:val="28"/>
        </w:rPr>
        <w:br/>
        <w:t xml:space="preserve">Notes from Allergist: High-risk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>-mediated peanut allergy with life-threatening potential.</w:t>
      </w:r>
    </w:p>
    <w:p w14:paraId="3930A848" w14:textId="3A406FDD" w:rsidR="00C85014" w:rsidRDefault="00C85014" w:rsidP="00C85014">
      <w:pPr>
        <w:rPr>
          <w:sz w:val="28"/>
          <w:szCs w:val="28"/>
        </w:rPr>
      </w:pPr>
    </w:p>
    <w:p w14:paraId="0192FE93" w14:textId="77777777" w:rsidR="00F26719" w:rsidRDefault="00F26719" w:rsidP="00C85014">
      <w:pPr>
        <w:rPr>
          <w:sz w:val="28"/>
          <w:szCs w:val="28"/>
        </w:rPr>
      </w:pPr>
    </w:p>
    <w:p w14:paraId="60635FEA" w14:textId="77777777" w:rsidR="00F26719" w:rsidRDefault="00F26719" w:rsidP="00C85014">
      <w:pPr>
        <w:rPr>
          <w:sz w:val="28"/>
          <w:szCs w:val="28"/>
        </w:rPr>
      </w:pPr>
    </w:p>
    <w:p w14:paraId="045D30CD" w14:textId="77777777" w:rsidR="00F26719" w:rsidRDefault="00F26719" w:rsidP="00C85014">
      <w:pPr>
        <w:rPr>
          <w:sz w:val="28"/>
          <w:szCs w:val="28"/>
        </w:rPr>
      </w:pPr>
    </w:p>
    <w:p w14:paraId="75CFC6CF" w14:textId="77777777" w:rsidR="00F26719" w:rsidRDefault="00F26719" w:rsidP="00C85014">
      <w:pPr>
        <w:rPr>
          <w:sz w:val="28"/>
          <w:szCs w:val="28"/>
        </w:rPr>
      </w:pPr>
    </w:p>
    <w:p w14:paraId="1F9365E9" w14:textId="77777777" w:rsidR="00F26719" w:rsidRDefault="00F26719" w:rsidP="00C85014">
      <w:pPr>
        <w:rPr>
          <w:sz w:val="28"/>
          <w:szCs w:val="28"/>
        </w:rPr>
      </w:pPr>
    </w:p>
    <w:p w14:paraId="0927CFDF" w14:textId="77777777" w:rsidR="00F26719" w:rsidRDefault="00F26719" w:rsidP="00C85014">
      <w:pPr>
        <w:rPr>
          <w:sz w:val="28"/>
          <w:szCs w:val="28"/>
        </w:rPr>
      </w:pPr>
    </w:p>
    <w:p w14:paraId="57048A1E" w14:textId="77777777" w:rsidR="00F26719" w:rsidRDefault="00F26719" w:rsidP="00C85014">
      <w:pPr>
        <w:rPr>
          <w:sz w:val="28"/>
          <w:szCs w:val="28"/>
        </w:rPr>
      </w:pPr>
    </w:p>
    <w:p w14:paraId="11F2C955" w14:textId="77777777" w:rsidR="00F26719" w:rsidRPr="00C85014" w:rsidRDefault="00F26719" w:rsidP="00C85014">
      <w:pPr>
        <w:rPr>
          <w:sz w:val="28"/>
          <w:szCs w:val="28"/>
        </w:rPr>
      </w:pPr>
    </w:p>
    <w:p w14:paraId="1AB4B0C1" w14:textId="1F422B2A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lastRenderedPageBreak/>
        <w:t xml:space="preserve">C. DETAILED ANALYSIS – PEANUT ALLERGY </w:t>
      </w:r>
    </w:p>
    <w:p w14:paraId="20EDAF23" w14:textId="77777777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>Basic Level – How to Read This Report</w:t>
      </w:r>
    </w:p>
    <w:p w14:paraId="59648F14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Food allergy reports mainly focus on how strongly the immune system reacts to a food protein.</w:t>
      </w:r>
    </w:p>
    <w:p w14:paraId="01D1E968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Key markers:</w:t>
      </w:r>
    </w:p>
    <w:p w14:paraId="6CF3E6E9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Total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>:</w:t>
      </w:r>
    </w:p>
    <w:p w14:paraId="63EE7853" w14:textId="77777777" w:rsidR="00C85014" w:rsidRPr="00C85014" w:rsidRDefault="00C85014" w:rsidP="00C85014">
      <w:pPr>
        <w:numPr>
          <w:ilvl w:val="0"/>
          <w:numId w:val="1"/>
        </w:numPr>
        <w:rPr>
          <w:sz w:val="28"/>
          <w:szCs w:val="28"/>
        </w:rPr>
      </w:pPr>
      <w:r w:rsidRPr="00C85014">
        <w:rPr>
          <w:sz w:val="28"/>
          <w:szCs w:val="28"/>
        </w:rPr>
        <w:t>Measures overall allergic tendency.</w:t>
      </w:r>
    </w:p>
    <w:p w14:paraId="4E8AE67D" w14:textId="77777777" w:rsidR="00C85014" w:rsidRPr="00C85014" w:rsidRDefault="00C85014" w:rsidP="00C85014">
      <w:pPr>
        <w:numPr>
          <w:ilvl w:val="0"/>
          <w:numId w:val="1"/>
        </w:numPr>
        <w:rPr>
          <w:sz w:val="28"/>
          <w:szCs w:val="28"/>
        </w:rPr>
      </w:pPr>
      <w:r w:rsidRPr="00C85014">
        <w:rPr>
          <w:sz w:val="28"/>
          <w:szCs w:val="28"/>
        </w:rPr>
        <w:t>Normal: &lt;150 IU/mL</w:t>
      </w:r>
    </w:p>
    <w:p w14:paraId="41B91730" w14:textId="77777777" w:rsidR="00C85014" w:rsidRPr="00C85014" w:rsidRDefault="00C85014" w:rsidP="00C85014">
      <w:pPr>
        <w:numPr>
          <w:ilvl w:val="0"/>
          <w:numId w:val="1"/>
        </w:numPr>
        <w:rPr>
          <w:sz w:val="28"/>
          <w:szCs w:val="28"/>
        </w:rPr>
      </w:pPr>
      <w:r w:rsidRPr="00C85014">
        <w:rPr>
          <w:sz w:val="28"/>
          <w:szCs w:val="28"/>
        </w:rPr>
        <w:t>Mild elevation: 150–300 IU/mL</w:t>
      </w:r>
    </w:p>
    <w:p w14:paraId="74BB54BE" w14:textId="77777777" w:rsidR="00C85014" w:rsidRPr="00C85014" w:rsidRDefault="00C85014" w:rsidP="00C85014">
      <w:pPr>
        <w:numPr>
          <w:ilvl w:val="0"/>
          <w:numId w:val="1"/>
        </w:numPr>
        <w:rPr>
          <w:sz w:val="28"/>
          <w:szCs w:val="28"/>
        </w:rPr>
      </w:pPr>
      <w:r w:rsidRPr="00C85014">
        <w:rPr>
          <w:sz w:val="28"/>
          <w:szCs w:val="28"/>
        </w:rPr>
        <w:t>High: &gt;500 IU/mL</w:t>
      </w:r>
    </w:p>
    <w:p w14:paraId="51AEE1BA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Specific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(Peanut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>):</w:t>
      </w:r>
    </w:p>
    <w:p w14:paraId="3D167B35" w14:textId="77777777" w:rsidR="00C85014" w:rsidRPr="00C85014" w:rsidRDefault="00C85014" w:rsidP="00C85014">
      <w:pPr>
        <w:numPr>
          <w:ilvl w:val="0"/>
          <w:numId w:val="2"/>
        </w:numPr>
        <w:rPr>
          <w:sz w:val="28"/>
          <w:szCs w:val="28"/>
        </w:rPr>
      </w:pPr>
      <w:r w:rsidRPr="00C85014">
        <w:rPr>
          <w:sz w:val="28"/>
          <w:szCs w:val="28"/>
        </w:rPr>
        <w:t>Measures immune memory against peanut proteins.</w:t>
      </w:r>
    </w:p>
    <w:p w14:paraId="2281638B" w14:textId="77777777" w:rsidR="00C85014" w:rsidRPr="00C85014" w:rsidRDefault="00C85014" w:rsidP="00C85014">
      <w:pPr>
        <w:numPr>
          <w:ilvl w:val="0"/>
          <w:numId w:val="2"/>
        </w:numPr>
        <w:rPr>
          <w:sz w:val="28"/>
          <w:szCs w:val="28"/>
        </w:rPr>
      </w:pPr>
      <w:r w:rsidRPr="00C85014">
        <w:rPr>
          <w:sz w:val="28"/>
          <w:szCs w:val="28"/>
        </w:rPr>
        <w:t xml:space="preserve">&lt;0.35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 → No sensitization</w:t>
      </w:r>
    </w:p>
    <w:p w14:paraId="58D48351" w14:textId="77777777" w:rsidR="00C85014" w:rsidRPr="00C85014" w:rsidRDefault="00C85014" w:rsidP="00C85014">
      <w:pPr>
        <w:numPr>
          <w:ilvl w:val="0"/>
          <w:numId w:val="2"/>
        </w:numPr>
        <w:rPr>
          <w:sz w:val="28"/>
          <w:szCs w:val="28"/>
        </w:rPr>
      </w:pPr>
      <w:r w:rsidRPr="00C85014">
        <w:rPr>
          <w:sz w:val="28"/>
          <w:szCs w:val="28"/>
        </w:rPr>
        <w:t xml:space="preserve">0.35–3.5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 → Mild sensitization</w:t>
      </w:r>
    </w:p>
    <w:p w14:paraId="6BBEA0A0" w14:textId="77777777" w:rsidR="00C85014" w:rsidRPr="00C85014" w:rsidRDefault="00C85014" w:rsidP="00C85014">
      <w:pPr>
        <w:numPr>
          <w:ilvl w:val="0"/>
          <w:numId w:val="2"/>
        </w:numPr>
        <w:rPr>
          <w:sz w:val="28"/>
          <w:szCs w:val="28"/>
        </w:rPr>
      </w:pPr>
      <w:r w:rsidRPr="00C85014">
        <w:rPr>
          <w:sz w:val="28"/>
          <w:szCs w:val="28"/>
        </w:rPr>
        <w:t xml:space="preserve">3.5–15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 → Moderate clinical allergy</w:t>
      </w:r>
    </w:p>
    <w:p w14:paraId="0B25110A" w14:textId="77777777" w:rsidR="00C85014" w:rsidRPr="00C85014" w:rsidRDefault="00C85014" w:rsidP="00C85014">
      <w:pPr>
        <w:numPr>
          <w:ilvl w:val="0"/>
          <w:numId w:val="2"/>
        </w:numPr>
        <w:rPr>
          <w:sz w:val="28"/>
          <w:szCs w:val="28"/>
        </w:rPr>
      </w:pPr>
      <w:r w:rsidRPr="00C85014">
        <w:rPr>
          <w:sz w:val="28"/>
          <w:szCs w:val="28"/>
        </w:rPr>
        <w:t xml:space="preserve">15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 → High-risk true allergy</w:t>
      </w:r>
    </w:p>
    <w:p w14:paraId="280B6A4D" w14:textId="77777777" w:rsidR="00C85014" w:rsidRPr="00C85014" w:rsidRDefault="00C85014" w:rsidP="00C85014">
      <w:pPr>
        <w:numPr>
          <w:ilvl w:val="0"/>
          <w:numId w:val="2"/>
        </w:numPr>
        <w:rPr>
          <w:sz w:val="28"/>
          <w:szCs w:val="28"/>
        </w:rPr>
      </w:pPr>
      <w:r w:rsidRPr="00C85014">
        <w:rPr>
          <w:sz w:val="28"/>
          <w:szCs w:val="28"/>
        </w:rPr>
        <w:t xml:space="preserve">50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 → Severe, high anaphylaxis probability</w:t>
      </w:r>
    </w:p>
    <w:p w14:paraId="58F9D241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Eosinophils:</w:t>
      </w:r>
    </w:p>
    <w:p w14:paraId="0303EFFE" w14:textId="77777777" w:rsidR="00C85014" w:rsidRPr="00C85014" w:rsidRDefault="00C85014" w:rsidP="00C85014">
      <w:pPr>
        <w:numPr>
          <w:ilvl w:val="0"/>
          <w:numId w:val="3"/>
        </w:numPr>
        <w:rPr>
          <w:sz w:val="28"/>
          <w:szCs w:val="28"/>
        </w:rPr>
      </w:pPr>
      <w:r w:rsidRPr="00C85014">
        <w:rPr>
          <w:sz w:val="28"/>
          <w:szCs w:val="28"/>
        </w:rPr>
        <w:t>White blood cells involved in allergic inflammation.</w:t>
      </w:r>
    </w:p>
    <w:p w14:paraId="491A97B9" w14:textId="77777777" w:rsidR="00C85014" w:rsidRPr="00C85014" w:rsidRDefault="00C85014" w:rsidP="00C85014">
      <w:pPr>
        <w:numPr>
          <w:ilvl w:val="0"/>
          <w:numId w:val="3"/>
        </w:numPr>
        <w:rPr>
          <w:sz w:val="28"/>
          <w:szCs w:val="28"/>
        </w:rPr>
      </w:pPr>
      <w:r w:rsidRPr="00C85014">
        <w:rPr>
          <w:sz w:val="28"/>
          <w:szCs w:val="28"/>
        </w:rPr>
        <w:t>Normal: &lt;500 cells/µL</w:t>
      </w:r>
    </w:p>
    <w:p w14:paraId="1C3B73BF" w14:textId="77777777" w:rsidR="00C85014" w:rsidRPr="00C85014" w:rsidRDefault="00C85014" w:rsidP="00C85014">
      <w:pPr>
        <w:numPr>
          <w:ilvl w:val="0"/>
          <w:numId w:val="3"/>
        </w:numPr>
        <w:rPr>
          <w:sz w:val="28"/>
          <w:szCs w:val="28"/>
        </w:rPr>
      </w:pPr>
      <w:r w:rsidRPr="00C85014">
        <w:rPr>
          <w:sz w:val="28"/>
          <w:szCs w:val="28"/>
        </w:rPr>
        <w:t>Moderate allergy: 500–1500</w:t>
      </w:r>
    </w:p>
    <w:p w14:paraId="2FD42135" w14:textId="77777777" w:rsidR="00C85014" w:rsidRPr="00C85014" w:rsidRDefault="00C85014" w:rsidP="00C85014">
      <w:pPr>
        <w:numPr>
          <w:ilvl w:val="0"/>
          <w:numId w:val="3"/>
        </w:numPr>
        <w:rPr>
          <w:sz w:val="28"/>
          <w:szCs w:val="28"/>
        </w:rPr>
      </w:pPr>
      <w:r w:rsidRPr="00C85014">
        <w:rPr>
          <w:sz w:val="28"/>
          <w:szCs w:val="28"/>
        </w:rPr>
        <w:t>Severe: &gt;1500</w:t>
      </w:r>
    </w:p>
    <w:p w14:paraId="780AB848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Histamine:</w:t>
      </w:r>
    </w:p>
    <w:p w14:paraId="4E4C8DAE" w14:textId="77777777" w:rsidR="00C85014" w:rsidRPr="00C85014" w:rsidRDefault="00C85014" w:rsidP="00C85014">
      <w:pPr>
        <w:numPr>
          <w:ilvl w:val="0"/>
          <w:numId w:val="4"/>
        </w:numPr>
        <w:rPr>
          <w:sz w:val="28"/>
          <w:szCs w:val="28"/>
        </w:rPr>
      </w:pPr>
      <w:r w:rsidRPr="00C85014">
        <w:rPr>
          <w:sz w:val="28"/>
          <w:szCs w:val="28"/>
        </w:rPr>
        <w:t>Chemical released when mast cells explode.</w:t>
      </w:r>
    </w:p>
    <w:p w14:paraId="69E418DC" w14:textId="77777777" w:rsidR="00C85014" w:rsidRPr="00C85014" w:rsidRDefault="00C85014" w:rsidP="00C85014">
      <w:pPr>
        <w:numPr>
          <w:ilvl w:val="0"/>
          <w:numId w:val="4"/>
        </w:numPr>
        <w:rPr>
          <w:sz w:val="28"/>
          <w:szCs w:val="28"/>
        </w:rPr>
      </w:pPr>
      <w:r w:rsidRPr="00C85014">
        <w:rPr>
          <w:sz w:val="28"/>
          <w:szCs w:val="28"/>
        </w:rPr>
        <w:t>Normal: &lt;1.0 ng/mL</w:t>
      </w:r>
    </w:p>
    <w:p w14:paraId="6E9AA927" w14:textId="77777777" w:rsidR="00C85014" w:rsidRPr="00C85014" w:rsidRDefault="00C85014" w:rsidP="00C85014">
      <w:pPr>
        <w:numPr>
          <w:ilvl w:val="0"/>
          <w:numId w:val="4"/>
        </w:numPr>
        <w:rPr>
          <w:sz w:val="28"/>
          <w:szCs w:val="28"/>
        </w:rPr>
      </w:pPr>
      <w:r w:rsidRPr="00C85014">
        <w:rPr>
          <w:sz w:val="28"/>
          <w:szCs w:val="28"/>
        </w:rPr>
        <w:t>Mild: 1–3 ng/mL</w:t>
      </w:r>
    </w:p>
    <w:p w14:paraId="3E583953" w14:textId="77777777" w:rsidR="00C85014" w:rsidRPr="00C85014" w:rsidRDefault="00C85014" w:rsidP="00C85014">
      <w:pPr>
        <w:numPr>
          <w:ilvl w:val="0"/>
          <w:numId w:val="4"/>
        </w:numPr>
        <w:rPr>
          <w:sz w:val="28"/>
          <w:szCs w:val="28"/>
        </w:rPr>
      </w:pPr>
      <w:r w:rsidRPr="00C85014">
        <w:rPr>
          <w:sz w:val="28"/>
          <w:szCs w:val="28"/>
        </w:rPr>
        <w:t>Severe: &gt;5 ng/mL</w:t>
      </w:r>
    </w:p>
    <w:p w14:paraId="599BFE3E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lastRenderedPageBreak/>
        <w:t>Tryptase:</w:t>
      </w:r>
    </w:p>
    <w:p w14:paraId="5075693D" w14:textId="77777777" w:rsidR="00C85014" w:rsidRPr="00C85014" w:rsidRDefault="00C85014" w:rsidP="00C85014">
      <w:pPr>
        <w:numPr>
          <w:ilvl w:val="0"/>
          <w:numId w:val="5"/>
        </w:numPr>
        <w:rPr>
          <w:sz w:val="28"/>
          <w:szCs w:val="28"/>
        </w:rPr>
      </w:pPr>
      <w:r w:rsidRPr="00C85014">
        <w:rPr>
          <w:sz w:val="28"/>
          <w:szCs w:val="28"/>
        </w:rPr>
        <w:t>Marker of mast cell activation.</w:t>
      </w:r>
    </w:p>
    <w:p w14:paraId="43532566" w14:textId="77777777" w:rsidR="00C85014" w:rsidRPr="00C85014" w:rsidRDefault="00C85014" w:rsidP="00C85014">
      <w:pPr>
        <w:numPr>
          <w:ilvl w:val="0"/>
          <w:numId w:val="5"/>
        </w:numPr>
        <w:rPr>
          <w:sz w:val="28"/>
          <w:szCs w:val="28"/>
        </w:rPr>
      </w:pPr>
      <w:r w:rsidRPr="00C85014">
        <w:rPr>
          <w:sz w:val="28"/>
          <w:szCs w:val="28"/>
        </w:rPr>
        <w:t>Normal: &lt;11 ng/mL</w:t>
      </w:r>
    </w:p>
    <w:p w14:paraId="67CE8488" w14:textId="77777777" w:rsidR="00C85014" w:rsidRPr="00C85014" w:rsidRDefault="00C85014" w:rsidP="00C85014">
      <w:pPr>
        <w:numPr>
          <w:ilvl w:val="0"/>
          <w:numId w:val="5"/>
        </w:numPr>
        <w:rPr>
          <w:sz w:val="28"/>
          <w:szCs w:val="28"/>
        </w:rPr>
      </w:pPr>
      <w:r w:rsidRPr="00C85014">
        <w:rPr>
          <w:sz w:val="28"/>
          <w:szCs w:val="28"/>
        </w:rPr>
        <w:t>Danger: &gt;15 ng/mL</w:t>
      </w:r>
    </w:p>
    <w:p w14:paraId="78BF445F" w14:textId="77777777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>Why the NORMAL Case is Safe (Rohan Verma)</w:t>
      </w:r>
    </w:p>
    <w:p w14:paraId="5CAEF116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Peanut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= 0.14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</w:t>
      </w:r>
      <w:r w:rsidRPr="00C85014">
        <w:rPr>
          <w:sz w:val="28"/>
          <w:szCs w:val="28"/>
        </w:rPr>
        <w:br/>
        <w:t>This is far below the sensitization threshold (0.35).</w:t>
      </w:r>
      <w:r w:rsidRPr="00C85014">
        <w:rPr>
          <w:sz w:val="28"/>
          <w:szCs w:val="28"/>
        </w:rPr>
        <w:br/>
        <w:t>This means:</w:t>
      </w:r>
    </w:p>
    <w:p w14:paraId="3E63CD82" w14:textId="77777777" w:rsidR="00C85014" w:rsidRPr="00C85014" w:rsidRDefault="00C85014" w:rsidP="00C85014">
      <w:pPr>
        <w:numPr>
          <w:ilvl w:val="0"/>
          <w:numId w:val="6"/>
        </w:numPr>
        <w:rPr>
          <w:sz w:val="28"/>
          <w:szCs w:val="28"/>
        </w:rPr>
      </w:pPr>
      <w:r w:rsidRPr="00C85014">
        <w:rPr>
          <w:sz w:val="28"/>
          <w:szCs w:val="28"/>
        </w:rPr>
        <w:t>Immune system does NOT recognize peanut as a threat</w:t>
      </w:r>
    </w:p>
    <w:p w14:paraId="15CFB903" w14:textId="77777777" w:rsidR="00C85014" w:rsidRPr="00C85014" w:rsidRDefault="00C85014" w:rsidP="00C85014">
      <w:pPr>
        <w:numPr>
          <w:ilvl w:val="0"/>
          <w:numId w:val="6"/>
        </w:numPr>
        <w:rPr>
          <w:sz w:val="28"/>
          <w:szCs w:val="28"/>
        </w:rPr>
      </w:pPr>
      <w:r w:rsidRPr="00C85014">
        <w:rPr>
          <w:sz w:val="28"/>
          <w:szCs w:val="28"/>
        </w:rPr>
        <w:t xml:space="preserve">Mast cells are not coated with peanut-specific </w:t>
      </w:r>
      <w:proofErr w:type="spellStart"/>
      <w:r w:rsidRPr="00C85014">
        <w:rPr>
          <w:sz w:val="28"/>
          <w:szCs w:val="28"/>
        </w:rPr>
        <w:t>IgE</w:t>
      </w:r>
      <w:proofErr w:type="spellEnd"/>
    </w:p>
    <w:p w14:paraId="5CF97830" w14:textId="77777777" w:rsidR="00C85014" w:rsidRPr="00C85014" w:rsidRDefault="00C85014" w:rsidP="00C85014">
      <w:pPr>
        <w:numPr>
          <w:ilvl w:val="0"/>
          <w:numId w:val="6"/>
        </w:numPr>
        <w:rPr>
          <w:sz w:val="28"/>
          <w:szCs w:val="28"/>
        </w:rPr>
      </w:pPr>
      <w:r w:rsidRPr="00C85014">
        <w:rPr>
          <w:sz w:val="28"/>
          <w:szCs w:val="28"/>
        </w:rPr>
        <w:t>No histamine release</w:t>
      </w:r>
    </w:p>
    <w:p w14:paraId="6984A9F1" w14:textId="77777777" w:rsidR="00C85014" w:rsidRPr="00C85014" w:rsidRDefault="00C85014" w:rsidP="00C85014">
      <w:pPr>
        <w:numPr>
          <w:ilvl w:val="0"/>
          <w:numId w:val="6"/>
        </w:numPr>
        <w:rPr>
          <w:sz w:val="28"/>
          <w:szCs w:val="28"/>
        </w:rPr>
      </w:pPr>
      <w:r w:rsidRPr="00C85014">
        <w:rPr>
          <w:sz w:val="28"/>
          <w:szCs w:val="28"/>
        </w:rPr>
        <w:t>No inflammation</w:t>
      </w:r>
    </w:p>
    <w:p w14:paraId="217880F5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Histamine and tryptase are within baseline range, confirming no mast cell activation.</w:t>
      </w:r>
    </w:p>
    <w:p w14:paraId="26F7FAE4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This represents </w:t>
      </w:r>
      <w:r w:rsidRPr="00C85014">
        <w:rPr>
          <w:b/>
          <w:bCs/>
          <w:sz w:val="28"/>
          <w:szCs w:val="28"/>
        </w:rPr>
        <w:t>immune tolerance</w:t>
      </w:r>
      <w:r w:rsidRPr="00C85014">
        <w:rPr>
          <w:sz w:val="28"/>
          <w:szCs w:val="28"/>
        </w:rPr>
        <w:t>.</w:t>
      </w:r>
    </w:p>
    <w:p w14:paraId="1260C609" w14:textId="77777777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>Why the ABNORMAL Case is Dangerous (Kavya Mehta)</w:t>
      </w:r>
    </w:p>
    <w:p w14:paraId="259A0C81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Peanut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= 78.4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</w:t>
      </w:r>
      <w:r w:rsidRPr="00C85014">
        <w:rPr>
          <w:sz w:val="28"/>
          <w:szCs w:val="28"/>
        </w:rPr>
        <w:br/>
        <w:t>This is massively above:</w:t>
      </w:r>
    </w:p>
    <w:p w14:paraId="21DE8469" w14:textId="77777777" w:rsidR="00C85014" w:rsidRPr="00C85014" w:rsidRDefault="00C85014" w:rsidP="00C85014">
      <w:pPr>
        <w:numPr>
          <w:ilvl w:val="0"/>
          <w:numId w:val="7"/>
        </w:numPr>
        <w:rPr>
          <w:sz w:val="28"/>
          <w:szCs w:val="28"/>
        </w:rPr>
      </w:pPr>
      <w:r w:rsidRPr="00C85014">
        <w:rPr>
          <w:sz w:val="28"/>
          <w:szCs w:val="28"/>
        </w:rPr>
        <w:t>3.5 → clinical allergy</w:t>
      </w:r>
    </w:p>
    <w:p w14:paraId="708A77EC" w14:textId="77777777" w:rsidR="00C85014" w:rsidRPr="00C85014" w:rsidRDefault="00C85014" w:rsidP="00C85014">
      <w:pPr>
        <w:numPr>
          <w:ilvl w:val="0"/>
          <w:numId w:val="7"/>
        </w:numPr>
        <w:rPr>
          <w:sz w:val="28"/>
          <w:szCs w:val="28"/>
        </w:rPr>
      </w:pPr>
      <w:r w:rsidRPr="00C85014">
        <w:rPr>
          <w:sz w:val="28"/>
          <w:szCs w:val="28"/>
        </w:rPr>
        <w:t>15 → high-risk allergy</w:t>
      </w:r>
    </w:p>
    <w:p w14:paraId="0B279964" w14:textId="77777777" w:rsidR="00C85014" w:rsidRPr="00C85014" w:rsidRDefault="00C85014" w:rsidP="00C85014">
      <w:pPr>
        <w:numPr>
          <w:ilvl w:val="0"/>
          <w:numId w:val="7"/>
        </w:numPr>
        <w:rPr>
          <w:sz w:val="28"/>
          <w:szCs w:val="28"/>
        </w:rPr>
      </w:pPr>
      <w:r w:rsidRPr="00C85014">
        <w:rPr>
          <w:sz w:val="28"/>
          <w:szCs w:val="28"/>
        </w:rPr>
        <w:t>50 → severe allergy</w:t>
      </w:r>
    </w:p>
    <w:p w14:paraId="09344029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This level means the blood is full of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antibodies specifically designed to attack peanut proteins.</w:t>
      </w:r>
    </w:p>
    <w:p w14:paraId="348E2C87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Total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= 685 IU/mL</w:t>
      </w:r>
      <w:r w:rsidRPr="00C85014">
        <w:rPr>
          <w:sz w:val="28"/>
          <w:szCs w:val="28"/>
        </w:rPr>
        <w:br/>
        <w:t>This shows a highly allergic baseline immune system.</w:t>
      </w:r>
    </w:p>
    <w:p w14:paraId="4D4F0365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Eosinophils = 2250</w:t>
      </w:r>
      <w:r w:rsidRPr="00C85014">
        <w:rPr>
          <w:sz w:val="28"/>
          <w:szCs w:val="28"/>
        </w:rPr>
        <w:br/>
      </w:r>
      <w:proofErr w:type="gramStart"/>
      <w:r w:rsidRPr="00C85014">
        <w:rPr>
          <w:sz w:val="28"/>
          <w:szCs w:val="28"/>
        </w:rPr>
        <w:t>This signals</w:t>
      </w:r>
      <w:proofErr w:type="gramEnd"/>
      <w:r w:rsidRPr="00C85014">
        <w:rPr>
          <w:sz w:val="28"/>
          <w:szCs w:val="28"/>
        </w:rPr>
        <w:t xml:space="preserve"> chronic allergic inflammation.</w:t>
      </w:r>
    </w:p>
    <w:p w14:paraId="6B42170D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lastRenderedPageBreak/>
        <w:t>Histamine = 6.8 ng/mL</w:t>
      </w:r>
      <w:r w:rsidRPr="00C85014">
        <w:rPr>
          <w:sz w:val="28"/>
          <w:szCs w:val="28"/>
        </w:rPr>
        <w:br/>
        <w:t>Tryptase = 24.1 ng/mL</w:t>
      </w:r>
      <w:r w:rsidRPr="00C85014">
        <w:rPr>
          <w:sz w:val="28"/>
          <w:szCs w:val="28"/>
        </w:rPr>
        <w:br/>
        <w:t>These confirm real-time mast cell degranulation.</w:t>
      </w:r>
    </w:p>
    <w:p w14:paraId="617B3400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This combination = </w:t>
      </w:r>
      <w:r w:rsidRPr="00C85014">
        <w:rPr>
          <w:b/>
          <w:bCs/>
          <w:sz w:val="28"/>
          <w:szCs w:val="28"/>
        </w:rPr>
        <w:t>very high anaphylaxis risk.</w:t>
      </w:r>
    </w:p>
    <w:p w14:paraId="4E86BB97" w14:textId="77777777" w:rsidR="00C85014" w:rsidRPr="00C85014" w:rsidRDefault="00000000" w:rsidP="00C85014">
      <w:pPr>
        <w:rPr>
          <w:sz w:val="28"/>
          <w:szCs w:val="28"/>
        </w:rPr>
      </w:pPr>
      <w:r>
        <w:rPr>
          <w:sz w:val="28"/>
          <w:szCs w:val="28"/>
        </w:rPr>
        <w:pict w14:anchorId="2D710F7F">
          <v:rect id="_x0000_i1025" style="width:0;height:1.5pt" o:hralign="center" o:hrstd="t" o:hr="t" fillcolor="#a0a0a0" stroked="f"/>
        </w:pict>
      </w:r>
    </w:p>
    <w:p w14:paraId="21D776A9" w14:textId="77777777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>Advanced Immunology – Why Peanut Allergy Happens</w:t>
      </w:r>
    </w:p>
    <w:p w14:paraId="61EFECF6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Peanut proteins (Ara h1, Ara h2, Ara h3) are highly stable and resist digestion.</w:t>
      </w:r>
    </w:p>
    <w:p w14:paraId="4C6282B7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Step-by-step mechanism:</w:t>
      </w:r>
    </w:p>
    <w:p w14:paraId="7A3D8F27" w14:textId="77777777" w:rsidR="00C85014" w:rsidRPr="00C85014" w:rsidRDefault="00C85014" w:rsidP="00C85014">
      <w:pPr>
        <w:numPr>
          <w:ilvl w:val="0"/>
          <w:numId w:val="8"/>
        </w:numPr>
        <w:rPr>
          <w:sz w:val="28"/>
          <w:szCs w:val="28"/>
        </w:rPr>
      </w:pPr>
      <w:r w:rsidRPr="00C85014">
        <w:rPr>
          <w:sz w:val="28"/>
          <w:szCs w:val="28"/>
        </w:rPr>
        <w:t>Peanut protein crosses gut lining</w:t>
      </w:r>
    </w:p>
    <w:p w14:paraId="26A9C1DB" w14:textId="77777777" w:rsidR="00C85014" w:rsidRPr="00C85014" w:rsidRDefault="00C85014" w:rsidP="00C85014">
      <w:pPr>
        <w:numPr>
          <w:ilvl w:val="0"/>
          <w:numId w:val="8"/>
        </w:numPr>
        <w:rPr>
          <w:sz w:val="28"/>
          <w:szCs w:val="28"/>
        </w:rPr>
      </w:pPr>
      <w:r w:rsidRPr="00C85014">
        <w:rPr>
          <w:sz w:val="28"/>
          <w:szCs w:val="28"/>
        </w:rPr>
        <w:t>Dendritic cells capture peanut antigen</w:t>
      </w:r>
    </w:p>
    <w:p w14:paraId="597EBD9B" w14:textId="77777777" w:rsidR="00C85014" w:rsidRPr="00C85014" w:rsidRDefault="00C85014" w:rsidP="00C85014">
      <w:pPr>
        <w:numPr>
          <w:ilvl w:val="0"/>
          <w:numId w:val="8"/>
        </w:numPr>
        <w:rPr>
          <w:sz w:val="28"/>
          <w:szCs w:val="28"/>
        </w:rPr>
      </w:pPr>
      <w:r w:rsidRPr="00C85014">
        <w:rPr>
          <w:sz w:val="28"/>
          <w:szCs w:val="28"/>
        </w:rPr>
        <w:t>Naive T-cells convert to Th2 cells</w:t>
      </w:r>
    </w:p>
    <w:p w14:paraId="6E3CD559" w14:textId="77777777" w:rsidR="00C85014" w:rsidRPr="00C85014" w:rsidRDefault="00C85014" w:rsidP="00C85014">
      <w:pPr>
        <w:numPr>
          <w:ilvl w:val="0"/>
          <w:numId w:val="8"/>
        </w:numPr>
        <w:rPr>
          <w:sz w:val="28"/>
          <w:szCs w:val="28"/>
        </w:rPr>
      </w:pPr>
      <w:r w:rsidRPr="00C85014">
        <w:rPr>
          <w:sz w:val="28"/>
          <w:szCs w:val="28"/>
        </w:rPr>
        <w:t>Th2 cells release:</w:t>
      </w:r>
    </w:p>
    <w:p w14:paraId="2ED1A2B5" w14:textId="77777777" w:rsidR="00C85014" w:rsidRPr="00C85014" w:rsidRDefault="00C85014" w:rsidP="00C85014">
      <w:pPr>
        <w:numPr>
          <w:ilvl w:val="1"/>
          <w:numId w:val="8"/>
        </w:numPr>
        <w:rPr>
          <w:sz w:val="28"/>
          <w:szCs w:val="28"/>
        </w:rPr>
      </w:pPr>
      <w:r w:rsidRPr="00C85014">
        <w:rPr>
          <w:sz w:val="28"/>
          <w:szCs w:val="28"/>
        </w:rPr>
        <w:t>IL-4</w:t>
      </w:r>
    </w:p>
    <w:p w14:paraId="3B5BB878" w14:textId="77777777" w:rsidR="00C85014" w:rsidRPr="00C85014" w:rsidRDefault="00C85014" w:rsidP="00C85014">
      <w:pPr>
        <w:numPr>
          <w:ilvl w:val="1"/>
          <w:numId w:val="8"/>
        </w:numPr>
        <w:rPr>
          <w:sz w:val="28"/>
          <w:szCs w:val="28"/>
        </w:rPr>
      </w:pPr>
      <w:r w:rsidRPr="00C85014">
        <w:rPr>
          <w:sz w:val="28"/>
          <w:szCs w:val="28"/>
        </w:rPr>
        <w:t>IL-5</w:t>
      </w:r>
    </w:p>
    <w:p w14:paraId="48C0AEB5" w14:textId="77777777" w:rsidR="00C85014" w:rsidRPr="00C85014" w:rsidRDefault="00C85014" w:rsidP="00C85014">
      <w:pPr>
        <w:numPr>
          <w:ilvl w:val="1"/>
          <w:numId w:val="8"/>
        </w:numPr>
        <w:rPr>
          <w:sz w:val="28"/>
          <w:szCs w:val="28"/>
        </w:rPr>
      </w:pPr>
      <w:r w:rsidRPr="00C85014">
        <w:rPr>
          <w:sz w:val="28"/>
          <w:szCs w:val="28"/>
        </w:rPr>
        <w:t>IL-13</w:t>
      </w:r>
    </w:p>
    <w:p w14:paraId="22FB2ACD" w14:textId="77777777" w:rsidR="00C85014" w:rsidRPr="00C85014" w:rsidRDefault="00C85014" w:rsidP="00C85014">
      <w:pPr>
        <w:numPr>
          <w:ilvl w:val="0"/>
          <w:numId w:val="8"/>
        </w:numPr>
        <w:rPr>
          <w:sz w:val="28"/>
          <w:szCs w:val="28"/>
        </w:rPr>
      </w:pPr>
      <w:r w:rsidRPr="00C85014">
        <w:rPr>
          <w:sz w:val="28"/>
          <w:szCs w:val="28"/>
        </w:rPr>
        <w:t xml:space="preserve">B-cells class-switch to produce peanut-specific </w:t>
      </w:r>
      <w:proofErr w:type="spellStart"/>
      <w:r w:rsidRPr="00C85014">
        <w:rPr>
          <w:sz w:val="28"/>
          <w:szCs w:val="28"/>
        </w:rPr>
        <w:t>IgE</w:t>
      </w:r>
      <w:proofErr w:type="spellEnd"/>
    </w:p>
    <w:p w14:paraId="18A5B42C" w14:textId="77777777" w:rsidR="00C85014" w:rsidRPr="00C85014" w:rsidRDefault="00C85014" w:rsidP="00C85014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binds </w:t>
      </w:r>
      <w:proofErr w:type="spellStart"/>
      <w:r w:rsidRPr="00C85014">
        <w:rPr>
          <w:sz w:val="28"/>
          <w:szCs w:val="28"/>
        </w:rPr>
        <w:t>FcεRI</w:t>
      </w:r>
      <w:proofErr w:type="spellEnd"/>
      <w:r w:rsidRPr="00C85014">
        <w:rPr>
          <w:sz w:val="28"/>
          <w:szCs w:val="28"/>
        </w:rPr>
        <w:t xml:space="preserve"> receptors on mast cells and basophils</w:t>
      </w:r>
    </w:p>
    <w:p w14:paraId="27FDAA38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Now body is “primed”.</w:t>
      </w:r>
    </w:p>
    <w:p w14:paraId="4977DC97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On second exposure:</w:t>
      </w:r>
    </w:p>
    <w:p w14:paraId="16567A2E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Peanut binds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→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cross-links → mast cell explodes → histamine, leukotrienes, prostaglandins released → systemic reaction.</w:t>
      </w:r>
    </w:p>
    <w:p w14:paraId="0E99EAB7" w14:textId="77777777" w:rsidR="00C85014" w:rsidRPr="00C85014" w:rsidRDefault="00000000" w:rsidP="00C85014">
      <w:pPr>
        <w:rPr>
          <w:sz w:val="28"/>
          <w:szCs w:val="28"/>
        </w:rPr>
      </w:pPr>
      <w:r>
        <w:rPr>
          <w:sz w:val="28"/>
          <w:szCs w:val="28"/>
        </w:rPr>
        <w:pict w14:anchorId="656C3F18">
          <v:rect id="_x0000_i1026" style="width:0;height:1.5pt" o:hralign="center" o:hrstd="t" o:hr="t" fillcolor="#a0a0a0" stroked="f"/>
        </w:pict>
      </w:r>
    </w:p>
    <w:p w14:paraId="41CE2434" w14:textId="77777777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>Quantified Risk Prediction (From Lab Values)</w:t>
      </w:r>
    </w:p>
    <w:p w14:paraId="1C4FC1CC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If values show:</w:t>
      </w:r>
    </w:p>
    <w:p w14:paraId="3ACA7FF5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Peanut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&gt;15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 → High risk</w:t>
      </w:r>
      <w:r w:rsidRPr="00C85014">
        <w:rPr>
          <w:sz w:val="28"/>
          <w:szCs w:val="28"/>
        </w:rPr>
        <w:br/>
        <w:t xml:space="preserve">Peanut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&gt;50 </w:t>
      </w:r>
      <w:proofErr w:type="spellStart"/>
      <w:r w:rsidRPr="00C85014">
        <w:rPr>
          <w:sz w:val="28"/>
          <w:szCs w:val="28"/>
        </w:rPr>
        <w:t>kUA</w:t>
      </w:r>
      <w:proofErr w:type="spellEnd"/>
      <w:r w:rsidRPr="00C85014">
        <w:rPr>
          <w:sz w:val="28"/>
          <w:szCs w:val="28"/>
        </w:rPr>
        <w:t>/L → Very high anaphylaxis risk</w:t>
      </w:r>
    </w:p>
    <w:p w14:paraId="059BB379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Histamine:</w:t>
      </w:r>
    </w:p>
    <w:p w14:paraId="4140D7CA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lastRenderedPageBreak/>
        <w:t>5 ng/mL → Systemic mediator storm</w:t>
      </w:r>
    </w:p>
    <w:p w14:paraId="6FA32803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Tryptase:</w:t>
      </w:r>
    </w:p>
    <w:p w14:paraId="6142EDCE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20 ng/mL → Confirms near-anaphylactic or anaphylactic reaction</w:t>
      </w:r>
    </w:p>
    <w:p w14:paraId="5FA9D545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Kavya’s values fall in the highest risk zones.</w:t>
      </w:r>
    </w:p>
    <w:p w14:paraId="1167A551" w14:textId="77777777" w:rsidR="00C85014" w:rsidRPr="00C85014" w:rsidRDefault="00000000" w:rsidP="00C85014">
      <w:pPr>
        <w:rPr>
          <w:sz w:val="28"/>
          <w:szCs w:val="28"/>
        </w:rPr>
      </w:pPr>
      <w:r>
        <w:rPr>
          <w:sz w:val="28"/>
          <w:szCs w:val="28"/>
        </w:rPr>
        <w:pict w14:anchorId="04BD7242">
          <v:rect id="_x0000_i1027" style="width:0;height:1.5pt" o:hralign="center" o:hrstd="t" o:hr="t" fillcolor="#a0a0a0" stroked="f"/>
        </w:pict>
      </w:r>
    </w:p>
    <w:p w14:paraId="503DC175" w14:textId="77777777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>Why Some People Are Normal and Some Are Severe</w:t>
      </w:r>
    </w:p>
    <w:p w14:paraId="6C3385B6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Normal person:</w:t>
      </w:r>
      <w:r w:rsidRPr="00C85014">
        <w:rPr>
          <w:sz w:val="28"/>
          <w:szCs w:val="28"/>
        </w:rPr>
        <w:br/>
        <w:t>Strong gut barrier</w:t>
      </w:r>
      <w:r w:rsidRPr="00C85014">
        <w:rPr>
          <w:sz w:val="28"/>
          <w:szCs w:val="28"/>
        </w:rPr>
        <w:br/>
        <w:t>Balanced microbiome</w:t>
      </w:r>
      <w:r w:rsidRPr="00C85014">
        <w:rPr>
          <w:sz w:val="28"/>
          <w:szCs w:val="28"/>
        </w:rPr>
        <w:br/>
        <w:t>Strong regulatory T-cells</w:t>
      </w:r>
    </w:p>
    <w:p w14:paraId="0F9D79A7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Allergic person:</w:t>
      </w:r>
      <w:r w:rsidRPr="00C85014">
        <w:rPr>
          <w:sz w:val="28"/>
          <w:szCs w:val="28"/>
        </w:rPr>
        <w:br/>
        <w:t>Leaky gut</w:t>
      </w:r>
      <w:r w:rsidRPr="00C85014">
        <w:rPr>
          <w:sz w:val="28"/>
          <w:szCs w:val="28"/>
        </w:rPr>
        <w:br/>
        <w:t>Genetic Th2 dominance</w:t>
      </w:r>
      <w:r w:rsidRPr="00C85014">
        <w:rPr>
          <w:sz w:val="28"/>
          <w:szCs w:val="28"/>
        </w:rPr>
        <w:br/>
        <w:t>Weak regulatory immune control</w:t>
      </w:r>
    </w:p>
    <w:p w14:paraId="2750A9C0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This is why Rohan is normal and Kavya is life-threateningly allergic.</w:t>
      </w:r>
    </w:p>
    <w:p w14:paraId="5C8CF96C" w14:textId="77777777" w:rsidR="00C85014" w:rsidRPr="00C85014" w:rsidRDefault="00000000" w:rsidP="00C85014">
      <w:pPr>
        <w:rPr>
          <w:sz w:val="28"/>
          <w:szCs w:val="28"/>
        </w:rPr>
      </w:pPr>
      <w:r>
        <w:rPr>
          <w:sz w:val="28"/>
          <w:szCs w:val="28"/>
        </w:rPr>
        <w:pict w14:anchorId="72D50F16">
          <v:rect id="_x0000_i1028" style="width:0;height:1.5pt" o:hralign="center" o:hrstd="t" o:hr="t" fillcolor="#a0a0a0" stroked="f"/>
        </w:pict>
      </w:r>
    </w:p>
    <w:p w14:paraId="274999CC" w14:textId="77777777" w:rsidR="00C85014" w:rsidRPr="00C85014" w:rsidRDefault="00C85014" w:rsidP="00C85014">
      <w:pPr>
        <w:rPr>
          <w:b/>
          <w:bCs/>
          <w:sz w:val="28"/>
          <w:szCs w:val="28"/>
        </w:rPr>
      </w:pPr>
      <w:r w:rsidRPr="00C85014">
        <w:rPr>
          <w:b/>
          <w:bCs/>
          <w:sz w:val="28"/>
          <w:szCs w:val="28"/>
        </w:rPr>
        <w:t>Summary – How to Think When Reading Peanut Allergy Reports</w:t>
      </w:r>
    </w:p>
    <w:p w14:paraId="4D9E00B9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>If you see:</w:t>
      </w:r>
    </w:p>
    <w:p w14:paraId="418E9C56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Specific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↑↑</w:t>
      </w:r>
      <w:r w:rsidRPr="00C85014">
        <w:rPr>
          <w:sz w:val="28"/>
          <w:szCs w:val="28"/>
        </w:rPr>
        <w:br/>
        <w:t xml:space="preserve">Total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↑↑</w:t>
      </w:r>
      <w:r w:rsidRPr="00C85014">
        <w:rPr>
          <w:sz w:val="28"/>
          <w:szCs w:val="28"/>
        </w:rPr>
        <w:br/>
        <w:t>Histamine ↑↑</w:t>
      </w:r>
      <w:r w:rsidRPr="00C85014">
        <w:rPr>
          <w:sz w:val="28"/>
          <w:szCs w:val="28"/>
        </w:rPr>
        <w:br/>
        <w:t>Tryptase ↑↑</w:t>
      </w:r>
      <w:r w:rsidRPr="00C85014">
        <w:rPr>
          <w:sz w:val="28"/>
          <w:szCs w:val="28"/>
        </w:rPr>
        <w:br/>
        <w:t>Eosinophils ↑↑</w:t>
      </w:r>
    </w:p>
    <w:p w14:paraId="171074FF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→ This is a </w:t>
      </w:r>
      <w:r w:rsidRPr="00C85014">
        <w:rPr>
          <w:b/>
          <w:bCs/>
          <w:sz w:val="28"/>
          <w:szCs w:val="28"/>
        </w:rPr>
        <w:t xml:space="preserve">true </w:t>
      </w:r>
      <w:proofErr w:type="spellStart"/>
      <w:r w:rsidRPr="00C85014">
        <w:rPr>
          <w:b/>
          <w:bCs/>
          <w:sz w:val="28"/>
          <w:szCs w:val="28"/>
        </w:rPr>
        <w:t>IgE</w:t>
      </w:r>
      <w:proofErr w:type="spellEnd"/>
      <w:r w:rsidRPr="00C85014">
        <w:rPr>
          <w:b/>
          <w:bCs/>
          <w:sz w:val="28"/>
          <w:szCs w:val="28"/>
        </w:rPr>
        <w:t>-mediated, high-risk food allergy</w:t>
      </w:r>
      <w:r w:rsidRPr="00C85014">
        <w:rPr>
          <w:sz w:val="28"/>
          <w:szCs w:val="28"/>
        </w:rPr>
        <w:t>.</w:t>
      </w:r>
    </w:p>
    <w:p w14:paraId="6D6527BC" w14:textId="77777777" w:rsidR="00C85014" w:rsidRPr="00C85014" w:rsidRDefault="00C85014" w:rsidP="00C85014">
      <w:pPr>
        <w:rPr>
          <w:sz w:val="28"/>
          <w:szCs w:val="28"/>
        </w:rPr>
      </w:pPr>
      <w:r w:rsidRPr="00C85014">
        <w:rPr>
          <w:sz w:val="28"/>
          <w:szCs w:val="28"/>
        </w:rPr>
        <w:t xml:space="preserve">If only Total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is mildly high but specific </w:t>
      </w:r>
      <w:proofErr w:type="spellStart"/>
      <w:r w:rsidRPr="00C85014">
        <w:rPr>
          <w:sz w:val="28"/>
          <w:szCs w:val="28"/>
        </w:rPr>
        <w:t>IgE</w:t>
      </w:r>
      <w:proofErr w:type="spellEnd"/>
      <w:r w:rsidRPr="00C85014">
        <w:rPr>
          <w:sz w:val="28"/>
          <w:szCs w:val="28"/>
        </w:rPr>
        <w:t xml:space="preserve"> is normal:</w:t>
      </w:r>
      <w:r w:rsidRPr="00C85014">
        <w:rPr>
          <w:sz w:val="28"/>
          <w:szCs w:val="28"/>
        </w:rPr>
        <w:br/>
        <w:t>→ Atopy tendency, but not true allergy.</w:t>
      </w:r>
    </w:p>
    <w:p w14:paraId="44827F91" w14:textId="77777777" w:rsidR="00F34B09" w:rsidRPr="00C85014" w:rsidRDefault="00F34B09">
      <w:pPr>
        <w:rPr>
          <w:sz w:val="28"/>
          <w:szCs w:val="28"/>
        </w:rPr>
      </w:pPr>
    </w:p>
    <w:sectPr w:rsidR="00F34B09" w:rsidRPr="00C85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C12"/>
    <w:multiLevelType w:val="multilevel"/>
    <w:tmpl w:val="2986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713A"/>
    <w:multiLevelType w:val="multilevel"/>
    <w:tmpl w:val="31F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2612"/>
    <w:multiLevelType w:val="multilevel"/>
    <w:tmpl w:val="8A9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4004"/>
    <w:multiLevelType w:val="multilevel"/>
    <w:tmpl w:val="4E9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07BAA"/>
    <w:multiLevelType w:val="multilevel"/>
    <w:tmpl w:val="F6A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4BC3"/>
    <w:multiLevelType w:val="multilevel"/>
    <w:tmpl w:val="821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35D72"/>
    <w:multiLevelType w:val="multilevel"/>
    <w:tmpl w:val="662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56FD4"/>
    <w:multiLevelType w:val="multilevel"/>
    <w:tmpl w:val="E12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203F4"/>
    <w:multiLevelType w:val="multilevel"/>
    <w:tmpl w:val="9A2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82D39"/>
    <w:multiLevelType w:val="multilevel"/>
    <w:tmpl w:val="2A06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210396">
    <w:abstractNumId w:val="2"/>
  </w:num>
  <w:num w:numId="2" w16cid:durableId="190414263">
    <w:abstractNumId w:val="8"/>
  </w:num>
  <w:num w:numId="3" w16cid:durableId="192351598">
    <w:abstractNumId w:val="5"/>
  </w:num>
  <w:num w:numId="4" w16cid:durableId="1915360370">
    <w:abstractNumId w:val="7"/>
  </w:num>
  <w:num w:numId="5" w16cid:durableId="121534042">
    <w:abstractNumId w:val="0"/>
  </w:num>
  <w:num w:numId="6" w16cid:durableId="527766836">
    <w:abstractNumId w:val="4"/>
  </w:num>
  <w:num w:numId="7" w16cid:durableId="125271581">
    <w:abstractNumId w:val="1"/>
  </w:num>
  <w:num w:numId="8" w16cid:durableId="1788816269">
    <w:abstractNumId w:val="9"/>
  </w:num>
  <w:num w:numId="9" w16cid:durableId="1153716073">
    <w:abstractNumId w:val="6"/>
  </w:num>
  <w:num w:numId="10" w16cid:durableId="339427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14"/>
    <w:rsid w:val="00247524"/>
    <w:rsid w:val="002B7475"/>
    <w:rsid w:val="005D6F9A"/>
    <w:rsid w:val="006549F8"/>
    <w:rsid w:val="00735F8B"/>
    <w:rsid w:val="00C85014"/>
    <w:rsid w:val="00E26F4B"/>
    <w:rsid w:val="00F26719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472F81"/>
  <w15:chartTrackingRefBased/>
  <w15:docId w15:val="{8EA21334-F686-49E4-ABCF-70BB2C33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2025-11-25T11:38:00Z</dcterms:created>
  <dcterms:modified xsi:type="dcterms:W3CDTF">2025-11-27T09:18:00Z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4df4ea40-dc0a-42e3-a2d9-58054b11d31e</vt:lpwstr>
  </property>
</Properties>
</file>