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9967" w14:textId="77777777" w:rsidR="00C37B3E" w:rsidRPr="00C37B3E" w:rsidRDefault="00C37B3E" w:rsidP="00C37B3E">
      <w:pPr>
        <w:rPr>
          <w:b/>
          <w:bCs/>
          <w:sz w:val="24"/>
          <w:szCs w:val="24"/>
        </w:rPr>
      </w:pPr>
      <w:r w:rsidRPr="00C37B3E">
        <w:rPr>
          <w:b/>
          <w:bCs/>
          <w:sz w:val="24"/>
          <w:szCs w:val="24"/>
        </w:rPr>
        <w:t>2) CT BRAIN SCAN</w:t>
      </w:r>
    </w:p>
    <w:p w14:paraId="11AC25AF" w14:textId="77777777" w:rsidR="00C37B3E" w:rsidRPr="00C37B3E" w:rsidRDefault="00C37B3E" w:rsidP="00C37B3E">
      <w:pPr>
        <w:rPr>
          <w:b/>
          <w:bCs/>
          <w:sz w:val="24"/>
          <w:szCs w:val="24"/>
        </w:rPr>
      </w:pPr>
      <w:r w:rsidRPr="00C37B3E">
        <w:rPr>
          <w:b/>
          <w:bCs/>
          <w:sz w:val="24"/>
          <w:szCs w:val="24"/>
        </w:rPr>
        <w:t>SAMPLE REPORT 1 – NORMAL CT BRAIN</w:t>
      </w:r>
    </w:p>
    <w:p w14:paraId="142E5A3B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Patient Details</w:t>
      </w:r>
      <w:r w:rsidRPr="00C37B3E">
        <w:rPr>
          <w:sz w:val="24"/>
          <w:szCs w:val="24"/>
        </w:rPr>
        <w:br/>
        <w:t>Name: Kunal Sharma</w:t>
      </w:r>
      <w:r w:rsidRPr="00C37B3E">
        <w:rPr>
          <w:sz w:val="24"/>
          <w:szCs w:val="24"/>
        </w:rPr>
        <w:br/>
        <w:t>Age: 26 years</w:t>
      </w:r>
      <w:r w:rsidRPr="00C37B3E">
        <w:rPr>
          <w:sz w:val="24"/>
          <w:szCs w:val="24"/>
        </w:rPr>
        <w:br/>
        <w:t>Gender: Male</w:t>
      </w:r>
    </w:p>
    <w:p w14:paraId="514850FD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Imaging Type: Non-contrast CT Brain</w:t>
      </w:r>
      <w:r w:rsidRPr="00C37B3E">
        <w:rPr>
          <w:sz w:val="24"/>
          <w:szCs w:val="24"/>
        </w:rPr>
        <w:br/>
        <w:t>Body Parts Scanned: Frontal, parietal, temporal, occipital lobes, cerebellum, brainstem</w:t>
      </w:r>
    </w:p>
    <w:p w14:paraId="5E57E5A8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Findings Summary:</w:t>
      </w:r>
      <w:r w:rsidRPr="00C37B3E">
        <w:rPr>
          <w:sz w:val="24"/>
          <w:szCs w:val="24"/>
        </w:rPr>
        <w:br/>
        <w:t>• Normal grey-white matter differentiation</w:t>
      </w:r>
      <w:r w:rsidRPr="00C37B3E">
        <w:rPr>
          <w:sz w:val="24"/>
          <w:szCs w:val="24"/>
        </w:rPr>
        <w:br/>
        <w:t>• No intracranial bleed</w:t>
      </w:r>
      <w:r w:rsidRPr="00C37B3E">
        <w:rPr>
          <w:sz w:val="24"/>
          <w:szCs w:val="24"/>
        </w:rPr>
        <w:br/>
        <w:t>• Ventricles normal in size</w:t>
      </w:r>
    </w:p>
    <w:p w14:paraId="6D123F83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Impression / Diagnosis:</w:t>
      </w:r>
      <w:r w:rsidRPr="00C37B3E">
        <w:rPr>
          <w:sz w:val="24"/>
          <w:szCs w:val="24"/>
        </w:rPr>
        <w:br/>
        <w:t>Normal non-contrast brain CT</w:t>
      </w:r>
    </w:p>
    <w:p w14:paraId="701B6A7D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Radiologist Name: Dr. Meera Nair</w:t>
      </w:r>
      <w:r w:rsidRPr="00C37B3E">
        <w:rPr>
          <w:sz w:val="24"/>
          <w:szCs w:val="24"/>
        </w:rPr>
        <w:br/>
        <w:t>Date of Scan: 02-Nov-2025</w:t>
      </w:r>
      <w:r w:rsidRPr="00C37B3E">
        <w:rPr>
          <w:sz w:val="24"/>
          <w:szCs w:val="24"/>
        </w:rPr>
        <w:br/>
        <w:t>Comparison: No prior CT</w:t>
      </w:r>
    </w:p>
    <w:p w14:paraId="66D13ECF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Recommendations:</w:t>
      </w:r>
      <w:r w:rsidRPr="00C37B3E">
        <w:rPr>
          <w:sz w:val="24"/>
          <w:szCs w:val="24"/>
        </w:rPr>
        <w:br/>
        <w:t>No further radiological workup required</w:t>
      </w:r>
    </w:p>
    <w:p w14:paraId="04637FB7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Follow-up Imaging:</w:t>
      </w:r>
      <w:r w:rsidRPr="00C37B3E">
        <w:rPr>
          <w:sz w:val="24"/>
          <w:szCs w:val="24"/>
        </w:rPr>
        <w:br/>
        <w:t>Not required</w:t>
      </w:r>
    </w:p>
    <w:p w14:paraId="78275443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Quantitative Values:</w:t>
      </w:r>
      <w:r w:rsidRPr="00C37B3E">
        <w:rPr>
          <w:sz w:val="24"/>
          <w:szCs w:val="24"/>
        </w:rPr>
        <w:br/>
        <w:t>• Midline shift: 0 mm (Normal: 0–2 mm)</w:t>
      </w:r>
      <w:r w:rsidRPr="00C37B3E">
        <w:rPr>
          <w:sz w:val="24"/>
          <w:szCs w:val="24"/>
        </w:rPr>
        <w:br/>
        <w:t>• Ventricular width: 1.1 cm</w:t>
      </w:r>
      <w:r w:rsidRPr="00C37B3E">
        <w:rPr>
          <w:sz w:val="24"/>
          <w:szCs w:val="24"/>
        </w:rPr>
        <w:br/>
        <w:t>• Brain density: 30–35 HU</w:t>
      </w:r>
    </w:p>
    <w:p w14:paraId="17D884CE" w14:textId="146AEC51" w:rsidR="00C37B3E" w:rsidRDefault="00C37B3E" w:rsidP="00C37B3E">
      <w:pPr>
        <w:rPr>
          <w:sz w:val="24"/>
          <w:szCs w:val="24"/>
        </w:rPr>
      </w:pPr>
    </w:p>
    <w:p w14:paraId="3CDA23E7" w14:textId="77777777" w:rsidR="00C37B3E" w:rsidRDefault="00C37B3E" w:rsidP="00C37B3E">
      <w:pPr>
        <w:rPr>
          <w:sz w:val="24"/>
          <w:szCs w:val="24"/>
        </w:rPr>
      </w:pPr>
    </w:p>
    <w:p w14:paraId="77E0D221" w14:textId="77777777" w:rsidR="00C37B3E" w:rsidRDefault="00C37B3E" w:rsidP="00C37B3E">
      <w:pPr>
        <w:rPr>
          <w:sz w:val="24"/>
          <w:szCs w:val="24"/>
        </w:rPr>
      </w:pPr>
    </w:p>
    <w:p w14:paraId="5F372209" w14:textId="77777777" w:rsidR="00C37B3E" w:rsidRDefault="00C37B3E" w:rsidP="00C37B3E">
      <w:pPr>
        <w:rPr>
          <w:sz w:val="24"/>
          <w:szCs w:val="24"/>
        </w:rPr>
      </w:pPr>
    </w:p>
    <w:p w14:paraId="5FE454B2" w14:textId="77777777" w:rsidR="00C37B3E" w:rsidRDefault="00C37B3E" w:rsidP="00C37B3E">
      <w:pPr>
        <w:rPr>
          <w:sz w:val="24"/>
          <w:szCs w:val="24"/>
        </w:rPr>
      </w:pPr>
    </w:p>
    <w:p w14:paraId="5FEE99EB" w14:textId="77777777" w:rsidR="00C37B3E" w:rsidRDefault="00C37B3E" w:rsidP="00C37B3E">
      <w:pPr>
        <w:rPr>
          <w:sz w:val="24"/>
          <w:szCs w:val="24"/>
        </w:rPr>
      </w:pPr>
    </w:p>
    <w:p w14:paraId="7F9D17BE" w14:textId="77777777" w:rsidR="00DF362A" w:rsidRDefault="00DF362A" w:rsidP="00C37B3E">
      <w:pPr>
        <w:rPr>
          <w:sz w:val="24"/>
          <w:szCs w:val="24"/>
        </w:rPr>
      </w:pPr>
    </w:p>
    <w:p w14:paraId="7B942D4C" w14:textId="77777777" w:rsidR="00C37B3E" w:rsidRDefault="00C37B3E" w:rsidP="00C37B3E">
      <w:pPr>
        <w:rPr>
          <w:sz w:val="24"/>
          <w:szCs w:val="24"/>
        </w:rPr>
      </w:pPr>
    </w:p>
    <w:p w14:paraId="0DFA4F64" w14:textId="77777777" w:rsidR="00C37B3E" w:rsidRPr="00C37B3E" w:rsidRDefault="00C37B3E" w:rsidP="00C37B3E">
      <w:pPr>
        <w:rPr>
          <w:sz w:val="24"/>
          <w:szCs w:val="24"/>
        </w:rPr>
      </w:pPr>
    </w:p>
    <w:p w14:paraId="686B8D0E" w14:textId="77777777" w:rsidR="00C37B3E" w:rsidRPr="00C37B3E" w:rsidRDefault="00C37B3E" w:rsidP="00C37B3E">
      <w:pPr>
        <w:rPr>
          <w:b/>
          <w:bCs/>
          <w:sz w:val="24"/>
          <w:szCs w:val="24"/>
        </w:rPr>
      </w:pPr>
      <w:r w:rsidRPr="00C37B3E">
        <w:rPr>
          <w:b/>
          <w:bCs/>
          <w:sz w:val="24"/>
          <w:szCs w:val="24"/>
        </w:rPr>
        <w:lastRenderedPageBreak/>
        <w:t>SAMPLE REPORT 2 – ABNORMAL CT BRAIN</w:t>
      </w:r>
    </w:p>
    <w:p w14:paraId="010F3119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Patient Details</w:t>
      </w:r>
      <w:r w:rsidRPr="00C37B3E">
        <w:rPr>
          <w:sz w:val="24"/>
          <w:szCs w:val="24"/>
        </w:rPr>
        <w:br/>
        <w:t>Name: Vijay Kumar</w:t>
      </w:r>
      <w:r w:rsidRPr="00C37B3E">
        <w:rPr>
          <w:sz w:val="24"/>
          <w:szCs w:val="24"/>
        </w:rPr>
        <w:br/>
        <w:t>Age: 69 years</w:t>
      </w:r>
      <w:r w:rsidRPr="00C37B3E">
        <w:rPr>
          <w:sz w:val="24"/>
          <w:szCs w:val="24"/>
        </w:rPr>
        <w:br/>
        <w:t>Gender: Male</w:t>
      </w:r>
    </w:p>
    <w:p w14:paraId="3EDB4BD9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Findings Summary:</w:t>
      </w:r>
      <w:r w:rsidRPr="00C37B3E">
        <w:rPr>
          <w:sz w:val="24"/>
          <w:szCs w:val="24"/>
        </w:rPr>
        <w:br/>
        <w:t>• Hyperdense lesion in left basal ganglia</w:t>
      </w:r>
      <w:r w:rsidRPr="00C37B3E">
        <w:rPr>
          <w:sz w:val="24"/>
          <w:szCs w:val="24"/>
        </w:rPr>
        <w:br/>
        <w:t>• Surrounding cerebral edema</w:t>
      </w:r>
      <w:r w:rsidRPr="00C37B3E">
        <w:rPr>
          <w:sz w:val="24"/>
          <w:szCs w:val="24"/>
        </w:rPr>
        <w:br/>
        <w:t>• Compression of left lateral ventricle</w:t>
      </w:r>
    </w:p>
    <w:p w14:paraId="7DF98D69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Impression:</w:t>
      </w:r>
      <w:r w:rsidRPr="00C37B3E">
        <w:rPr>
          <w:sz w:val="24"/>
          <w:szCs w:val="24"/>
        </w:rPr>
        <w:br/>
        <w:t>Acute intracerebral hemorrhage</w:t>
      </w:r>
    </w:p>
    <w:p w14:paraId="69B2E8AF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Quantitative Values:</w:t>
      </w:r>
      <w:r w:rsidRPr="00C37B3E">
        <w:rPr>
          <w:sz w:val="24"/>
          <w:szCs w:val="24"/>
        </w:rPr>
        <w:br/>
        <w:t>• Hematoma size: 3.4 × 3.0 cm</w:t>
      </w:r>
      <w:r w:rsidRPr="00C37B3E">
        <w:rPr>
          <w:sz w:val="24"/>
          <w:szCs w:val="24"/>
        </w:rPr>
        <w:br/>
        <w:t>• Midline shift: 7.2 mm</w:t>
      </w:r>
      <w:r w:rsidRPr="00C37B3E">
        <w:rPr>
          <w:sz w:val="24"/>
          <w:szCs w:val="24"/>
        </w:rPr>
        <w:br/>
        <w:t>• Density of lesion: 65–80 HU</w:t>
      </w:r>
    </w:p>
    <w:p w14:paraId="0F955F03" w14:textId="4C1FE25D" w:rsidR="00C37B3E" w:rsidRDefault="00C37B3E" w:rsidP="00C37B3E">
      <w:pPr>
        <w:rPr>
          <w:sz w:val="24"/>
          <w:szCs w:val="24"/>
        </w:rPr>
      </w:pPr>
    </w:p>
    <w:p w14:paraId="7B6339A1" w14:textId="77777777" w:rsidR="00C37B3E" w:rsidRDefault="00C37B3E" w:rsidP="00C37B3E">
      <w:pPr>
        <w:rPr>
          <w:sz w:val="24"/>
          <w:szCs w:val="24"/>
        </w:rPr>
      </w:pPr>
    </w:p>
    <w:p w14:paraId="24522E30" w14:textId="77777777" w:rsidR="00C37B3E" w:rsidRDefault="00C37B3E" w:rsidP="00C37B3E">
      <w:pPr>
        <w:rPr>
          <w:sz w:val="24"/>
          <w:szCs w:val="24"/>
        </w:rPr>
      </w:pPr>
    </w:p>
    <w:p w14:paraId="68956AFA" w14:textId="77777777" w:rsidR="00C37B3E" w:rsidRDefault="00C37B3E" w:rsidP="00C37B3E">
      <w:pPr>
        <w:rPr>
          <w:sz w:val="24"/>
          <w:szCs w:val="24"/>
        </w:rPr>
      </w:pPr>
    </w:p>
    <w:p w14:paraId="7C3D713F" w14:textId="77777777" w:rsidR="00C37B3E" w:rsidRDefault="00C37B3E" w:rsidP="00C37B3E">
      <w:pPr>
        <w:rPr>
          <w:sz w:val="24"/>
          <w:szCs w:val="24"/>
        </w:rPr>
      </w:pPr>
    </w:p>
    <w:p w14:paraId="7C9721E5" w14:textId="77777777" w:rsidR="00C37B3E" w:rsidRDefault="00C37B3E" w:rsidP="00C37B3E">
      <w:pPr>
        <w:rPr>
          <w:sz w:val="24"/>
          <w:szCs w:val="24"/>
        </w:rPr>
      </w:pPr>
    </w:p>
    <w:p w14:paraId="05F96EC9" w14:textId="77777777" w:rsidR="00C37B3E" w:rsidRDefault="00C37B3E" w:rsidP="00C37B3E">
      <w:pPr>
        <w:rPr>
          <w:sz w:val="24"/>
          <w:szCs w:val="24"/>
        </w:rPr>
      </w:pPr>
    </w:p>
    <w:p w14:paraId="3D4F28AA" w14:textId="77777777" w:rsidR="00C37B3E" w:rsidRDefault="00C37B3E" w:rsidP="00C37B3E">
      <w:pPr>
        <w:rPr>
          <w:sz w:val="24"/>
          <w:szCs w:val="24"/>
        </w:rPr>
      </w:pPr>
    </w:p>
    <w:p w14:paraId="123BC356" w14:textId="77777777" w:rsidR="00C37B3E" w:rsidRDefault="00C37B3E" w:rsidP="00C37B3E">
      <w:pPr>
        <w:rPr>
          <w:sz w:val="24"/>
          <w:szCs w:val="24"/>
        </w:rPr>
      </w:pPr>
    </w:p>
    <w:p w14:paraId="2F77FC8A" w14:textId="77777777" w:rsidR="00C37B3E" w:rsidRDefault="00C37B3E" w:rsidP="00C37B3E">
      <w:pPr>
        <w:rPr>
          <w:sz w:val="24"/>
          <w:szCs w:val="24"/>
        </w:rPr>
      </w:pPr>
    </w:p>
    <w:p w14:paraId="4C5803E6" w14:textId="77777777" w:rsidR="00C37B3E" w:rsidRDefault="00C37B3E" w:rsidP="00C37B3E">
      <w:pPr>
        <w:rPr>
          <w:sz w:val="24"/>
          <w:szCs w:val="24"/>
        </w:rPr>
      </w:pPr>
    </w:p>
    <w:p w14:paraId="2AEE4D7E" w14:textId="77777777" w:rsidR="00C37B3E" w:rsidRDefault="00C37B3E" w:rsidP="00C37B3E">
      <w:pPr>
        <w:rPr>
          <w:sz w:val="24"/>
          <w:szCs w:val="24"/>
        </w:rPr>
      </w:pPr>
    </w:p>
    <w:p w14:paraId="404734E4" w14:textId="77777777" w:rsidR="00C37B3E" w:rsidRDefault="00C37B3E" w:rsidP="00C37B3E">
      <w:pPr>
        <w:rPr>
          <w:sz w:val="24"/>
          <w:szCs w:val="24"/>
        </w:rPr>
      </w:pPr>
    </w:p>
    <w:p w14:paraId="4B8ED4C0" w14:textId="77777777" w:rsidR="00C37B3E" w:rsidRDefault="00C37B3E" w:rsidP="00C37B3E">
      <w:pPr>
        <w:rPr>
          <w:sz w:val="24"/>
          <w:szCs w:val="24"/>
        </w:rPr>
      </w:pPr>
    </w:p>
    <w:p w14:paraId="175C96DA" w14:textId="77777777" w:rsidR="00C37B3E" w:rsidRDefault="00C37B3E" w:rsidP="00C37B3E">
      <w:pPr>
        <w:rPr>
          <w:sz w:val="24"/>
          <w:szCs w:val="24"/>
        </w:rPr>
      </w:pPr>
    </w:p>
    <w:p w14:paraId="535320AA" w14:textId="77777777" w:rsidR="00C37B3E" w:rsidRDefault="00C37B3E" w:rsidP="00C37B3E">
      <w:pPr>
        <w:rPr>
          <w:sz w:val="24"/>
          <w:szCs w:val="24"/>
        </w:rPr>
      </w:pPr>
    </w:p>
    <w:p w14:paraId="53C7606F" w14:textId="77777777" w:rsidR="00C37B3E" w:rsidRDefault="00C37B3E" w:rsidP="00C37B3E">
      <w:pPr>
        <w:rPr>
          <w:sz w:val="24"/>
          <w:szCs w:val="24"/>
        </w:rPr>
      </w:pPr>
    </w:p>
    <w:p w14:paraId="7668C713" w14:textId="77777777" w:rsidR="00DF362A" w:rsidRDefault="00DF362A" w:rsidP="00C37B3E">
      <w:pPr>
        <w:rPr>
          <w:sz w:val="24"/>
          <w:szCs w:val="24"/>
        </w:rPr>
      </w:pPr>
    </w:p>
    <w:p w14:paraId="706ABCF8" w14:textId="2CAA0C81" w:rsidR="00C37B3E" w:rsidRPr="00C37B3E" w:rsidRDefault="00C37B3E" w:rsidP="00C37B3E">
      <w:pPr>
        <w:rPr>
          <w:b/>
          <w:bCs/>
          <w:sz w:val="24"/>
          <w:szCs w:val="24"/>
        </w:rPr>
      </w:pPr>
      <w:r w:rsidRPr="00C37B3E">
        <w:rPr>
          <w:b/>
          <w:bCs/>
          <w:sz w:val="24"/>
          <w:szCs w:val="24"/>
        </w:rPr>
        <w:lastRenderedPageBreak/>
        <w:t>ANALYSIS – CT BRAIN</w:t>
      </w:r>
    </w:p>
    <w:p w14:paraId="49E06FDA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NORMAL VALUES:</w:t>
      </w:r>
      <w:r w:rsidRPr="00C37B3E">
        <w:rPr>
          <w:sz w:val="24"/>
          <w:szCs w:val="24"/>
        </w:rPr>
        <w:br/>
        <w:t>• Midline shift: 0 mm</w:t>
      </w:r>
      <w:r w:rsidRPr="00C37B3E">
        <w:rPr>
          <w:sz w:val="24"/>
          <w:szCs w:val="24"/>
        </w:rPr>
        <w:br/>
        <w:t>• Ventricular width: &lt;1.5 cm</w:t>
      </w:r>
    </w:p>
    <w:p w14:paraId="422FDE7A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HEMORRHAGE CLASSIFICATION:</w:t>
      </w:r>
      <w:r w:rsidRPr="00C37B3E">
        <w:rPr>
          <w:sz w:val="24"/>
          <w:szCs w:val="24"/>
        </w:rPr>
        <w:br/>
        <w:t>• Mild: &lt;2 cm bleed</w:t>
      </w:r>
      <w:r w:rsidRPr="00C37B3E">
        <w:rPr>
          <w:sz w:val="24"/>
          <w:szCs w:val="24"/>
        </w:rPr>
        <w:br/>
        <w:t>• Moderate: 2–4 cm</w:t>
      </w:r>
      <w:r w:rsidRPr="00C37B3E">
        <w:rPr>
          <w:sz w:val="24"/>
          <w:szCs w:val="24"/>
        </w:rPr>
        <w:br/>
        <w:t>• Severe: &gt;4 cm</w:t>
      </w:r>
    </w:p>
    <w:p w14:paraId="4176D7D2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WHY BLEED LOOKS WHITE:</w:t>
      </w:r>
      <w:r w:rsidRPr="00C37B3E">
        <w:rPr>
          <w:sz w:val="24"/>
          <w:szCs w:val="24"/>
        </w:rPr>
        <w:br/>
        <w:t>Fresh blood has high protein and iron content, causing it to absorb more X-rays.</w:t>
      </w:r>
    </w:p>
    <w:p w14:paraId="0742638B" w14:textId="77777777" w:rsidR="00C37B3E" w:rsidRPr="00C37B3E" w:rsidRDefault="00C37B3E" w:rsidP="00C37B3E">
      <w:pPr>
        <w:rPr>
          <w:sz w:val="24"/>
          <w:szCs w:val="24"/>
        </w:rPr>
      </w:pPr>
      <w:r w:rsidRPr="00C37B3E">
        <w:rPr>
          <w:sz w:val="24"/>
          <w:szCs w:val="24"/>
        </w:rPr>
        <w:t>HOUNSFIELD UNITS (HU) SCALE:</w:t>
      </w:r>
      <w:r w:rsidRPr="00C37B3E">
        <w:rPr>
          <w:sz w:val="24"/>
          <w:szCs w:val="24"/>
        </w:rPr>
        <w:br/>
        <w:t>• Air: -1000</w:t>
      </w:r>
      <w:r w:rsidRPr="00C37B3E">
        <w:rPr>
          <w:sz w:val="24"/>
          <w:szCs w:val="24"/>
        </w:rPr>
        <w:br/>
        <w:t>• Water: 0</w:t>
      </w:r>
      <w:r w:rsidRPr="00C37B3E">
        <w:rPr>
          <w:sz w:val="24"/>
          <w:szCs w:val="24"/>
        </w:rPr>
        <w:br/>
        <w:t>• Soft tissue: +30</w:t>
      </w:r>
      <w:r w:rsidRPr="00C37B3E">
        <w:rPr>
          <w:sz w:val="24"/>
          <w:szCs w:val="24"/>
        </w:rPr>
        <w:br/>
        <w:t>• Fresh blood: +60 to +80</w:t>
      </w:r>
    </w:p>
    <w:p w14:paraId="6A532171" w14:textId="77777777" w:rsidR="00F34B09" w:rsidRPr="00C37B3E" w:rsidRDefault="00F34B09">
      <w:pPr>
        <w:rPr>
          <w:sz w:val="24"/>
          <w:szCs w:val="24"/>
        </w:rPr>
      </w:pPr>
    </w:p>
    <w:sectPr w:rsidR="00F34B09" w:rsidRPr="00C37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3E"/>
    <w:rsid w:val="00247524"/>
    <w:rsid w:val="00344686"/>
    <w:rsid w:val="003672B0"/>
    <w:rsid w:val="005D6F9A"/>
    <w:rsid w:val="006549F8"/>
    <w:rsid w:val="00C37B3E"/>
    <w:rsid w:val="00DF362A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81AA87"/>
  <w15:chartTrackingRefBased/>
  <w15:docId w15:val="{E467D378-CDDF-47FD-9823-E7A3AB79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2025-11-26T10:11:00Z</dcterms:created>
  <dcterms:modified xsi:type="dcterms:W3CDTF">2025-11-27T11:15:00Z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4c777c3b-e201-4cb0-97b1-de87d1f40919</vt:lpwstr>
  </property>
</Properties>
</file>