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F7C4" w14:textId="77777777" w:rsidR="00B00FF5" w:rsidRPr="00B00FF5" w:rsidRDefault="00B00FF5" w:rsidP="00B00FF5">
      <w:pPr>
        <w:shd w:val="clear" w:color="auto" w:fill="FFFFFF"/>
        <w:spacing w:after="0" w:line="240" w:lineRule="auto"/>
        <w:rPr>
          <w:rFonts w:ascii="Segoe UI" w:eastAsia="Times New Roman" w:hAnsi="Segoe UI" w:cs="Segoe UI"/>
          <w:b/>
          <w:bCs/>
          <w:caps/>
          <w:color w:val="666666"/>
          <w:sz w:val="21"/>
          <w:szCs w:val="21"/>
          <w:lang w:eastAsia="en-IN"/>
        </w:rPr>
      </w:pPr>
      <w:r w:rsidRPr="00B00FF5">
        <w:rPr>
          <w:rFonts w:ascii="Segoe UI" w:eastAsia="Times New Roman" w:hAnsi="Segoe UI" w:cs="Segoe UI"/>
          <w:b/>
          <w:bCs/>
          <w:caps/>
          <w:color w:val="666666"/>
          <w:sz w:val="21"/>
          <w:szCs w:val="21"/>
          <w:lang w:eastAsia="en-IN"/>
        </w:rPr>
        <w:t>QUESTION 1</w:t>
      </w:r>
    </w:p>
    <w:p w14:paraId="7B8AC6B5" w14:textId="77777777" w:rsidR="00B00FF5" w:rsidRPr="00B00FF5" w:rsidRDefault="00B00FF5" w:rsidP="00B00FF5">
      <w:pPr>
        <w:shd w:val="clear" w:color="auto" w:fill="FFFFFF"/>
        <w:spacing w:after="0" w:line="240" w:lineRule="auto"/>
        <w:rPr>
          <w:rFonts w:ascii="Segoe UI" w:eastAsia="Times New Roman" w:hAnsi="Segoe UI" w:cs="Segoe UI"/>
          <w:b/>
          <w:bCs/>
          <w:color w:val="292929"/>
          <w:sz w:val="24"/>
          <w:szCs w:val="24"/>
          <w:lang w:eastAsia="en-IN"/>
        </w:rPr>
      </w:pPr>
      <w:r w:rsidRPr="00B00FF5">
        <w:rPr>
          <w:rFonts w:ascii="Segoe UI" w:eastAsia="Times New Roman" w:hAnsi="Segoe UI" w:cs="Segoe UI"/>
          <w:b/>
          <w:bCs/>
          <w:color w:val="292929"/>
          <w:sz w:val="24"/>
          <w:szCs w:val="24"/>
          <w:lang w:eastAsia="en-IN"/>
        </w:rPr>
        <w:t>ShopNest Store Capstone</w:t>
      </w:r>
    </w:p>
    <w:p w14:paraId="15F609EA" w14:textId="77777777" w:rsidR="00B00FF5" w:rsidRPr="00B00FF5" w:rsidRDefault="00B00FF5" w:rsidP="00B00FF5">
      <w:pPr>
        <w:shd w:val="clear" w:color="auto" w:fill="EEEDF7"/>
        <w:spacing w:after="0" w:line="240" w:lineRule="auto"/>
        <w:rPr>
          <w:rFonts w:ascii="Segoe UI" w:eastAsia="Times New Roman" w:hAnsi="Segoe UI" w:cs="Segoe UI"/>
          <w:color w:val="342A80"/>
          <w:sz w:val="21"/>
          <w:szCs w:val="21"/>
          <w:lang w:eastAsia="en-IN"/>
        </w:rPr>
      </w:pPr>
      <w:r w:rsidRPr="00B00FF5">
        <w:rPr>
          <w:rFonts w:ascii="Segoe UI" w:eastAsia="Times New Roman" w:hAnsi="Segoe UI" w:cs="Segoe UI"/>
          <w:color w:val="342A80"/>
          <w:sz w:val="21"/>
          <w:szCs w:val="21"/>
          <w:lang w:eastAsia="en-IN"/>
        </w:rPr>
        <w:t>100 marks</w:t>
      </w:r>
    </w:p>
    <w:p w14:paraId="1AE708BD" w14:textId="77777777" w:rsidR="00B00FF5" w:rsidRPr="00B00FF5" w:rsidRDefault="00B00FF5" w:rsidP="00B00FF5">
      <w:pPr>
        <w:shd w:val="clear" w:color="auto" w:fill="FFFFFF"/>
        <w:spacing w:after="0" w:line="240" w:lineRule="auto"/>
        <w:rPr>
          <w:rFonts w:ascii="Segoe UI" w:eastAsia="Times New Roman" w:hAnsi="Segoe UI" w:cs="Segoe UI"/>
          <w:b/>
          <w:bCs/>
          <w:color w:val="5C4FBA"/>
          <w:sz w:val="18"/>
          <w:szCs w:val="18"/>
          <w:lang w:eastAsia="en-IN"/>
        </w:rPr>
      </w:pPr>
      <w:r w:rsidRPr="00B00FF5">
        <w:rPr>
          <w:rFonts w:ascii="Segoe UI" w:eastAsia="Times New Roman" w:hAnsi="Segoe UI" w:cs="Segoe UI"/>
          <w:b/>
          <w:bCs/>
          <w:color w:val="5C4FBA"/>
          <w:sz w:val="18"/>
          <w:szCs w:val="18"/>
          <w:lang w:eastAsia="en-IN"/>
        </w:rPr>
        <w:t>Resources</w:t>
      </w:r>
    </w:p>
    <w:p w14:paraId="2C46ED03"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color w:val="202B45"/>
          <w:sz w:val="24"/>
          <w:szCs w:val="24"/>
          <w:lang w:eastAsia="en-IN"/>
        </w:rPr>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14:paraId="37FF6854"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color w:val="202B45"/>
          <w:sz w:val="24"/>
          <w:szCs w:val="24"/>
          <w:lang w:eastAsia="en-IN"/>
        </w:rPr>
        <w:t>This capstone has 9 datasets and the descriptions are below :</w:t>
      </w:r>
      <w:r w:rsidRPr="00B00FF5">
        <w:rPr>
          <w:rFonts w:ascii="Times New Roman" w:eastAsia="Times New Roman" w:hAnsi="Times New Roman" w:cs="Times New Roman"/>
          <w:color w:val="202B45"/>
          <w:sz w:val="24"/>
          <w:szCs w:val="24"/>
          <w:lang w:eastAsia="en-IN"/>
        </w:rPr>
        <w:br/>
      </w:r>
      <w:r w:rsidRPr="00B00FF5">
        <w:rPr>
          <w:rFonts w:ascii="Times New Roman" w:eastAsia="Times New Roman" w:hAnsi="Times New Roman" w:cs="Times New Roman"/>
          <w:color w:val="202B45"/>
          <w:sz w:val="24"/>
          <w:szCs w:val="24"/>
          <w:lang w:eastAsia="en-IN"/>
        </w:rPr>
        <w:br/>
      </w:r>
      <w:r w:rsidRPr="00B00FF5">
        <w:rPr>
          <w:rFonts w:ascii="Times New Roman" w:eastAsia="Times New Roman" w:hAnsi="Times New Roman" w:cs="Times New Roman"/>
          <w:b/>
          <w:bCs/>
          <w:color w:val="202B45"/>
          <w:sz w:val="24"/>
          <w:szCs w:val="24"/>
          <w:lang w:eastAsia="en-IN"/>
        </w:rPr>
        <w:t>Customers_dataset :</w:t>
      </w:r>
    </w:p>
    <w:p w14:paraId="5C5228FE" w14:textId="4B585DB2"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noProof/>
          <w:color w:val="202B45"/>
          <w:sz w:val="24"/>
          <w:szCs w:val="24"/>
          <w:lang w:eastAsia="en-IN"/>
        </w:rPr>
        <w:drawing>
          <wp:inline distT="0" distB="0" distL="0" distR="0" wp14:anchorId="69A9FF30" wp14:editId="5B5E8FED">
            <wp:extent cx="6550297" cy="762000"/>
            <wp:effectExtent l="0" t="0" r="3175" b="0"/>
            <wp:docPr id="1162285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3507" cy="764700"/>
                    </a:xfrm>
                    <a:prstGeom prst="rect">
                      <a:avLst/>
                    </a:prstGeom>
                    <a:noFill/>
                    <a:ln>
                      <a:noFill/>
                    </a:ln>
                  </pic:spPr>
                </pic:pic>
              </a:graphicData>
            </a:graphic>
          </wp:inline>
        </w:drawing>
      </w:r>
    </w:p>
    <w:p w14:paraId="56FB873E" w14:textId="51356DD9"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Geolocation_dataset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39AFB565" wp14:editId="4B2F40F9">
            <wp:extent cx="6550025" cy="1007250"/>
            <wp:effectExtent l="0" t="0" r="3175" b="2540"/>
            <wp:docPr id="17423468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46873" name="Picture 8"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3588" cy="1010874"/>
                    </a:xfrm>
                    <a:prstGeom prst="rect">
                      <a:avLst/>
                    </a:prstGeom>
                    <a:noFill/>
                    <a:ln>
                      <a:noFill/>
                    </a:ln>
                  </pic:spPr>
                </pic:pic>
              </a:graphicData>
            </a:graphic>
          </wp:inline>
        </w:drawing>
      </w:r>
    </w:p>
    <w:p w14:paraId="0A802FBE" w14:textId="121D82F5"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Order_items_dataset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4CEBF2E" wp14:editId="6709474E">
            <wp:extent cx="6646460" cy="1291590"/>
            <wp:effectExtent l="0" t="0" r="2540" b="3810"/>
            <wp:docPr id="16893014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01462" name="Picture 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3916" cy="1293039"/>
                    </a:xfrm>
                    <a:prstGeom prst="rect">
                      <a:avLst/>
                    </a:prstGeom>
                    <a:noFill/>
                    <a:ln>
                      <a:noFill/>
                    </a:ln>
                  </pic:spPr>
                </pic:pic>
              </a:graphicData>
            </a:graphic>
          </wp:inline>
        </w:drawing>
      </w:r>
    </w:p>
    <w:p w14:paraId="72B433CF" w14:textId="1CD0AE53"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Order_payments_dataset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A89193C" wp14:editId="69B762B4">
            <wp:extent cx="6583406" cy="1058334"/>
            <wp:effectExtent l="0" t="0" r="0" b="8890"/>
            <wp:docPr id="1318056413"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6413" name="Picture 6"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8106" cy="1063912"/>
                    </a:xfrm>
                    <a:prstGeom prst="rect">
                      <a:avLst/>
                    </a:prstGeom>
                    <a:noFill/>
                    <a:ln>
                      <a:noFill/>
                    </a:ln>
                  </pic:spPr>
                </pic:pic>
              </a:graphicData>
            </a:graphic>
          </wp:inline>
        </w:drawing>
      </w:r>
    </w:p>
    <w:p w14:paraId="0634775A" w14:textId="20828834"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Order_reviews_dataset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6899DE3F" wp14:editId="6FCAFFEF">
            <wp:extent cx="6749122" cy="1363134"/>
            <wp:effectExtent l="0" t="0" r="0" b="8890"/>
            <wp:docPr id="55633328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3281" name="Picture 5" descr="A close-up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7183" cy="1374861"/>
                    </a:xfrm>
                    <a:prstGeom prst="rect">
                      <a:avLst/>
                    </a:prstGeom>
                    <a:noFill/>
                    <a:ln>
                      <a:noFill/>
                    </a:ln>
                  </pic:spPr>
                </pic:pic>
              </a:graphicData>
            </a:graphic>
          </wp:inline>
        </w:drawing>
      </w:r>
    </w:p>
    <w:p w14:paraId="25D36195" w14:textId="34C3677F"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lastRenderedPageBreak/>
        <w:t>Orders_dataset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71F013B7" wp14:editId="3858BF3A">
            <wp:extent cx="6758985" cy="1574800"/>
            <wp:effectExtent l="0" t="0" r="3810" b="6350"/>
            <wp:docPr id="36044377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3779" name="Picture 4"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6402" cy="1576528"/>
                    </a:xfrm>
                    <a:prstGeom prst="rect">
                      <a:avLst/>
                    </a:prstGeom>
                    <a:noFill/>
                    <a:ln>
                      <a:noFill/>
                    </a:ln>
                  </pic:spPr>
                </pic:pic>
              </a:graphicData>
            </a:graphic>
          </wp:inline>
        </w:drawing>
      </w:r>
    </w:p>
    <w:p w14:paraId="39535936" w14:textId="6FBCD38D"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Products_dataset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b/>
          <w:bCs/>
          <w:noProof/>
          <w:color w:val="202B45"/>
          <w:sz w:val="24"/>
          <w:szCs w:val="24"/>
          <w:lang w:eastAsia="en-IN"/>
        </w:rPr>
        <w:drawing>
          <wp:inline distT="0" distB="0" distL="0" distR="0" wp14:anchorId="223144D9" wp14:editId="7040FF61">
            <wp:extent cx="6684502" cy="1566333"/>
            <wp:effectExtent l="0" t="0" r="2540" b="0"/>
            <wp:docPr id="142164986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9863"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468" cy="1568200"/>
                    </a:xfrm>
                    <a:prstGeom prst="rect">
                      <a:avLst/>
                    </a:prstGeom>
                    <a:noFill/>
                    <a:ln>
                      <a:noFill/>
                    </a:ln>
                  </pic:spPr>
                </pic:pic>
              </a:graphicData>
            </a:graphic>
          </wp:inline>
        </w:drawing>
      </w:r>
      <w:r w:rsidRPr="00B00FF5">
        <w:rPr>
          <w:rFonts w:ascii="Times New Roman" w:eastAsia="Times New Roman" w:hAnsi="Times New Roman" w:cs="Times New Roman"/>
          <w:b/>
          <w:bCs/>
          <w:color w:val="202B45"/>
          <w:sz w:val="24"/>
          <w:szCs w:val="24"/>
          <w:lang w:eastAsia="en-IN"/>
        </w:rPr>
        <w:br/>
      </w:r>
    </w:p>
    <w:p w14:paraId="4D923C6A"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Sellers_dataset :</w:t>
      </w:r>
    </w:p>
    <w:p w14:paraId="7E249980" w14:textId="54DD3E81"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noProof/>
          <w:color w:val="202B45"/>
          <w:sz w:val="24"/>
          <w:szCs w:val="24"/>
          <w:lang w:eastAsia="en-IN"/>
        </w:rPr>
        <w:drawing>
          <wp:inline distT="0" distB="0" distL="0" distR="0" wp14:anchorId="572B0BED" wp14:editId="5A4BC1FE">
            <wp:extent cx="6719601" cy="931334"/>
            <wp:effectExtent l="0" t="0" r="5080" b="2540"/>
            <wp:docPr id="2583153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5385"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1398" cy="935741"/>
                    </a:xfrm>
                    <a:prstGeom prst="rect">
                      <a:avLst/>
                    </a:prstGeom>
                    <a:noFill/>
                    <a:ln>
                      <a:noFill/>
                    </a:ln>
                  </pic:spPr>
                </pic:pic>
              </a:graphicData>
            </a:graphic>
          </wp:inline>
        </w:drawing>
      </w:r>
      <w:r w:rsidRPr="00B00FF5">
        <w:rPr>
          <w:rFonts w:ascii="Times New Roman" w:eastAsia="Times New Roman" w:hAnsi="Times New Roman" w:cs="Times New Roman"/>
          <w:b/>
          <w:bCs/>
          <w:color w:val="202B45"/>
          <w:sz w:val="24"/>
          <w:szCs w:val="24"/>
          <w:lang w:eastAsia="en-IN"/>
        </w:rPr>
        <w:br/>
        <w:t>Product Categories :</w:t>
      </w:r>
    </w:p>
    <w:p w14:paraId="5D21D263" w14:textId="7109899A"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noProof/>
          <w:color w:val="202B45"/>
          <w:sz w:val="24"/>
          <w:szCs w:val="24"/>
          <w:lang w:eastAsia="en-IN"/>
        </w:rPr>
        <w:drawing>
          <wp:inline distT="0" distB="0" distL="0" distR="0" wp14:anchorId="29756DCC" wp14:editId="11F3DD57">
            <wp:extent cx="7174813" cy="728133"/>
            <wp:effectExtent l="0" t="0" r="0" b="0"/>
            <wp:docPr id="112203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69907" cy="737784"/>
                    </a:xfrm>
                    <a:prstGeom prst="rect">
                      <a:avLst/>
                    </a:prstGeom>
                    <a:noFill/>
                    <a:ln>
                      <a:noFill/>
                    </a:ln>
                  </pic:spPr>
                </pic:pic>
              </a:graphicData>
            </a:graphic>
          </wp:inline>
        </w:drawing>
      </w:r>
    </w:p>
    <w:p w14:paraId="759108C9" w14:textId="77777777" w:rsidR="00B00FF5" w:rsidRPr="00B00FF5" w:rsidRDefault="00B00FF5" w:rsidP="00B00FF5">
      <w:p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Tasks to do : </w:t>
      </w:r>
      <w:r w:rsidRPr="00B00FF5">
        <w:rPr>
          <w:rFonts w:ascii="Times New Roman" w:eastAsia="Times New Roman" w:hAnsi="Times New Roman" w:cs="Times New Roman"/>
          <w:b/>
          <w:bCs/>
          <w:color w:val="202B45"/>
          <w:sz w:val="24"/>
          <w:szCs w:val="24"/>
          <w:lang w:eastAsia="en-IN"/>
        </w:rPr>
        <w:br/>
      </w:r>
      <w:r w:rsidRPr="00B00FF5">
        <w:rPr>
          <w:rFonts w:ascii="Times New Roman" w:eastAsia="Times New Roman" w:hAnsi="Times New Roman" w:cs="Times New Roman"/>
          <w:color w:val="202B45"/>
          <w:sz w:val="24"/>
          <w:szCs w:val="24"/>
          <w:lang w:eastAsia="en-IN"/>
        </w:rPr>
        <w:t>Design a comprehensive Power BI dashboard to address key business analytics for a retail dataset. The following analytical questions should be answered through your dashboard:</w:t>
      </w:r>
      <w:r w:rsidRPr="00B00FF5">
        <w:rPr>
          <w:rFonts w:ascii="Times New Roman" w:eastAsia="Times New Roman" w:hAnsi="Times New Roman" w:cs="Times New Roman"/>
          <w:color w:val="202B45"/>
          <w:sz w:val="24"/>
          <w:szCs w:val="24"/>
          <w:lang w:eastAsia="en-IN"/>
        </w:rPr>
        <w:br/>
      </w:r>
    </w:p>
    <w:p w14:paraId="580B0BA4"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Top Categories by Total Price:</w:t>
      </w:r>
    </w:p>
    <w:p w14:paraId="02FBCCA1" w14:textId="34751862"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Identify and visually represent the top 10 product categories by total sales.</w:t>
      </w:r>
    </w:p>
    <w:p w14:paraId="059974EC"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Delayed Orders Analysis:</w:t>
      </w:r>
    </w:p>
    <w:p w14:paraId="6B273775" w14:textId="77777777" w:rsid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Determine the number of delayed orders in each category. An order is considered delayed if the actual delivery date is later than the estimated delivery date.</w:t>
      </w:r>
    </w:p>
    <w:p w14:paraId="5A876668"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Monthly Comparison of Delayed and On-Time Orders:</w:t>
      </w:r>
    </w:p>
    <w:p w14:paraId="17709AFF"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Create a dynamic visual that compares the number of delayed orders to the number of orders received earlier for each month. Utilize the drillthrough cross-report feature to provide a detailed analysis of late and on-time deliveries.</w:t>
      </w:r>
    </w:p>
    <w:p w14:paraId="55F6DBBD"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lastRenderedPageBreak/>
        <w:t>Payment Method Analysis:</w:t>
      </w:r>
    </w:p>
    <w:p w14:paraId="7A58B6DA"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Analyze the most frequently used payment methods by customers using a visually appealing representation, such as a pie chart or other suitable visuals.</w:t>
      </w:r>
    </w:p>
    <w:p w14:paraId="386BB731"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Product Rating Analysis:</w:t>
      </w:r>
    </w:p>
    <w:p w14:paraId="175F9F28"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Determine the top 10 highest-rated products and the bottom 10 lowest-rated products using a bar or column chart.</w:t>
      </w:r>
    </w:p>
    <w:p w14:paraId="4A697887"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State-wise Sales Analysis:</w:t>
      </w:r>
    </w:p>
    <w:p w14:paraId="4B41B952"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Identify and visually represent states with high and low sales, providing a clear understanding of regional sales performance.</w:t>
      </w:r>
    </w:p>
    <w:p w14:paraId="336F564E" w14:textId="77777777"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Seasonal Sales Patterns:</w:t>
      </w:r>
    </w:p>
    <w:p w14:paraId="514ECE2B"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Investigate and visualize any seasonal patterns(Quarterly) or trends in sales data over the course of the year.</w:t>
      </w:r>
    </w:p>
    <w:p w14:paraId="070D0876" w14:textId="700AFFF0" w:rsidR="00B00FF5" w:rsidRPr="00B00FF5" w:rsidRDefault="00B00FF5" w:rsidP="00B00FF5">
      <w:pPr>
        <w:numPr>
          <w:ilvl w:val="0"/>
          <w:numId w:val="1"/>
        </w:numPr>
        <w:shd w:val="clear" w:color="auto" w:fill="FFFFFF"/>
        <w:spacing w:after="240" w:line="240" w:lineRule="auto"/>
        <w:rPr>
          <w:rFonts w:ascii="Times New Roman" w:eastAsia="Times New Roman" w:hAnsi="Times New Roman" w:cs="Times New Roman"/>
          <w:color w:val="202B45"/>
          <w:sz w:val="24"/>
          <w:szCs w:val="24"/>
          <w:lang w:eastAsia="en-IN"/>
        </w:rPr>
      </w:pPr>
      <w:r w:rsidRPr="00B00FF5">
        <w:rPr>
          <w:rFonts w:ascii="Times New Roman" w:eastAsia="Times New Roman" w:hAnsi="Times New Roman" w:cs="Times New Roman"/>
          <w:b/>
          <w:bCs/>
          <w:color w:val="202B45"/>
          <w:sz w:val="24"/>
          <w:szCs w:val="24"/>
          <w:lang w:eastAsia="en-IN"/>
        </w:rPr>
        <w:t> Revenue Analysis:</w:t>
      </w:r>
    </w:p>
    <w:p w14:paraId="1A0A5CB4" w14:textId="77777777" w:rsidR="00B00FF5" w:rsidRPr="00B00FF5" w:rsidRDefault="00B00FF5" w:rsidP="00B00FF5">
      <w:pPr>
        <w:shd w:val="clear" w:color="auto" w:fill="FFFFFF"/>
        <w:spacing w:before="100" w:beforeAutospacing="1" w:after="100" w:afterAutospacing="1" w:line="240" w:lineRule="auto"/>
        <w:ind w:left="1440"/>
        <w:rPr>
          <w:rFonts w:ascii="Segoe UI" w:eastAsia="Times New Roman" w:hAnsi="Segoe UI" w:cs="Segoe UI"/>
          <w:color w:val="202B45"/>
          <w:sz w:val="24"/>
          <w:szCs w:val="24"/>
          <w:lang w:eastAsia="en-IN"/>
        </w:rPr>
      </w:pPr>
      <w:r w:rsidRPr="00B00FF5">
        <w:rPr>
          <w:rFonts w:ascii="Segoe UI" w:eastAsia="Times New Roman" w:hAnsi="Segoe UI" w:cs="Segoe UI"/>
          <w:color w:val="202B45"/>
          <w:sz w:val="24"/>
          <w:szCs w:val="24"/>
          <w:lang w:eastAsia="en-IN"/>
        </w:rPr>
        <w:t>Determine the total revenue generated by ShopNest Store  and analyze how it changes over time(Yearly). Represent this information through suitable visuals to highlight trends and patterns.</w:t>
      </w:r>
    </w:p>
    <w:p w14:paraId="1A9323F5" w14:textId="1AF31E2F" w:rsidR="00350462" w:rsidRDefault="00B00FF5" w:rsidP="00350462">
      <w:pPr>
        <w:shd w:val="clear" w:color="auto" w:fill="FFFFFF"/>
        <w:spacing w:after="240" w:line="240" w:lineRule="auto"/>
      </w:pPr>
      <w:r w:rsidRPr="00B00FF5">
        <w:rPr>
          <w:rFonts w:ascii="Times New Roman" w:eastAsia="Times New Roman" w:hAnsi="Times New Roman" w:cs="Times New Roman"/>
          <w:b/>
          <w:bCs/>
          <w:color w:val="202B45"/>
          <w:sz w:val="24"/>
          <w:szCs w:val="24"/>
          <w:lang w:eastAsia="en-IN"/>
        </w:rPr>
        <w:t> </w:t>
      </w:r>
    </w:p>
    <w:p w14:paraId="5E4A9EB8" w14:textId="2CE73666" w:rsidR="003D4303" w:rsidRDefault="003D4303" w:rsidP="009F150B">
      <w:pPr>
        <w:numPr>
          <w:ilvl w:val="1"/>
          <w:numId w:val="3"/>
        </w:numPr>
        <w:shd w:val="clear" w:color="auto" w:fill="FFFFFF"/>
        <w:spacing w:before="100" w:beforeAutospacing="1" w:after="100" w:afterAutospacing="1" w:line="240" w:lineRule="auto"/>
      </w:pPr>
    </w:p>
    <w:sectPr w:rsidR="003D4303" w:rsidSect="00F05C4F">
      <w:pgSz w:w="11906" w:h="16838"/>
      <w:pgMar w:top="568" w:right="70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23A6"/>
    <w:multiLevelType w:val="multilevel"/>
    <w:tmpl w:val="B3CA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E4062"/>
    <w:multiLevelType w:val="multilevel"/>
    <w:tmpl w:val="446C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A0A2D"/>
    <w:multiLevelType w:val="multilevel"/>
    <w:tmpl w:val="258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133248">
    <w:abstractNumId w:val="0"/>
  </w:num>
  <w:num w:numId="2" w16cid:durableId="678433325">
    <w:abstractNumId w:val="2"/>
  </w:num>
  <w:num w:numId="3" w16cid:durableId="10901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F5"/>
    <w:rsid w:val="002A5AFE"/>
    <w:rsid w:val="00350462"/>
    <w:rsid w:val="003D4303"/>
    <w:rsid w:val="00553F17"/>
    <w:rsid w:val="006B728A"/>
    <w:rsid w:val="00B00FF5"/>
    <w:rsid w:val="00F05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254"/>
  <w15:chartTrackingRefBased/>
  <w15:docId w15:val="{8A7D4DF5-362B-4E97-8AD3-42DA1D5C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F5"/>
    <w:rPr>
      <w:rFonts w:eastAsiaTheme="majorEastAsia" w:cstheme="majorBidi"/>
      <w:color w:val="272727" w:themeColor="text1" w:themeTint="D8"/>
    </w:rPr>
  </w:style>
  <w:style w:type="paragraph" w:styleId="Title">
    <w:name w:val="Title"/>
    <w:basedOn w:val="Normal"/>
    <w:next w:val="Normal"/>
    <w:link w:val="TitleChar"/>
    <w:uiPriority w:val="10"/>
    <w:qFormat/>
    <w:rsid w:val="00B00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F5"/>
    <w:pPr>
      <w:spacing w:before="160"/>
      <w:jc w:val="center"/>
    </w:pPr>
    <w:rPr>
      <w:i/>
      <w:iCs/>
      <w:color w:val="404040" w:themeColor="text1" w:themeTint="BF"/>
    </w:rPr>
  </w:style>
  <w:style w:type="character" w:customStyle="1" w:styleId="QuoteChar">
    <w:name w:val="Quote Char"/>
    <w:basedOn w:val="DefaultParagraphFont"/>
    <w:link w:val="Quote"/>
    <w:uiPriority w:val="29"/>
    <w:rsid w:val="00B00FF5"/>
    <w:rPr>
      <w:i/>
      <w:iCs/>
      <w:color w:val="404040" w:themeColor="text1" w:themeTint="BF"/>
    </w:rPr>
  </w:style>
  <w:style w:type="paragraph" w:styleId="ListParagraph">
    <w:name w:val="List Paragraph"/>
    <w:basedOn w:val="Normal"/>
    <w:uiPriority w:val="34"/>
    <w:qFormat/>
    <w:rsid w:val="00B00FF5"/>
    <w:pPr>
      <w:ind w:left="720"/>
      <w:contextualSpacing/>
    </w:pPr>
  </w:style>
  <w:style w:type="character" w:styleId="IntenseEmphasis">
    <w:name w:val="Intense Emphasis"/>
    <w:basedOn w:val="DefaultParagraphFont"/>
    <w:uiPriority w:val="21"/>
    <w:qFormat/>
    <w:rsid w:val="00B00FF5"/>
    <w:rPr>
      <w:i/>
      <w:iCs/>
      <w:color w:val="0F4761" w:themeColor="accent1" w:themeShade="BF"/>
    </w:rPr>
  </w:style>
  <w:style w:type="paragraph" w:styleId="IntenseQuote">
    <w:name w:val="Intense Quote"/>
    <w:basedOn w:val="Normal"/>
    <w:next w:val="Normal"/>
    <w:link w:val="IntenseQuoteChar"/>
    <w:uiPriority w:val="30"/>
    <w:qFormat/>
    <w:rsid w:val="00B0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FF5"/>
    <w:rPr>
      <w:i/>
      <w:iCs/>
      <w:color w:val="0F4761" w:themeColor="accent1" w:themeShade="BF"/>
    </w:rPr>
  </w:style>
  <w:style w:type="character" w:styleId="IntenseReference">
    <w:name w:val="Intense Reference"/>
    <w:basedOn w:val="DefaultParagraphFont"/>
    <w:uiPriority w:val="32"/>
    <w:qFormat/>
    <w:rsid w:val="00B00FF5"/>
    <w:rPr>
      <w:b/>
      <w:bCs/>
      <w:smallCaps/>
      <w:color w:val="0F4761" w:themeColor="accent1" w:themeShade="BF"/>
      <w:spacing w:val="5"/>
    </w:rPr>
  </w:style>
  <w:style w:type="paragraph" w:customStyle="1" w:styleId="typographystyledtext-txjhuo-0">
    <w:name w:val="typography__styledtext-txjhuo-0"/>
    <w:basedOn w:val="Normal"/>
    <w:rsid w:val="00B00F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00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0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170">
      <w:bodyDiv w:val="1"/>
      <w:marLeft w:val="0"/>
      <w:marRight w:val="0"/>
      <w:marTop w:val="0"/>
      <w:marBottom w:val="0"/>
      <w:divBdr>
        <w:top w:val="none" w:sz="0" w:space="0" w:color="auto"/>
        <w:left w:val="none" w:sz="0" w:space="0" w:color="auto"/>
        <w:bottom w:val="none" w:sz="0" w:space="0" w:color="auto"/>
        <w:right w:val="none" w:sz="0" w:space="0" w:color="auto"/>
      </w:divBdr>
      <w:divsChild>
        <w:div w:id="873273441">
          <w:marLeft w:val="0"/>
          <w:marRight w:val="0"/>
          <w:marTop w:val="0"/>
          <w:marBottom w:val="0"/>
          <w:divBdr>
            <w:top w:val="none" w:sz="0" w:space="0" w:color="auto"/>
            <w:left w:val="none" w:sz="0" w:space="0" w:color="auto"/>
            <w:bottom w:val="none" w:sz="0" w:space="0" w:color="auto"/>
            <w:right w:val="none" w:sz="0" w:space="0" w:color="auto"/>
          </w:divBdr>
          <w:divsChild>
            <w:div w:id="2015498853">
              <w:marLeft w:val="0"/>
              <w:marRight w:val="0"/>
              <w:marTop w:val="0"/>
              <w:marBottom w:val="0"/>
              <w:divBdr>
                <w:top w:val="none" w:sz="0" w:space="0" w:color="auto"/>
                <w:left w:val="none" w:sz="0" w:space="0" w:color="auto"/>
                <w:bottom w:val="none" w:sz="0" w:space="0" w:color="auto"/>
                <w:right w:val="none" w:sz="0" w:space="0" w:color="auto"/>
              </w:divBdr>
            </w:div>
            <w:div w:id="1863780954">
              <w:marLeft w:val="0"/>
              <w:marRight w:val="0"/>
              <w:marTop w:val="0"/>
              <w:marBottom w:val="0"/>
              <w:divBdr>
                <w:top w:val="none" w:sz="0" w:space="0" w:color="auto"/>
                <w:left w:val="none" w:sz="0" w:space="0" w:color="auto"/>
                <w:bottom w:val="none" w:sz="0" w:space="0" w:color="auto"/>
                <w:right w:val="none" w:sz="0" w:space="0" w:color="auto"/>
              </w:divBdr>
              <w:divsChild>
                <w:div w:id="11877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103">
          <w:marLeft w:val="0"/>
          <w:marRight w:val="0"/>
          <w:marTop w:val="0"/>
          <w:marBottom w:val="0"/>
          <w:divBdr>
            <w:top w:val="none" w:sz="0" w:space="0" w:color="auto"/>
            <w:left w:val="none" w:sz="0" w:space="0" w:color="auto"/>
            <w:bottom w:val="none" w:sz="0" w:space="0" w:color="auto"/>
            <w:right w:val="none" w:sz="0" w:space="0" w:color="auto"/>
          </w:divBdr>
          <w:divsChild>
            <w:div w:id="1194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Shakeeb Qureshi</cp:lastModifiedBy>
  <cp:revision>3</cp:revision>
  <dcterms:created xsi:type="dcterms:W3CDTF">2024-03-19T14:25:00Z</dcterms:created>
  <dcterms:modified xsi:type="dcterms:W3CDTF">2024-03-19T14:25:00Z</dcterms:modified>
</cp:coreProperties>
</file>