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AC8" w:rsidRPr="00490B1E" w:rsidRDefault="00490B1E" w:rsidP="00490B1E">
      <w:pPr>
        <w:jc w:val="center"/>
        <w:rPr>
          <w:rFonts w:ascii="Source Sans Pro" w:hAnsi="Source Sans Pro"/>
          <w:b/>
          <w:bCs/>
          <w:color w:val="212A39"/>
          <w:sz w:val="30"/>
          <w:szCs w:val="30"/>
          <w:u w:val="single"/>
          <w:shd w:val="clear" w:color="auto" w:fill="FFFFFF"/>
        </w:rPr>
      </w:pPr>
      <w:r w:rsidRPr="00490B1E">
        <w:rPr>
          <w:rFonts w:ascii="Source Sans Pro" w:hAnsi="Source Sans Pro"/>
          <w:b/>
          <w:bCs/>
          <w:color w:val="212A39"/>
          <w:sz w:val="30"/>
          <w:szCs w:val="30"/>
          <w:u w:val="single"/>
          <w:shd w:val="clear" w:color="auto" w:fill="FFFFFF"/>
        </w:rPr>
        <w:t>Data Science Hackathon (Aug</w:t>
      </w:r>
      <w:bookmarkStart w:id="0" w:name="_GoBack"/>
      <w:bookmarkEnd w:id="0"/>
      <w:r w:rsidRPr="00490B1E">
        <w:rPr>
          <w:rFonts w:ascii="Source Sans Pro" w:hAnsi="Source Sans Pro"/>
          <w:b/>
          <w:bCs/>
          <w:color w:val="212A39"/>
          <w:sz w:val="30"/>
          <w:szCs w:val="30"/>
          <w:u w:val="single"/>
          <w:shd w:val="clear" w:color="auto" w:fill="FFFFFF"/>
        </w:rPr>
        <w:t>ust-September 2025)</w:t>
      </w:r>
    </w:p>
    <w:p w:rsidR="00490B1E" w:rsidRDefault="00490B1E" w:rsidP="00490B1E">
      <w:pPr>
        <w:rPr>
          <w:rFonts w:ascii="Source Sans Pro" w:hAnsi="Source Sans Pro"/>
          <w:b/>
          <w:bCs/>
          <w:color w:val="212A39"/>
          <w:sz w:val="30"/>
          <w:szCs w:val="30"/>
          <w:shd w:val="clear" w:color="auto" w:fill="FFFFFF"/>
        </w:rPr>
      </w:pPr>
    </w:p>
    <w:p w:rsidR="00490B1E" w:rsidRPr="00490B1E" w:rsidRDefault="00490B1E" w:rsidP="00490B1E">
      <w:pPr>
        <w:spacing w:line="240" w:lineRule="auto"/>
        <w:rPr>
          <w:rFonts w:ascii="Source Sans Pro" w:eastAsia="Times New Roman" w:hAnsi="Source Sans Pro" w:cs="Times New Roman"/>
          <w:b/>
          <w:bCs/>
          <w:color w:val="212A39"/>
          <w:sz w:val="27"/>
          <w:szCs w:val="27"/>
        </w:rPr>
      </w:pPr>
      <w:r w:rsidRPr="00490B1E">
        <w:rPr>
          <w:rFonts w:ascii="Source Sans Pro" w:eastAsia="Times New Roman" w:hAnsi="Source Sans Pro" w:cs="Times New Roman"/>
          <w:b/>
          <w:bCs/>
          <w:color w:val="212A39"/>
          <w:sz w:val="27"/>
          <w:szCs w:val="27"/>
        </w:rPr>
        <w:t>Employee Wellness Prediction</w:t>
      </w:r>
    </w:p>
    <w:p w:rsid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Problem Statement: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A drastic thing happened and XYZ Technical Solutions have lost one of their important employees. The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company is now very concerned about the health of their employees and would want you to find that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set of employees who are in need or may be in need of treatment, taking into account multiple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attributes that are already stored in the database. So buckle up, the wellness of your employees is in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your hand.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The goal is to help the organization to better understand the factors that contribute to employee health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and wellbeing. By developing accurate predictive models, participants can help multiple organizations to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identify areas where interventions may be needed, and to design targeted wellness programs that can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improve employee health and productivity. The objective is to predict if the employee needs treatment,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from the given features of the Test data.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- The predictions are to be written to a CSV file along with ID which is the unique identifier for each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tuple.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- Please upload the submission file to get a score.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- Please note that the training data is only for creating your data model and all predictions are to be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made as per serial numbers on the test file.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The description of the data attributes is given below: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• Timestamp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• Age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• Gender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• Country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lastRenderedPageBreak/>
        <w:t>• state: If you live in the United States, which state or territory do you live in?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 xml:space="preserve">• </w:t>
      </w:r>
      <w:proofErr w:type="spellStart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self_employed</w:t>
      </w:r>
      <w:proofErr w:type="spellEnd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: Are you self-employed?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 xml:space="preserve">• </w:t>
      </w:r>
      <w:proofErr w:type="spellStart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family_history</w:t>
      </w:r>
      <w:proofErr w:type="spellEnd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: Do you have a family history of mental illness?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• treatment: Does he or she really needs treatment.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 xml:space="preserve">• </w:t>
      </w:r>
      <w:proofErr w:type="spellStart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work_interfere</w:t>
      </w:r>
      <w:proofErr w:type="spellEnd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: If you have a mental health condition, do you feel that it interferes with your work?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 xml:space="preserve">• </w:t>
      </w:r>
      <w:proofErr w:type="spellStart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no_employees</w:t>
      </w:r>
      <w:proofErr w:type="spellEnd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: How many employees does your company or organization have?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 xml:space="preserve">• </w:t>
      </w:r>
      <w:proofErr w:type="spellStart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remote_work</w:t>
      </w:r>
      <w:proofErr w:type="spellEnd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: Do you work remotely (outside of an office) at least 50% of the time?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 xml:space="preserve">• </w:t>
      </w:r>
      <w:proofErr w:type="spellStart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tech_company</w:t>
      </w:r>
      <w:proofErr w:type="spellEnd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: Is your employer primarily a tech company/organization?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• benefits: Does your employer provide mental health benefits?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 xml:space="preserve">• </w:t>
      </w:r>
      <w:proofErr w:type="spellStart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care_options</w:t>
      </w:r>
      <w:proofErr w:type="spellEnd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: Do you know the options for mental health care your employer provides?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 xml:space="preserve">• </w:t>
      </w:r>
      <w:proofErr w:type="spellStart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wellness_program</w:t>
      </w:r>
      <w:proofErr w:type="spellEnd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: Has your employer ever discussed mental health as part of an employee wellness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program?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 xml:space="preserve">• </w:t>
      </w:r>
      <w:proofErr w:type="spellStart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seek_help</w:t>
      </w:r>
      <w:proofErr w:type="spellEnd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: Does your employer provide resources to learn more about mental health issues and how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to seek help?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• anonymity: Is your anonymity protected if you choose to take advantage of mental health or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substance abuse treatment resources?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• leave: How easy is it for you to take medical leave for a mental health condition?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 xml:space="preserve">• </w:t>
      </w:r>
      <w:proofErr w:type="spellStart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mental_health_consequence</w:t>
      </w:r>
      <w:proofErr w:type="spellEnd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: Do you think that discussing a mental health issue with your employer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would have negative consequences?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 xml:space="preserve">• </w:t>
      </w:r>
      <w:proofErr w:type="spellStart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phys_health_consequence</w:t>
      </w:r>
      <w:proofErr w:type="spellEnd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: Do you think that discussing a physical health issue with your employer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would have negative consequences?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• coworkers: Would you be willing to discuss a mental health issue with your coworkers?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• supervisor: Would you be willing to discuss a mental health issue with your direct supervisor(s)?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 xml:space="preserve">• </w:t>
      </w:r>
      <w:proofErr w:type="spellStart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mental_health_interview</w:t>
      </w:r>
      <w:proofErr w:type="spellEnd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: Would you bring up a mental health issue with a potential employer in an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lastRenderedPageBreak/>
        <w:t>interview?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 xml:space="preserve">• </w:t>
      </w:r>
      <w:proofErr w:type="spellStart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phys_health_interview</w:t>
      </w:r>
      <w:proofErr w:type="spellEnd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: Would you bring up a physical health issue with a potential employer in an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interview?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 xml:space="preserve">• </w:t>
      </w:r>
      <w:proofErr w:type="spellStart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mental_vs_physical</w:t>
      </w:r>
      <w:proofErr w:type="spellEnd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: Do you feel that your employer takes mental health as seriously as physical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health?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 xml:space="preserve">• </w:t>
      </w:r>
      <w:proofErr w:type="spellStart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obs_consequence</w:t>
      </w:r>
      <w:proofErr w:type="spellEnd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: Have you heard of or observed negative consequences for coworkers with mental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health conditions in your workplace?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• comments: Any additional notes or comments.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****Evaluation Metric*</w:t>
      </w:r>
      <w:proofErr w:type="gramStart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* :</w:t>
      </w:r>
      <w:proofErr w:type="gramEnd"/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** Accuracy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**Submission Limit**: The submission limit for each team is 20. Please note that individual submission</w:t>
      </w:r>
    </w:p>
    <w:p w:rsidR="00490B1E" w:rsidRPr="00490B1E" w:rsidRDefault="00490B1E" w:rsidP="00490B1E">
      <w:pPr>
        <w:spacing w:after="100" w:afterAutospacing="1" w:line="240" w:lineRule="auto"/>
        <w:rPr>
          <w:rFonts w:ascii="Source Sans Pro" w:eastAsia="Times New Roman" w:hAnsi="Source Sans Pro" w:cs="Times New Roman"/>
          <w:color w:val="71748D"/>
          <w:sz w:val="21"/>
          <w:szCs w:val="21"/>
        </w:rPr>
      </w:pPr>
      <w:r w:rsidRPr="00490B1E">
        <w:rPr>
          <w:rFonts w:ascii="Source Sans Pro" w:eastAsia="Times New Roman" w:hAnsi="Source Sans Pro" w:cs="Times New Roman"/>
          <w:color w:val="71748D"/>
          <w:sz w:val="21"/>
          <w:szCs w:val="21"/>
        </w:rPr>
        <w:t>limits would be shown to individuals.</w:t>
      </w:r>
    </w:p>
    <w:p w:rsidR="00490B1E" w:rsidRPr="00490B1E" w:rsidRDefault="00490B1E" w:rsidP="00490B1E"/>
    <w:sectPr w:rsidR="00490B1E" w:rsidRPr="00490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B1E"/>
    <w:rsid w:val="00282AC8"/>
    <w:rsid w:val="0049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8C72"/>
  <w15:chartTrackingRefBased/>
  <w15:docId w15:val="{698D039C-7C3C-4493-B541-4B357B7E6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0B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59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2025-09-20T14:13:00Z</dcterms:created>
  <dcterms:modified xsi:type="dcterms:W3CDTF">2025-09-20T14:16:00Z</dcterms:modified>
</cp:coreProperties>
</file>