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83" w:rsidRDefault="009A2383">
      <w:r w:rsidRPr="009A2383">
        <w:t>INSERT INTO Facility (facno, facname) VALUES ('F104', 'Swimming Pool');</w:t>
      </w:r>
      <w:bookmarkStart w:id="0" w:name="_GoBack"/>
      <w:bookmarkEnd w:id="0"/>
    </w:p>
    <w:p w:rsidR="009A2383" w:rsidRDefault="009A23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132pt">
            <v:imagedata r:id="rId4" o:title="1"/>
          </v:shape>
        </w:pict>
      </w:r>
    </w:p>
    <w:sectPr w:rsidR="009A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65"/>
    <w:rsid w:val="004C1465"/>
    <w:rsid w:val="0055512D"/>
    <w:rsid w:val="009A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07D1"/>
  <w15:chartTrackingRefBased/>
  <w15:docId w15:val="{6ED90D62-E0EE-4D3B-B4E6-0DED2FEF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2020-06-17T12:40:00Z</dcterms:created>
  <dcterms:modified xsi:type="dcterms:W3CDTF">2020-06-17T12:41:00Z</dcterms:modified>
</cp:coreProperties>
</file>