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28E" w:rsidRDefault="00B0728E"/>
    <w:p w:rsidR="00B0728E" w:rsidRDefault="00000000">
      <w:pPr>
        <w:numPr>
          <w:ilvl w:val="0"/>
          <w:numId w:val="1"/>
        </w:numPr>
        <w:rPr>
          <w:b/>
          <w:sz w:val="30"/>
          <w:szCs w:val="30"/>
        </w:rPr>
      </w:pPr>
      <w:r>
        <w:rPr>
          <w:b/>
          <w:sz w:val="30"/>
          <w:szCs w:val="30"/>
        </w:rPr>
        <w:t>What do you mean by cells in an excel sheet?</w:t>
      </w:r>
    </w:p>
    <w:p w:rsidR="00B0728E" w:rsidRDefault="00B0728E">
      <w:pPr>
        <w:ind w:left="720"/>
        <w:rPr>
          <w:b/>
          <w:sz w:val="26"/>
          <w:szCs w:val="26"/>
        </w:rPr>
      </w:pPr>
    </w:p>
    <w:p w:rsidR="00B0728E" w:rsidRDefault="00000000">
      <w:pPr>
        <w:ind w:left="720"/>
        <w:rPr>
          <w:sz w:val="26"/>
          <w:szCs w:val="26"/>
        </w:rPr>
      </w:pPr>
      <w:r>
        <w:rPr>
          <w:b/>
          <w:sz w:val="26"/>
          <w:szCs w:val="26"/>
        </w:rPr>
        <w:t>Cell</w:t>
      </w:r>
      <w:r>
        <w:rPr>
          <w:sz w:val="26"/>
          <w:szCs w:val="26"/>
        </w:rPr>
        <w:t xml:space="preserve"> is a</w:t>
      </w:r>
      <w:r>
        <w:rPr>
          <w:b/>
          <w:sz w:val="26"/>
          <w:szCs w:val="26"/>
        </w:rPr>
        <w:t xml:space="preserve"> </w:t>
      </w:r>
      <w:r>
        <w:rPr>
          <w:b/>
          <w:sz w:val="26"/>
          <w:szCs w:val="26"/>
          <w:u w:val="single"/>
        </w:rPr>
        <w:t>fundamental unit</w:t>
      </w:r>
      <w:r>
        <w:rPr>
          <w:sz w:val="26"/>
          <w:szCs w:val="26"/>
          <w:u w:val="single"/>
        </w:rPr>
        <w:t xml:space="preserve"> </w:t>
      </w:r>
      <w:r>
        <w:rPr>
          <w:sz w:val="26"/>
          <w:szCs w:val="26"/>
        </w:rPr>
        <w:t>within the</w:t>
      </w:r>
      <w:r>
        <w:rPr>
          <w:b/>
          <w:sz w:val="26"/>
          <w:szCs w:val="26"/>
        </w:rPr>
        <w:t xml:space="preserve"> </w:t>
      </w:r>
      <w:r>
        <w:rPr>
          <w:b/>
          <w:sz w:val="26"/>
          <w:szCs w:val="26"/>
          <w:u w:val="single"/>
        </w:rPr>
        <w:t>grid layout</w:t>
      </w:r>
      <w:r>
        <w:rPr>
          <w:b/>
          <w:sz w:val="26"/>
          <w:szCs w:val="26"/>
        </w:rPr>
        <w:t xml:space="preserve"> of a spreadsheet</w:t>
      </w:r>
      <w:r>
        <w:rPr>
          <w:sz w:val="26"/>
          <w:szCs w:val="26"/>
        </w:rPr>
        <w:t xml:space="preserve">. It </w:t>
      </w:r>
      <w:r>
        <w:rPr>
          <w:b/>
          <w:sz w:val="26"/>
          <w:szCs w:val="26"/>
          <w:u w:val="single"/>
        </w:rPr>
        <w:t>stores data such as numbers, text, dates, and formulas</w:t>
      </w:r>
      <w:r>
        <w:rPr>
          <w:b/>
          <w:sz w:val="26"/>
          <w:szCs w:val="26"/>
        </w:rPr>
        <w:t>.</w:t>
      </w:r>
      <w:r>
        <w:rPr>
          <w:sz w:val="26"/>
          <w:szCs w:val="26"/>
        </w:rPr>
        <w:t xml:space="preserve"> Cells are identified by a unique combination of column letters and row numbers, like "A1</w:t>
      </w:r>
      <w:proofErr w:type="gramStart"/>
      <w:r>
        <w:rPr>
          <w:sz w:val="26"/>
          <w:szCs w:val="26"/>
        </w:rPr>
        <w:t>" .</w:t>
      </w:r>
      <w:proofErr w:type="gramEnd"/>
    </w:p>
    <w:p w:rsidR="00B0728E" w:rsidRDefault="00B0728E">
      <w:pPr>
        <w:rPr>
          <w:sz w:val="26"/>
          <w:szCs w:val="26"/>
        </w:rPr>
      </w:pPr>
    </w:p>
    <w:p w:rsidR="00B0728E" w:rsidRDefault="00000000">
      <w:pPr>
        <w:ind w:left="720"/>
        <w:rPr>
          <w:sz w:val="26"/>
          <w:szCs w:val="26"/>
        </w:rPr>
      </w:pPr>
      <w:r>
        <w:rPr>
          <w:sz w:val="26"/>
          <w:szCs w:val="26"/>
        </w:rPr>
        <w:t>We can enable calculations, house formulas, and can reference other cells. It also offers formatting options, can be merged, and allows data validation.</w:t>
      </w:r>
    </w:p>
    <w:p w:rsidR="00B0728E" w:rsidRDefault="00000000">
      <w:pPr>
        <w:ind w:left="720"/>
        <w:rPr>
          <w:sz w:val="26"/>
          <w:szCs w:val="26"/>
        </w:rPr>
      </w:pPr>
      <w:r>
        <w:rPr>
          <w:sz w:val="26"/>
          <w:szCs w:val="26"/>
        </w:rPr>
        <w:t xml:space="preserve">Cell </w:t>
      </w:r>
      <w:proofErr w:type="gramStart"/>
      <w:r>
        <w:rPr>
          <w:sz w:val="26"/>
          <w:szCs w:val="26"/>
        </w:rPr>
        <w:t>are</w:t>
      </w:r>
      <w:proofErr w:type="gramEnd"/>
      <w:r>
        <w:rPr>
          <w:sz w:val="26"/>
          <w:szCs w:val="26"/>
        </w:rPr>
        <w:t xml:space="preserve"> essential for organizing, analyzing, and visually representing data through charts and graphs.</w:t>
      </w:r>
    </w:p>
    <w:p w:rsidR="00B0728E" w:rsidRDefault="00000000">
      <w:pPr>
        <w:ind w:left="720"/>
        <w:rPr>
          <w:sz w:val="26"/>
          <w:szCs w:val="26"/>
        </w:rPr>
      </w:pPr>
      <w:r>
        <w:rPr>
          <w:noProof/>
          <w:sz w:val="26"/>
          <w:szCs w:val="26"/>
        </w:rPr>
        <w:drawing>
          <wp:inline distT="114300" distB="114300" distL="114300" distR="114300">
            <wp:extent cx="5943600" cy="3098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098800"/>
                    </a:xfrm>
                    <a:prstGeom prst="rect">
                      <a:avLst/>
                    </a:prstGeom>
                    <a:ln/>
                  </pic:spPr>
                </pic:pic>
              </a:graphicData>
            </a:graphic>
          </wp:inline>
        </w:drawing>
      </w:r>
    </w:p>
    <w:p w:rsidR="00B0728E" w:rsidRDefault="00B0728E">
      <w:pPr>
        <w:ind w:left="720"/>
        <w:rPr>
          <w:sz w:val="26"/>
          <w:szCs w:val="26"/>
        </w:rPr>
      </w:pPr>
    </w:p>
    <w:p w:rsidR="00B0728E" w:rsidRDefault="00B0728E">
      <w:pPr>
        <w:ind w:left="720"/>
        <w:rPr>
          <w:sz w:val="26"/>
          <w:szCs w:val="26"/>
        </w:rPr>
      </w:pPr>
    </w:p>
    <w:p w:rsidR="00B0728E" w:rsidRDefault="00B0728E">
      <w:pPr>
        <w:ind w:left="720"/>
        <w:rPr>
          <w:sz w:val="26"/>
          <w:szCs w:val="26"/>
        </w:rPr>
      </w:pPr>
    </w:p>
    <w:p w:rsidR="00B0728E" w:rsidRDefault="00B0728E">
      <w:pPr>
        <w:ind w:left="720"/>
        <w:rPr>
          <w:sz w:val="26"/>
          <w:szCs w:val="26"/>
        </w:rPr>
      </w:pPr>
    </w:p>
    <w:p w:rsidR="00B0728E" w:rsidRDefault="00B0728E">
      <w:pPr>
        <w:ind w:left="720"/>
        <w:rPr>
          <w:sz w:val="26"/>
          <w:szCs w:val="26"/>
        </w:rPr>
      </w:pPr>
    </w:p>
    <w:p w:rsidR="00B0728E" w:rsidRDefault="00B0728E">
      <w:pPr>
        <w:ind w:left="720"/>
        <w:rPr>
          <w:sz w:val="26"/>
          <w:szCs w:val="26"/>
        </w:rPr>
      </w:pPr>
    </w:p>
    <w:p w:rsidR="00B0728E" w:rsidRDefault="00B0728E">
      <w:pPr>
        <w:ind w:left="720"/>
        <w:rPr>
          <w:sz w:val="26"/>
          <w:szCs w:val="26"/>
        </w:rPr>
      </w:pPr>
    </w:p>
    <w:p w:rsidR="00B0728E" w:rsidRDefault="00B0728E">
      <w:pPr>
        <w:ind w:left="720"/>
        <w:rPr>
          <w:sz w:val="26"/>
          <w:szCs w:val="26"/>
        </w:rPr>
      </w:pPr>
    </w:p>
    <w:p w:rsidR="00B0728E" w:rsidRDefault="00B0728E">
      <w:pPr>
        <w:ind w:left="720"/>
        <w:rPr>
          <w:sz w:val="26"/>
          <w:szCs w:val="26"/>
        </w:rPr>
      </w:pPr>
    </w:p>
    <w:p w:rsidR="00B0728E" w:rsidRDefault="00B0728E">
      <w:pPr>
        <w:rPr>
          <w:sz w:val="26"/>
          <w:szCs w:val="26"/>
        </w:rPr>
      </w:pPr>
    </w:p>
    <w:p w:rsidR="00B0728E" w:rsidRDefault="00B0728E">
      <w:pPr>
        <w:ind w:left="720"/>
        <w:rPr>
          <w:sz w:val="26"/>
          <w:szCs w:val="26"/>
        </w:rPr>
      </w:pPr>
    </w:p>
    <w:p w:rsidR="00B0728E" w:rsidRDefault="00000000">
      <w:pPr>
        <w:numPr>
          <w:ilvl w:val="0"/>
          <w:numId w:val="1"/>
        </w:numPr>
        <w:rPr>
          <w:b/>
          <w:sz w:val="30"/>
          <w:szCs w:val="30"/>
        </w:rPr>
      </w:pPr>
      <w:r>
        <w:rPr>
          <w:b/>
          <w:sz w:val="30"/>
          <w:szCs w:val="30"/>
        </w:rPr>
        <w:t>How can you restrict someone from copying a cell from your worksheet?</w:t>
      </w:r>
    </w:p>
    <w:p w:rsidR="00B0728E" w:rsidRDefault="00000000">
      <w:pPr>
        <w:ind w:left="720" w:hanging="360"/>
        <w:rPr>
          <w:b/>
          <w:sz w:val="26"/>
          <w:szCs w:val="26"/>
        </w:rPr>
      </w:pPr>
      <w:r>
        <w:rPr>
          <w:b/>
          <w:sz w:val="26"/>
          <w:szCs w:val="26"/>
        </w:rPr>
        <w:t xml:space="preserve">     </w:t>
      </w:r>
    </w:p>
    <w:p w:rsidR="00B0728E" w:rsidRDefault="00000000">
      <w:pPr>
        <w:ind w:left="720" w:hanging="360"/>
        <w:rPr>
          <w:b/>
          <w:sz w:val="26"/>
          <w:szCs w:val="26"/>
        </w:rPr>
      </w:pPr>
      <w:r>
        <w:rPr>
          <w:b/>
          <w:sz w:val="26"/>
          <w:szCs w:val="26"/>
        </w:rPr>
        <w:t xml:space="preserve">     Protect Specific Cells </w:t>
      </w:r>
    </w:p>
    <w:p w:rsidR="00B0728E" w:rsidRDefault="00000000">
      <w:pPr>
        <w:ind w:left="720" w:hanging="360"/>
        <w:rPr>
          <w:sz w:val="26"/>
          <w:szCs w:val="26"/>
        </w:rPr>
      </w:pPr>
      <w:r>
        <w:rPr>
          <w:b/>
          <w:sz w:val="26"/>
          <w:szCs w:val="26"/>
        </w:rPr>
        <w:t xml:space="preserve">    </w:t>
      </w:r>
      <w:r>
        <w:rPr>
          <w:sz w:val="26"/>
          <w:szCs w:val="26"/>
        </w:rPr>
        <w:t xml:space="preserve"> Select the cells &gt; right-click&gt;choose "Format Cells." &gt;go to the "Protection" tab and check the "Locked" option. This will lock the selected cells.</w:t>
      </w:r>
    </w:p>
    <w:p w:rsidR="00B0728E" w:rsidRDefault="00B0728E">
      <w:pPr>
        <w:ind w:left="720" w:hanging="360"/>
        <w:rPr>
          <w:sz w:val="26"/>
          <w:szCs w:val="26"/>
        </w:rPr>
      </w:pPr>
    </w:p>
    <w:p w:rsidR="00B0728E" w:rsidRDefault="00B0728E">
      <w:pPr>
        <w:ind w:left="720" w:hanging="360"/>
        <w:rPr>
          <w:sz w:val="26"/>
          <w:szCs w:val="26"/>
        </w:rPr>
      </w:pPr>
    </w:p>
    <w:p w:rsidR="00B0728E" w:rsidRDefault="00000000">
      <w:pPr>
        <w:ind w:left="720" w:hanging="360"/>
        <w:rPr>
          <w:sz w:val="26"/>
          <w:szCs w:val="26"/>
        </w:rPr>
      </w:pPr>
      <w:r>
        <w:rPr>
          <w:noProof/>
          <w:sz w:val="26"/>
          <w:szCs w:val="26"/>
        </w:rPr>
        <w:drawing>
          <wp:inline distT="114300" distB="114300" distL="114300" distR="114300">
            <wp:extent cx="5929313" cy="554922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29313" cy="5549228"/>
                    </a:xfrm>
                    <a:prstGeom prst="rect">
                      <a:avLst/>
                    </a:prstGeom>
                    <a:ln/>
                  </pic:spPr>
                </pic:pic>
              </a:graphicData>
            </a:graphic>
          </wp:inline>
        </w:drawing>
      </w:r>
    </w:p>
    <w:p w:rsidR="00B0728E" w:rsidRDefault="00B0728E">
      <w:pPr>
        <w:ind w:left="720" w:hanging="360"/>
        <w:rPr>
          <w:sz w:val="26"/>
          <w:szCs w:val="26"/>
        </w:rPr>
      </w:pPr>
    </w:p>
    <w:p w:rsidR="00B0728E" w:rsidRDefault="00B0728E">
      <w:pPr>
        <w:ind w:left="720" w:hanging="360"/>
        <w:rPr>
          <w:sz w:val="26"/>
          <w:szCs w:val="26"/>
        </w:rPr>
      </w:pPr>
    </w:p>
    <w:p w:rsidR="00B0728E" w:rsidRDefault="00B0728E">
      <w:pPr>
        <w:rPr>
          <w:b/>
          <w:sz w:val="26"/>
          <w:szCs w:val="26"/>
        </w:rPr>
      </w:pPr>
    </w:p>
    <w:p w:rsidR="00B0728E" w:rsidRDefault="00000000">
      <w:pPr>
        <w:numPr>
          <w:ilvl w:val="0"/>
          <w:numId w:val="1"/>
        </w:numPr>
        <w:rPr>
          <w:b/>
          <w:sz w:val="26"/>
          <w:szCs w:val="26"/>
        </w:rPr>
      </w:pPr>
      <w:r>
        <w:rPr>
          <w:b/>
          <w:sz w:val="26"/>
          <w:szCs w:val="26"/>
        </w:rPr>
        <w:t>How to move or copy the worksheet into another workbook?</w:t>
      </w:r>
    </w:p>
    <w:p w:rsidR="00B0728E" w:rsidRDefault="00B0728E">
      <w:pPr>
        <w:rPr>
          <w:b/>
          <w:sz w:val="26"/>
          <w:szCs w:val="26"/>
        </w:rPr>
      </w:pPr>
    </w:p>
    <w:p w:rsidR="00B0728E" w:rsidRDefault="00000000">
      <w:pPr>
        <w:numPr>
          <w:ilvl w:val="0"/>
          <w:numId w:val="2"/>
        </w:numPr>
        <w:spacing w:before="240"/>
        <w:rPr>
          <w:b/>
          <w:color w:val="188038"/>
          <w:sz w:val="26"/>
          <w:szCs w:val="26"/>
        </w:rPr>
      </w:pPr>
      <w:r>
        <w:rPr>
          <w:b/>
          <w:color w:val="188038"/>
          <w:sz w:val="26"/>
          <w:szCs w:val="26"/>
        </w:rPr>
        <w:t>Open both workbooks.</w:t>
      </w:r>
    </w:p>
    <w:p w:rsidR="00B0728E" w:rsidRDefault="00000000">
      <w:pPr>
        <w:numPr>
          <w:ilvl w:val="0"/>
          <w:numId w:val="2"/>
        </w:numPr>
        <w:rPr>
          <w:sz w:val="26"/>
          <w:szCs w:val="26"/>
        </w:rPr>
      </w:pPr>
      <w:r>
        <w:rPr>
          <w:b/>
          <w:color w:val="38761D"/>
          <w:sz w:val="26"/>
          <w:szCs w:val="26"/>
        </w:rPr>
        <w:t>Right-click</w:t>
      </w:r>
      <w:r>
        <w:rPr>
          <w:sz w:val="26"/>
          <w:szCs w:val="26"/>
        </w:rPr>
        <w:t xml:space="preserve"> on the source worksheet tab.</w:t>
      </w:r>
    </w:p>
    <w:p w:rsidR="00B0728E" w:rsidRDefault="00000000">
      <w:pPr>
        <w:numPr>
          <w:ilvl w:val="0"/>
          <w:numId w:val="2"/>
        </w:numPr>
        <w:rPr>
          <w:sz w:val="26"/>
          <w:szCs w:val="26"/>
        </w:rPr>
      </w:pPr>
      <w:r>
        <w:rPr>
          <w:sz w:val="26"/>
          <w:szCs w:val="26"/>
        </w:rPr>
        <w:t>Choose</w:t>
      </w:r>
      <w:r>
        <w:rPr>
          <w:b/>
          <w:sz w:val="26"/>
          <w:szCs w:val="26"/>
        </w:rPr>
        <w:t xml:space="preserve"> </w:t>
      </w:r>
      <w:r>
        <w:rPr>
          <w:b/>
          <w:color w:val="188038"/>
          <w:sz w:val="26"/>
          <w:szCs w:val="26"/>
        </w:rPr>
        <w:t>"Move or Copy."</w:t>
      </w:r>
    </w:p>
    <w:p w:rsidR="00B0728E" w:rsidRDefault="00000000">
      <w:pPr>
        <w:numPr>
          <w:ilvl w:val="0"/>
          <w:numId w:val="2"/>
        </w:numPr>
        <w:rPr>
          <w:b/>
          <w:color w:val="188038"/>
          <w:sz w:val="26"/>
          <w:szCs w:val="26"/>
        </w:rPr>
      </w:pPr>
      <w:r>
        <w:rPr>
          <w:b/>
          <w:color w:val="188038"/>
          <w:sz w:val="26"/>
          <w:szCs w:val="26"/>
        </w:rPr>
        <w:t>Select the destination workbook.</w:t>
      </w:r>
    </w:p>
    <w:p w:rsidR="00B0728E" w:rsidRDefault="00000000">
      <w:pPr>
        <w:numPr>
          <w:ilvl w:val="0"/>
          <w:numId w:val="2"/>
        </w:numPr>
        <w:rPr>
          <w:sz w:val="26"/>
          <w:szCs w:val="26"/>
        </w:rPr>
      </w:pPr>
      <w:r>
        <w:rPr>
          <w:sz w:val="26"/>
          <w:szCs w:val="26"/>
        </w:rPr>
        <w:t>Choose where to place the moved sheet.</w:t>
      </w:r>
    </w:p>
    <w:p w:rsidR="00B0728E" w:rsidRDefault="00000000">
      <w:pPr>
        <w:numPr>
          <w:ilvl w:val="0"/>
          <w:numId w:val="2"/>
        </w:numPr>
        <w:rPr>
          <w:sz w:val="26"/>
          <w:szCs w:val="26"/>
        </w:rPr>
      </w:pPr>
      <w:r>
        <w:rPr>
          <w:b/>
          <w:color w:val="188038"/>
          <w:sz w:val="26"/>
          <w:szCs w:val="26"/>
        </w:rPr>
        <w:t>Click "OK."</w:t>
      </w:r>
      <w:r>
        <w:rPr>
          <w:sz w:val="26"/>
          <w:szCs w:val="26"/>
        </w:rPr>
        <w:t xml:space="preserve"> (</w:t>
      </w:r>
      <w:proofErr w:type="gramStart"/>
      <w:r>
        <w:rPr>
          <w:sz w:val="26"/>
          <w:szCs w:val="26"/>
        </w:rPr>
        <w:t>in</w:t>
      </w:r>
      <w:proofErr w:type="gramEnd"/>
      <w:r>
        <w:rPr>
          <w:sz w:val="26"/>
          <w:szCs w:val="26"/>
        </w:rPr>
        <w:t xml:space="preserve"> case of you want to Move only)</w:t>
      </w:r>
    </w:p>
    <w:p w:rsidR="00B0728E" w:rsidRDefault="00000000">
      <w:pPr>
        <w:numPr>
          <w:ilvl w:val="0"/>
          <w:numId w:val="2"/>
        </w:numPr>
        <w:spacing w:after="240"/>
        <w:rPr>
          <w:sz w:val="26"/>
          <w:szCs w:val="26"/>
        </w:rPr>
      </w:pPr>
      <w:r>
        <w:rPr>
          <w:b/>
          <w:color w:val="188038"/>
          <w:sz w:val="26"/>
          <w:szCs w:val="26"/>
        </w:rPr>
        <w:t>Check “Create a Copy” and then Click "OK."</w:t>
      </w:r>
      <w:r>
        <w:rPr>
          <w:sz w:val="26"/>
          <w:szCs w:val="26"/>
        </w:rPr>
        <w:t xml:space="preserve"> (</w:t>
      </w:r>
      <w:proofErr w:type="gramStart"/>
      <w:r>
        <w:rPr>
          <w:sz w:val="26"/>
          <w:szCs w:val="26"/>
        </w:rPr>
        <w:t>in</w:t>
      </w:r>
      <w:proofErr w:type="gramEnd"/>
      <w:r>
        <w:rPr>
          <w:sz w:val="26"/>
          <w:szCs w:val="26"/>
        </w:rPr>
        <w:t xml:space="preserve"> case you want to copy the workbook.)</w:t>
      </w:r>
    </w:p>
    <w:p w:rsidR="00B0728E" w:rsidRDefault="00000000">
      <w:pPr>
        <w:spacing w:before="240" w:after="240"/>
        <w:rPr>
          <w:sz w:val="26"/>
          <w:szCs w:val="26"/>
        </w:rPr>
      </w:pPr>
      <w:r>
        <w:rPr>
          <w:noProof/>
          <w:sz w:val="26"/>
          <w:szCs w:val="26"/>
        </w:rPr>
        <w:drawing>
          <wp:inline distT="114300" distB="114300" distL="114300" distR="114300">
            <wp:extent cx="4829175" cy="4648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29175" cy="4648200"/>
                    </a:xfrm>
                    <a:prstGeom prst="rect">
                      <a:avLst/>
                    </a:prstGeom>
                    <a:ln/>
                  </pic:spPr>
                </pic:pic>
              </a:graphicData>
            </a:graphic>
          </wp:inline>
        </w:drawing>
      </w:r>
    </w:p>
    <w:p w:rsidR="00B0728E" w:rsidRDefault="00B0728E">
      <w:pPr>
        <w:spacing w:before="240" w:after="240"/>
        <w:rPr>
          <w:sz w:val="26"/>
          <w:szCs w:val="26"/>
        </w:rPr>
      </w:pPr>
    </w:p>
    <w:p w:rsidR="00B0728E" w:rsidRDefault="00B0728E">
      <w:pPr>
        <w:spacing w:before="240" w:after="240"/>
        <w:rPr>
          <w:sz w:val="26"/>
          <w:szCs w:val="26"/>
        </w:rPr>
      </w:pPr>
    </w:p>
    <w:p w:rsidR="00B0728E" w:rsidRDefault="00B0728E">
      <w:pPr>
        <w:spacing w:before="240" w:after="240"/>
        <w:rPr>
          <w:sz w:val="26"/>
          <w:szCs w:val="26"/>
        </w:rPr>
      </w:pPr>
    </w:p>
    <w:p w:rsidR="00B0728E" w:rsidRDefault="00000000">
      <w:pPr>
        <w:rPr>
          <w:b/>
          <w:sz w:val="30"/>
          <w:szCs w:val="30"/>
        </w:rPr>
      </w:pPr>
      <w:r>
        <w:rPr>
          <w:rFonts w:ascii="Roboto Mono" w:eastAsia="Roboto Mono" w:hAnsi="Roboto Mono" w:cs="Roboto Mono"/>
          <w:b/>
          <w:sz w:val="30"/>
          <w:szCs w:val="30"/>
        </w:rPr>
        <w:t>4.</w:t>
      </w:r>
      <w:r>
        <w:rPr>
          <w:b/>
          <w:sz w:val="30"/>
          <w:szCs w:val="30"/>
        </w:rPr>
        <w:t>Which key is used as a shortcut for opening a new window document?</w:t>
      </w:r>
    </w:p>
    <w:p w:rsidR="00B0728E" w:rsidRDefault="00B0728E">
      <w:pPr>
        <w:rPr>
          <w:rFonts w:ascii="Roboto Mono" w:eastAsia="Roboto Mono" w:hAnsi="Roboto Mono" w:cs="Roboto Mono"/>
          <w:b/>
          <w:color w:val="188038"/>
          <w:sz w:val="30"/>
          <w:szCs w:val="30"/>
        </w:rPr>
      </w:pPr>
    </w:p>
    <w:p w:rsidR="00B0728E" w:rsidRDefault="00000000">
      <w:pPr>
        <w:rPr>
          <w:sz w:val="26"/>
          <w:szCs w:val="26"/>
        </w:rPr>
      </w:pPr>
      <w:r>
        <w:rPr>
          <w:rFonts w:ascii="Roboto Mono" w:eastAsia="Roboto Mono" w:hAnsi="Roboto Mono" w:cs="Roboto Mono"/>
          <w:b/>
          <w:color w:val="188038"/>
          <w:sz w:val="26"/>
          <w:szCs w:val="26"/>
        </w:rPr>
        <w:t>Ctrl + N</w:t>
      </w:r>
      <w:r>
        <w:rPr>
          <w:b/>
          <w:sz w:val="26"/>
          <w:szCs w:val="26"/>
        </w:rPr>
        <w:t>.</w:t>
      </w:r>
      <w:r>
        <w:rPr>
          <w:sz w:val="26"/>
          <w:szCs w:val="26"/>
        </w:rPr>
        <w:t xml:space="preserve"> Pressing </w:t>
      </w:r>
      <w:r>
        <w:rPr>
          <w:rFonts w:ascii="Roboto Mono" w:eastAsia="Roboto Mono" w:hAnsi="Roboto Mono" w:cs="Roboto Mono"/>
          <w:b/>
          <w:color w:val="188038"/>
          <w:sz w:val="26"/>
          <w:szCs w:val="26"/>
        </w:rPr>
        <w:t>Ctrl</w:t>
      </w:r>
      <w:r>
        <w:rPr>
          <w:b/>
          <w:sz w:val="26"/>
          <w:szCs w:val="26"/>
        </w:rPr>
        <w:t xml:space="preserve"> and </w:t>
      </w:r>
      <w:r>
        <w:rPr>
          <w:rFonts w:ascii="Roboto Mono" w:eastAsia="Roboto Mono" w:hAnsi="Roboto Mono" w:cs="Roboto Mono"/>
          <w:b/>
          <w:color w:val="188038"/>
          <w:sz w:val="26"/>
          <w:szCs w:val="26"/>
        </w:rPr>
        <w:t>N</w:t>
      </w:r>
      <w:r>
        <w:rPr>
          <w:b/>
          <w:sz w:val="26"/>
          <w:szCs w:val="26"/>
        </w:rPr>
        <w:t xml:space="preserve"> keys</w:t>
      </w:r>
      <w:r>
        <w:rPr>
          <w:sz w:val="26"/>
          <w:szCs w:val="26"/>
        </w:rPr>
        <w:t xml:space="preserve"> simultaneously will usually create a new, blank document or window.</w:t>
      </w:r>
    </w:p>
    <w:p w:rsidR="00B0728E" w:rsidRDefault="00B0728E">
      <w:pPr>
        <w:rPr>
          <w:sz w:val="26"/>
          <w:szCs w:val="26"/>
        </w:rPr>
      </w:pPr>
    </w:p>
    <w:p w:rsidR="00B0728E" w:rsidRDefault="00B0728E">
      <w:pPr>
        <w:rPr>
          <w:sz w:val="26"/>
          <w:szCs w:val="26"/>
        </w:rPr>
      </w:pPr>
    </w:p>
    <w:p w:rsidR="00B0728E" w:rsidRDefault="00B0728E">
      <w:pPr>
        <w:rPr>
          <w:sz w:val="26"/>
          <w:szCs w:val="26"/>
        </w:rPr>
      </w:pPr>
    </w:p>
    <w:p w:rsidR="00B0728E" w:rsidRDefault="00000000">
      <w:pPr>
        <w:rPr>
          <w:b/>
          <w:sz w:val="30"/>
          <w:szCs w:val="30"/>
        </w:rPr>
      </w:pPr>
      <w:r>
        <w:rPr>
          <w:b/>
          <w:sz w:val="30"/>
          <w:szCs w:val="30"/>
        </w:rPr>
        <w:t>5. What are the things that we can notice after opening the Excel interface?</w:t>
      </w:r>
    </w:p>
    <w:p w:rsidR="00B0728E" w:rsidRDefault="00B0728E">
      <w:pPr>
        <w:rPr>
          <w:sz w:val="26"/>
          <w:szCs w:val="26"/>
        </w:rPr>
      </w:pPr>
    </w:p>
    <w:p w:rsidR="00B0728E" w:rsidRDefault="00000000">
      <w:pPr>
        <w:numPr>
          <w:ilvl w:val="0"/>
          <w:numId w:val="3"/>
        </w:numPr>
        <w:rPr>
          <w:sz w:val="26"/>
          <w:szCs w:val="26"/>
        </w:rPr>
      </w:pPr>
      <w:r>
        <w:rPr>
          <w:b/>
          <w:sz w:val="26"/>
          <w:szCs w:val="26"/>
        </w:rPr>
        <w:t>The Ribbon</w:t>
      </w:r>
      <w:r>
        <w:rPr>
          <w:sz w:val="26"/>
          <w:szCs w:val="26"/>
        </w:rPr>
        <w:t>: A dynamic toolbar housing various tabs and commands.</w:t>
      </w:r>
    </w:p>
    <w:p w:rsidR="00B0728E" w:rsidRDefault="00000000">
      <w:pPr>
        <w:numPr>
          <w:ilvl w:val="0"/>
          <w:numId w:val="3"/>
        </w:numPr>
        <w:rPr>
          <w:sz w:val="26"/>
          <w:szCs w:val="26"/>
        </w:rPr>
      </w:pPr>
      <w:r>
        <w:rPr>
          <w:b/>
          <w:sz w:val="26"/>
          <w:szCs w:val="26"/>
        </w:rPr>
        <w:t>Quick Access Toolbar</w:t>
      </w:r>
      <w:r>
        <w:rPr>
          <w:sz w:val="26"/>
          <w:szCs w:val="26"/>
        </w:rPr>
        <w:t>: A personalized toolbar for frequently used functions.</w:t>
      </w:r>
    </w:p>
    <w:p w:rsidR="00B0728E" w:rsidRDefault="00000000">
      <w:pPr>
        <w:numPr>
          <w:ilvl w:val="0"/>
          <w:numId w:val="3"/>
        </w:numPr>
        <w:rPr>
          <w:sz w:val="26"/>
          <w:szCs w:val="26"/>
        </w:rPr>
      </w:pPr>
      <w:r>
        <w:rPr>
          <w:b/>
          <w:sz w:val="26"/>
          <w:szCs w:val="26"/>
        </w:rPr>
        <w:t>Worksheet Grid</w:t>
      </w:r>
      <w:r>
        <w:rPr>
          <w:sz w:val="26"/>
          <w:szCs w:val="26"/>
        </w:rPr>
        <w:t>: The main workspace for data entry and manipulation.</w:t>
      </w:r>
    </w:p>
    <w:p w:rsidR="00B0728E" w:rsidRDefault="00000000">
      <w:pPr>
        <w:numPr>
          <w:ilvl w:val="0"/>
          <w:numId w:val="3"/>
        </w:numPr>
        <w:rPr>
          <w:sz w:val="26"/>
          <w:szCs w:val="26"/>
        </w:rPr>
      </w:pPr>
      <w:r>
        <w:rPr>
          <w:b/>
          <w:sz w:val="26"/>
          <w:szCs w:val="26"/>
        </w:rPr>
        <w:t>Column and Row Headers</w:t>
      </w:r>
      <w:r>
        <w:rPr>
          <w:sz w:val="26"/>
          <w:szCs w:val="26"/>
        </w:rPr>
        <w:t>: Letters (A, B, ...) and numbers (1, 2, ...) for cell reference.</w:t>
      </w:r>
    </w:p>
    <w:p w:rsidR="00B0728E" w:rsidRDefault="00000000">
      <w:pPr>
        <w:numPr>
          <w:ilvl w:val="0"/>
          <w:numId w:val="3"/>
        </w:numPr>
        <w:rPr>
          <w:sz w:val="26"/>
          <w:szCs w:val="26"/>
        </w:rPr>
      </w:pPr>
      <w:r>
        <w:rPr>
          <w:b/>
          <w:sz w:val="26"/>
          <w:szCs w:val="26"/>
        </w:rPr>
        <w:t>Formula Bar</w:t>
      </w:r>
      <w:r>
        <w:rPr>
          <w:sz w:val="26"/>
          <w:szCs w:val="26"/>
        </w:rPr>
        <w:t>: Where cell contents are displayed and edited.</w:t>
      </w:r>
    </w:p>
    <w:p w:rsidR="00B0728E" w:rsidRDefault="00000000">
      <w:pPr>
        <w:numPr>
          <w:ilvl w:val="0"/>
          <w:numId w:val="3"/>
        </w:numPr>
        <w:rPr>
          <w:sz w:val="26"/>
          <w:szCs w:val="26"/>
        </w:rPr>
      </w:pPr>
      <w:r>
        <w:rPr>
          <w:b/>
          <w:sz w:val="26"/>
          <w:szCs w:val="26"/>
        </w:rPr>
        <w:t>Status Bar</w:t>
      </w:r>
      <w:r>
        <w:rPr>
          <w:sz w:val="26"/>
          <w:szCs w:val="26"/>
        </w:rPr>
        <w:t>: Offers insights and status indicators.</w:t>
      </w:r>
    </w:p>
    <w:p w:rsidR="00B0728E" w:rsidRDefault="00000000">
      <w:pPr>
        <w:numPr>
          <w:ilvl w:val="0"/>
          <w:numId w:val="3"/>
        </w:numPr>
        <w:rPr>
          <w:sz w:val="26"/>
          <w:szCs w:val="26"/>
        </w:rPr>
      </w:pPr>
      <w:r>
        <w:rPr>
          <w:b/>
          <w:sz w:val="26"/>
          <w:szCs w:val="26"/>
        </w:rPr>
        <w:t>Zoom Control</w:t>
      </w:r>
      <w:r>
        <w:rPr>
          <w:sz w:val="26"/>
          <w:szCs w:val="26"/>
        </w:rPr>
        <w:t>: Located in the bottom right for adjusting the view.</w:t>
      </w:r>
    </w:p>
    <w:p w:rsidR="00B0728E" w:rsidRDefault="00000000">
      <w:pPr>
        <w:numPr>
          <w:ilvl w:val="0"/>
          <w:numId w:val="3"/>
        </w:numPr>
        <w:rPr>
          <w:sz w:val="26"/>
          <w:szCs w:val="26"/>
        </w:rPr>
      </w:pPr>
      <w:r>
        <w:rPr>
          <w:b/>
          <w:sz w:val="26"/>
          <w:szCs w:val="26"/>
        </w:rPr>
        <w:t>Sheet Tabs</w:t>
      </w:r>
      <w:r>
        <w:rPr>
          <w:sz w:val="26"/>
          <w:szCs w:val="26"/>
        </w:rPr>
        <w:t>: Found at the bottom, facilitating easy worksheet switching.</w:t>
      </w:r>
    </w:p>
    <w:p w:rsidR="00B0728E" w:rsidRDefault="00000000">
      <w:pPr>
        <w:numPr>
          <w:ilvl w:val="0"/>
          <w:numId w:val="3"/>
        </w:numPr>
        <w:spacing w:after="240"/>
        <w:rPr>
          <w:sz w:val="26"/>
          <w:szCs w:val="26"/>
        </w:rPr>
      </w:pPr>
      <w:r>
        <w:rPr>
          <w:b/>
          <w:sz w:val="26"/>
          <w:szCs w:val="26"/>
        </w:rPr>
        <w:t>File Tab</w:t>
      </w:r>
      <w:r>
        <w:rPr>
          <w:sz w:val="26"/>
          <w:szCs w:val="26"/>
        </w:rPr>
        <w:t>: Opens the Backstage view for file-related actions.</w:t>
      </w:r>
    </w:p>
    <w:p w:rsidR="00B0728E" w:rsidRDefault="00B0728E">
      <w:pPr>
        <w:spacing w:after="240"/>
        <w:rPr>
          <w:b/>
          <w:sz w:val="30"/>
          <w:szCs w:val="30"/>
        </w:rPr>
      </w:pPr>
    </w:p>
    <w:p w:rsidR="00B0728E" w:rsidRDefault="00B0728E">
      <w:pPr>
        <w:spacing w:after="240"/>
        <w:rPr>
          <w:b/>
          <w:sz w:val="30"/>
          <w:szCs w:val="30"/>
        </w:rPr>
      </w:pPr>
    </w:p>
    <w:p w:rsidR="00B0728E" w:rsidRDefault="00B0728E">
      <w:pPr>
        <w:spacing w:after="240"/>
        <w:rPr>
          <w:b/>
          <w:sz w:val="30"/>
          <w:szCs w:val="30"/>
        </w:rPr>
      </w:pPr>
    </w:p>
    <w:p w:rsidR="00B0728E" w:rsidRDefault="00B0728E">
      <w:pPr>
        <w:spacing w:after="240"/>
        <w:rPr>
          <w:b/>
          <w:sz w:val="30"/>
          <w:szCs w:val="30"/>
        </w:rPr>
      </w:pPr>
    </w:p>
    <w:p w:rsidR="00B0728E" w:rsidRDefault="00B0728E">
      <w:pPr>
        <w:spacing w:after="240"/>
        <w:rPr>
          <w:b/>
          <w:sz w:val="30"/>
          <w:szCs w:val="30"/>
        </w:rPr>
      </w:pPr>
    </w:p>
    <w:p w:rsidR="00B0728E" w:rsidRDefault="00B0728E">
      <w:pPr>
        <w:spacing w:after="240"/>
        <w:rPr>
          <w:b/>
          <w:sz w:val="30"/>
          <w:szCs w:val="30"/>
        </w:rPr>
      </w:pPr>
    </w:p>
    <w:p w:rsidR="00B0728E" w:rsidRDefault="00000000">
      <w:pPr>
        <w:spacing w:after="240"/>
        <w:rPr>
          <w:b/>
          <w:sz w:val="30"/>
          <w:szCs w:val="30"/>
        </w:rPr>
      </w:pPr>
      <w:r>
        <w:rPr>
          <w:b/>
          <w:sz w:val="30"/>
          <w:szCs w:val="30"/>
        </w:rPr>
        <w:lastRenderedPageBreak/>
        <w:t>6. When to use a relative cell reference in excel?</w:t>
      </w:r>
    </w:p>
    <w:p w:rsidR="00B0728E" w:rsidRDefault="00000000">
      <w:pPr>
        <w:spacing w:after="240"/>
        <w:rPr>
          <w:sz w:val="26"/>
          <w:szCs w:val="26"/>
        </w:rPr>
      </w:pPr>
      <w:r>
        <w:rPr>
          <w:sz w:val="26"/>
          <w:szCs w:val="26"/>
        </w:rPr>
        <w:t>You use a relative cell reference in Excel when you want a formula or function to adapt as you copy it to different cells. It's useful for calculations across rows or columns, working with patterned data, repeating formulas, and simplifying repetitive tasks. Excel automatically adjusts the references based on the relative position of the formula when you copy it.</w:t>
      </w:r>
    </w:p>
    <w:p w:rsidR="00C34524" w:rsidRDefault="00000000">
      <w:pPr>
        <w:spacing w:after="240"/>
        <w:rPr>
          <w:sz w:val="26"/>
          <w:szCs w:val="26"/>
        </w:rPr>
      </w:pPr>
      <w:r>
        <w:rPr>
          <w:noProof/>
          <w:sz w:val="26"/>
          <w:szCs w:val="26"/>
        </w:rPr>
        <w:drawing>
          <wp:inline distT="114300" distB="114300" distL="114300" distR="114300">
            <wp:extent cx="4746162" cy="2456815"/>
            <wp:effectExtent l="0" t="0" r="0" b="63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62542" cy="2465294"/>
                    </a:xfrm>
                    <a:prstGeom prst="rect">
                      <a:avLst/>
                    </a:prstGeom>
                    <a:ln/>
                  </pic:spPr>
                </pic:pic>
              </a:graphicData>
            </a:graphic>
          </wp:inline>
        </w:drawing>
      </w:r>
    </w:p>
    <w:p w:rsidR="00B0728E" w:rsidRDefault="00000000">
      <w:pPr>
        <w:spacing w:after="240"/>
        <w:rPr>
          <w:sz w:val="26"/>
          <w:szCs w:val="26"/>
        </w:rPr>
      </w:pPr>
      <w:r>
        <w:rPr>
          <w:sz w:val="26"/>
          <w:szCs w:val="26"/>
        </w:rPr>
        <w:t>Here we made CELL E5 as reference cell and perform multiplication operation over it.</w:t>
      </w:r>
    </w:p>
    <w:p w:rsidR="00B0728E" w:rsidRDefault="00C34524">
      <w:pPr>
        <w:spacing w:after="240"/>
        <w:rPr>
          <w:sz w:val="26"/>
          <w:szCs w:val="26"/>
        </w:rPr>
      </w:pPr>
      <w:r>
        <w:rPr>
          <w:noProof/>
        </w:rPr>
        <w:drawing>
          <wp:anchor distT="114300" distB="114300" distL="114300" distR="114300" simplePos="0" relativeHeight="251658240" behindDoc="0" locked="0" layoutInCell="1" hidden="0" allowOverlap="1">
            <wp:simplePos x="0" y="0"/>
            <wp:positionH relativeFrom="margin">
              <wp:posOffset>472440</wp:posOffset>
            </wp:positionH>
            <wp:positionV relativeFrom="paragraph">
              <wp:posOffset>562610</wp:posOffset>
            </wp:positionV>
            <wp:extent cx="4693920" cy="276606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93920" cy="2766060"/>
                    </a:xfrm>
                    <a:prstGeom prst="rect">
                      <a:avLst/>
                    </a:prstGeom>
                    <a:ln/>
                  </pic:spPr>
                </pic:pic>
              </a:graphicData>
            </a:graphic>
            <wp14:sizeRelH relativeFrom="margin">
              <wp14:pctWidth>0</wp14:pctWidth>
            </wp14:sizeRelH>
            <wp14:sizeRelV relativeFrom="margin">
              <wp14:pctHeight>0</wp14:pctHeight>
            </wp14:sizeRelV>
          </wp:anchor>
        </w:drawing>
      </w:r>
      <w:r>
        <w:rPr>
          <w:sz w:val="26"/>
          <w:szCs w:val="26"/>
        </w:rPr>
        <w:t>Similarly,</w:t>
      </w:r>
      <w:r w:rsidR="00000000">
        <w:rPr>
          <w:sz w:val="26"/>
          <w:szCs w:val="26"/>
        </w:rPr>
        <w:t xml:space="preserve"> the same operation is being operate to F Column other cells respective to their E Column cells.</w:t>
      </w:r>
    </w:p>
    <w:p w:rsidR="00B0728E" w:rsidRDefault="00B0728E">
      <w:pPr>
        <w:spacing w:after="240"/>
        <w:rPr>
          <w:sz w:val="26"/>
          <w:szCs w:val="26"/>
        </w:rPr>
      </w:pPr>
    </w:p>
    <w:sectPr w:rsidR="00B0728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2A58" w:rsidRDefault="00B22A58">
      <w:pPr>
        <w:spacing w:line="240" w:lineRule="auto"/>
      </w:pPr>
      <w:r>
        <w:separator/>
      </w:r>
    </w:p>
  </w:endnote>
  <w:endnote w:type="continuationSeparator" w:id="0">
    <w:p w:rsidR="00B22A58" w:rsidRDefault="00B22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2A58" w:rsidRDefault="00B22A58">
      <w:pPr>
        <w:spacing w:line="240" w:lineRule="auto"/>
      </w:pPr>
      <w:r>
        <w:separator/>
      </w:r>
    </w:p>
  </w:footnote>
  <w:footnote w:type="continuationSeparator" w:id="0">
    <w:p w:rsidR="00B22A58" w:rsidRDefault="00B22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28E" w:rsidRDefault="00000000">
    <w:pPr>
      <w:pStyle w:val="Title"/>
      <w:rPr>
        <w:b/>
        <w:highlight w:val="yellow"/>
      </w:rPr>
    </w:pPr>
    <w:bookmarkStart w:id="0" w:name="_2doqj9wpz2g7" w:colFirst="0" w:colLast="0"/>
    <w:bookmarkEnd w:id="0"/>
    <w:r>
      <w:rPr>
        <w:b/>
        <w:highlight w:val="white"/>
      </w:rPr>
      <w:t xml:space="preserve">              </w:t>
    </w:r>
    <w:r>
      <w:rPr>
        <w:b/>
        <w:highlight w:val="yellow"/>
      </w:rPr>
      <w:t xml:space="preserve">EXCEL ASSIGNMENT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0A2D"/>
    <w:multiLevelType w:val="multilevel"/>
    <w:tmpl w:val="181A1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4C3D26"/>
    <w:multiLevelType w:val="multilevel"/>
    <w:tmpl w:val="41364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4F710D"/>
    <w:multiLevelType w:val="multilevel"/>
    <w:tmpl w:val="7AEE5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43915322">
    <w:abstractNumId w:val="1"/>
  </w:num>
  <w:num w:numId="2" w16cid:durableId="2020692444">
    <w:abstractNumId w:val="0"/>
  </w:num>
  <w:num w:numId="3" w16cid:durableId="1641232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28E"/>
    <w:rsid w:val="00B0728E"/>
    <w:rsid w:val="00B22A58"/>
    <w:rsid w:val="00C34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8FE0"/>
  <w15:docId w15:val="{27C07C6F-BCEA-47BF-968C-64E94F7E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Pal</cp:lastModifiedBy>
  <cp:revision>2</cp:revision>
  <dcterms:created xsi:type="dcterms:W3CDTF">2023-08-31T08:50:00Z</dcterms:created>
  <dcterms:modified xsi:type="dcterms:W3CDTF">2023-08-31T08:54:00Z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2023-08-31T08:54:00Z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d2253aeb-e34f-4dd8-8e8d-145d0fb38844</vt:lpwstr>
  </property>
  <property fmtid="{D5CDD505-2E9C-101B-9397-08002B2CF9AE}" pid="7" name="MSIP_Label_defa4170-0d19-0005-0004-bc88714345d2_ActionId">
    <vt:lpwstr>68c002f5-b2a4-4d35-bd59-ed3bf39331dc</vt:lpwstr>
  </property>
  <property fmtid="{D5CDD505-2E9C-101B-9397-08002B2CF9AE}" pid="8" name="MSIP_Label_defa4170-0d19-0005-0004-bc88714345d2_ContentBits">
    <vt:lpwstr>0</vt:lpwstr>
  </property>
</Properties>
</file>