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AC6E7" w14:textId="77777777" w:rsidR="00E27962" w:rsidRPr="002E3DB5" w:rsidRDefault="00E27962" w:rsidP="00E27962">
      <w:pPr>
        <w:spacing w:after="0" w:line="336" w:lineRule="atLeast"/>
        <w:jc w:val="center"/>
        <w:textAlignment w:val="baseline"/>
        <w:outlineLvl w:val="0"/>
        <w:rPr>
          <w:rFonts w:ascii="Garamond" w:eastAsia="Times New Roman" w:hAnsi="Garamond" w:cs="Times New Roman"/>
          <w:b/>
          <w:bCs/>
          <w:color w:val="272635"/>
          <w:kern w:val="36"/>
          <w:sz w:val="46"/>
          <w:szCs w:val="46"/>
          <w:lang w:val="en-US"/>
        </w:rPr>
      </w:pPr>
      <w:r w:rsidRPr="002E3DB5">
        <w:rPr>
          <w:rFonts w:ascii="Garamond" w:eastAsia="Times New Roman" w:hAnsi="Garamond" w:cs="Times New Roman"/>
          <w:b/>
          <w:bCs/>
          <w:color w:val="272635"/>
          <w:kern w:val="36"/>
          <w:sz w:val="46"/>
          <w:lang w:val="en-US"/>
        </w:rPr>
        <w:t>Eucharist</w:t>
      </w:r>
    </w:p>
    <w:p w14:paraId="1D6AC6E8" w14:textId="77777777" w:rsidR="00E27962" w:rsidRDefault="00E27962" w:rsidP="00E27962">
      <w:pPr>
        <w:jc w:val="center"/>
        <w:rPr>
          <w:rFonts w:ascii="Arial" w:hAnsi="Arial" w:cs="Arial"/>
          <w:color w:val="5C5C5C"/>
          <w:shd w:val="clear" w:color="auto" w:fill="F2EFE8"/>
        </w:rPr>
      </w:pPr>
    </w:p>
    <w:p w14:paraId="773F4BE8" w14:textId="77777777" w:rsidR="002E3DB5" w:rsidRPr="002E3DB5" w:rsidRDefault="002E3DB5" w:rsidP="002E3DB5">
      <w:pPr>
        <w:rPr>
          <w:rFonts w:ascii="Garamond" w:hAnsi="Garamond" w:cs="Arial"/>
          <w:color w:val="5C5C5C"/>
          <w:shd w:val="clear" w:color="auto" w:fill="F2EFE8"/>
        </w:rPr>
      </w:pPr>
      <w:r w:rsidRPr="002E3DB5">
        <w:rPr>
          <w:rFonts w:ascii="Garamond" w:hAnsi="Garamond" w:cs="Arial"/>
          <w:color w:val="5C5C5C"/>
          <w:shd w:val="clear" w:color="auto" w:fill="F2EFE8"/>
        </w:rPr>
        <w:t>The Eucharist is central to the life of the Catholic Church, regarded as the "source and summit" of Christian life. (Lumen Gentium, no. 11) It represents the sacrificial offering of Christ's Body and Blood, instituted at the Last Supper, and serves as a profound encounter with Jesus, nourishing the faithful spiritually. (CCC 1407)</w:t>
      </w:r>
    </w:p>
    <w:p w14:paraId="524FEC41" w14:textId="77777777" w:rsidR="002E3DB5" w:rsidRPr="002E3DB5" w:rsidRDefault="002E3DB5" w:rsidP="002E3DB5">
      <w:pPr>
        <w:rPr>
          <w:rFonts w:ascii="Garamond" w:hAnsi="Garamond" w:cs="Arial"/>
          <w:color w:val="5C5C5C"/>
          <w:shd w:val="clear" w:color="auto" w:fill="F2EFE8"/>
        </w:rPr>
      </w:pPr>
      <w:r w:rsidRPr="002E3DB5">
        <w:rPr>
          <w:rFonts w:ascii="Garamond" w:hAnsi="Garamond" w:cs="Arial"/>
          <w:color w:val="5C5C5C"/>
          <w:shd w:val="clear" w:color="auto" w:fill="F2EFE8"/>
        </w:rPr>
        <w:br/>
      </w:r>
    </w:p>
    <w:p w14:paraId="5F2765E2" w14:textId="77777777" w:rsidR="002E3DB5" w:rsidRPr="002E3DB5" w:rsidRDefault="002E3DB5" w:rsidP="002E3DB5">
      <w:pPr>
        <w:rPr>
          <w:rFonts w:ascii="Garamond" w:hAnsi="Garamond" w:cs="Arial"/>
          <w:color w:val="5C5C5C"/>
          <w:shd w:val="clear" w:color="auto" w:fill="F2EFE8"/>
        </w:rPr>
      </w:pPr>
      <w:r w:rsidRPr="002E3DB5">
        <w:rPr>
          <w:rFonts w:ascii="Garamond" w:hAnsi="Garamond" w:cs="Arial"/>
          <w:color w:val="5C5C5C"/>
          <w:shd w:val="clear" w:color="auto" w:fill="F2EFE8"/>
        </w:rPr>
        <w:t>Through the Eucharist, believers are united with Christ and with one another, forming a bond of charity and communion. This sacrament not only commemorates Christ's sacrifice but also anticipates the final coming of God's Kingdom, providing a foretaste of eternal life. The Eucharist is essential for the Church's mission, empowering the faithful to live out their commitment to love and service in the world.</w:t>
      </w:r>
    </w:p>
    <w:p w14:paraId="057C7B01" w14:textId="77777777" w:rsidR="002E3DB5" w:rsidRPr="002E3DB5" w:rsidRDefault="002E3DB5" w:rsidP="002E3DB5">
      <w:pPr>
        <w:rPr>
          <w:rFonts w:ascii="Garamond" w:hAnsi="Garamond" w:cs="Arial"/>
          <w:color w:val="5C5C5C"/>
          <w:shd w:val="clear" w:color="auto" w:fill="F2EFE8"/>
        </w:rPr>
      </w:pPr>
      <w:r w:rsidRPr="002E3DB5">
        <w:rPr>
          <w:rFonts w:ascii="Garamond" w:hAnsi="Garamond" w:cs="Arial"/>
          <w:color w:val="5C5C5C"/>
          <w:shd w:val="clear" w:color="auto" w:fill="F2EFE8"/>
        </w:rPr>
        <w:br/>
      </w:r>
    </w:p>
    <w:p w14:paraId="1387780F" w14:textId="77777777" w:rsidR="002E3DB5" w:rsidRPr="002E3DB5" w:rsidRDefault="002E3DB5" w:rsidP="002E3DB5">
      <w:pPr>
        <w:rPr>
          <w:rFonts w:ascii="Arial" w:hAnsi="Arial" w:cs="Arial"/>
          <w:color w:val="5C5C5C"/>
          <w:shd w:val="clear" w:color="auto" w:fill="F2EFE8"/>
        </w:rPr>
      </w:pPr>
      <w:r w:rsidRPr="002E3DB5">
        <w:rPr>
          <w:rFonts w:ascii="Garamond" w:hAnsi="Garamond" w:cs="Arial"/>
          <w:color w:val="5C5C5C"/>
          <w:shd w:val="clear" w:color="auto" w:fill="F2EFE8"/>
        </w:rPr>
        <w:t>The First Holy Communion is administered to children of Std. IV. Parents of eligible candidates must ensure that they fill-in and submit the registration form in the month of June and provide a copy of their child’s Baptism Certificate for verification in the Parish Office</w:t>
      </w:r>
      <w:r w:rsidRPr="002E3DB5">
        <w:rPr>
          <w:rFonts w:ascii="Arial" w:hAnsi="Arial" w:cs="Arial"/>
          <w:color w:val="5C5C5C"/>
          <w:shd w:val="clear" w:color="auto" w:fill="F2EFE8"/>
        </w:rPr>
        <w:t>.</w:t>
      </w:r>
    </w:p>
    <w:p w14:paraId="1D6AC6EA" w14:textId="77777777" w:rsidR="00E27962" w:rsidRDefault="00E27962" w:rsidP="00E27962">
      <w:pPr>
        <w:jc w:val="center"/>
        <w:rPr>
          <w:rFonts w:ascii="Arial" w:hAnsi="Arial" w:cs="Arial"/>
          <w:color w:val="5C5C5C"/>
          <w:shd w:val="clear" w:color="auto" w:fill="F2EFE8"/>
        </w:rPr>
      </w:pPr>
    </w:p>
    <w:p w14:paraId="1D6AC6EB" w14:textId="77777777" w:rsidR="00E27962" w:rsidRDefault="00E27962" w:rsidP="00E27962">
      <w:pPr>
        <w:jc w:val="center"/>
        <w:rPr>
          <w:rFonts w:ascii="Arial" w:hAnsi="Arial" w:cs="Arial"/>
          <w:color w:val="5C5C5C"/>
          <w:shd w:val="clear" w:color="auto" w:fill="F2EFE8"/>
        </w:rPr>
      </w:pPr>
    </w:p>
    <w:p w14:paraId="1D6AC6EC" w14:textId="77777777" w:rsidR="00A0058B" w:rsidRDefault="00A0058B" w:rsidP="00E27962"/>
    <w:p w14:paraId="1D6AC6ED" w14:textId="77777777" w:rsidR="00A0058B" w:rsidRDefault="00A0058B" w:rsidP="00A0058B">
      <w:r>
        <w:t>GENERAL RULES FOR ALL SEVEN SACRAMENTS</w:t>
      </w:r>
    </w:p>
    <w:p w14:paraId="1D6AC6EE" w14:textId="77777777" w:rsidR="00A0058B" w:rsidRDefault="00A0058B" w:rsidP="00A0058B">
      <w:r>
        <w:t>Proper preparation shall be provided according to the nature and requirements of each sacrament.</w:t>
      </w:r>
    </w:p>
    <w:p w14:paraId="1D6AC6EF" w14:textId="77777777" w:rsidR="00A0058B" w:rsidRDefault="00A0058B" w:rsidP="00A0058B">
      <w:r>
        <w:t>The person receiving the sacrament must fulfil the requirements of the Catholic Church and the Diocese of Vasai.</w:t>
      </w:r>
    </w:p>
    <w:p w14:paraId="1D6AC6F0" w14:textId="77777777" w:rsidR="00A0058B" w:rsidRDefault="00A0058B" w:rsidP="00A0058B">
      <w:r>
        <w:t>All required documents and certificates must be submitted to the Parish Office before the celebration of the sacrament.</w:t>
      </w:r>
    </w:p>
    <w:p w14:paraId="1D6AC6F1" w14:textId="77777777" w:rsidR="00A0058B" w:rsidRDefault="00A0058B" w:rsidP="00A0058B">
      <w:r>
        <w:t>All sacraments shall be celebrated according to the approved liturgical books of the Catholic Church, the norms of the Diocese of Vasai and the pastoral guidelines of Our Lady of Fatima Church.</w:t>
      </w:r>
    </w:p>
    <w:p w14:paraId="1D6AC6F2" w14:textId="77777777" w:rsidR="00A0058B" w:rsidRDefault="00A0058B" w:rsidP="00A0058B">
      <w:r>
        <w:t>The Parish Priest shall ensure that the person receiving the sacrament is properly instructed and suitably disposed to receive it.</w:t>
      </w:r>
    </w:p>
    <w:p w14:paraId="1D6AC6F3" w14:textId="77777777" w:rsidR="00A0058B" w:rsidRDefault="00A0058B" w:rsidP="00A0058B">
      <w:r>
        <w:t>Parish registration and sacramental records shall be maintained accurately and carefully.</w:t>
      </w:r>
    </w:p>
    <w:p w14:paraId="1D6AC6F4" w14:textId="77777777" w:rsidR="00A0058B" w:rsidRDefault="00A0058B" w:rsidP="00A0058B">
      <w:r>
        <w:t>No sacrament should be administered merely as a social, cultural or customary function. The spiritual and ecclesial meaning of the sacrament must always be respected.</w:t>
      </w:r>
    </w:p>
    <w:p w14:paraId="1D6AC6F5" w14:textId="77777777" w:rsidR="00A0058B" w:rsidRDefault="00A0058B" w:rsidP="00A0058B">
      <w:r>
        <w:t>Parents, godparents, sponsors and candidates shall participate in the prescribed catechetical and spiritual preparation programmes.</w:t>
      </w:r>
    </w:p>
    <w:p w14:paraId="1D6AC6F6" w14:textId="77777777" w:rsidR="00A0058B" w:rsidRDefault="00A0058B" w:rsidP="00A0058B">
      <w:r>
        <w:t>Every sacramental celebration shall be conducted with dignity, reverence, prayerfulness and simplicity.</w:t>
      </w:r>
    </w:p>
    <w:p w14:paraId="1D6AC6F7" w14:textId="77777777" w:rsidR="00A0058B" w:rsidRDefault="00A0058B" w:rsidP="00A0058B">
      <w:r>
        <w:lastRenderedPageBreak/>
        <w:t>Photography, video recording, decorations, music and other arrangements must not distract from or interfere with the sacredness of the liturgy.</w:t>
      </w:r>
    </w:p>
    <w:p w14:paraId="1D6AC6F8" w14:textId="77777777" w:rsidR="00A0058B" w:rsidRDefault="00A0058B" w:rsidP="00A0058B">
      <w:r>
        <w:t>Any fees or offerings shall be in accordance with diocesan guidelines. Financial difficulty should never become an obstacle to receiving a sacrament.</w:t>
      </w:r>
    </w:p>
    <w:p w14:paraId="1D6AC6F9" w14:textId="77777777" w:rsidR="00A0058B" w:rsidRDefault="00A0058B" w:rsidP="00A0058B">
      <w:r>
        <w:t>Any exceptional or special case shall be referred to the Parish Priest and, where necessary, to the Diocese, rather than being decided informally.</w:t>
      </w:r>
    </w:p>
    <w:p w14:paraId="1D6AC6FA" w14:textId="77777777" w:rsidR="00A0058B" w:rsidRDefault="00A0058B" w:rsidP="00E27962"/>
    <w:p w14:paraId="1D6AC6FB" w14:textId="77777777" w:rsidR="00E27962" w:rsidRDefault="00E27962" w:rsidP="00E27962">
      <w:r>
        <w:t>3. HOLY EUCHARIST / FIRST HOLY COMMUNION</w:t>
      </w:r>
    </w:p>
    <w:p w14:paraId="1D6AC715" w14:textId="77777777" w:rsidR="00E27962" w:rsidRPr="00E27962" w:rsidRDefault="00E27962" w:rsidP="00E27962">
      <w:pPr>
        <w:jc w:val="center"/>
      </w:pPr>
    </w:p>
    <w:sectPr w:rsidR="00E27962" w:rsidRPr="00E27962" w:rsidSect="00F97D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27962"/>
    <w:rsid w:val="001A72C2"/>
    <w:rsid w:val="00251C21"/>
    <w:rsid w:val="002E3DB5"/>
    <w:rsid w:val="009A2D48"/>
    <w:rsid w:val="00A0058B"/>
    <w:rsid w:val="00E27962"/>
    <w:rsid w:val="00F97D30"/>
    <w:rsid w:val="00FE306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AC6E7"/>
  <w15:docId w15:val="{D50FE93F-F449-466C-ACA1-D7585CC3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D30"/>
  </w:style>
  <w:style w:type="paragraph" w:styleId="Heading1">
    <w:name w:val="heading 1"/>
    <w:basedOn w:val="Normal"/>
    <w:link w:val="Heading1Char"/>
    <w:uiPriority w:val="9"/>
    <w:qFormat/>
    <w:rsid w:val="00E27962"/>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4">
    <w:name w:val="heading 4"/>
    <w:basedOn w:val="Normal"/>
    <w:next w:val="Normal"/>
    <w:link w:val="Heading4Char"/>
    <w:uiPriority w:val="9"/>
    <w:semiHidden/>
    <w:unhideWhenUsed/>
    <w:qFormat/>
    <w:rsid w:val="002E3DB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962"/>
    <w:rPr>
      <w:rFonts w:ascii="Times New Roman" w:eastAsia="Times New Roman" w:hAnsi="Times New Roman" w:cs="Times New Roman"/>
      <w:b/>
      <w:bCs/>
      <w:kern w:val="36"/>
      <w:sz w:val="48"/>
      <w:szCs w:val="48"/>
      <w:lang w:val="en-US"/>
    </w:rPr>
  </w:style>
  <w:style w:type="character" w:customStyle="1" w:styleId="wixui-rich-texttext">
    <w:name w:val="wixui-rich-text__text"/>
    <w:basedOn w:val="DefaultParagraphFont"/>
    <w:rsid w:val="00E27962"/>
  </w:style>
  <w:style w:type="character" w:customStyle="1" w:styleId="Heading4Char">
    <w:name w:val="Heading 4 Char"/>
    <w:basedOn w:val="DefaultParagraphFont"/>
    <w:link w:val="Heading4"/>
    <w:uiPriority w:val="9"/>
    <w:semiHidden/>
    <w:rsid w:val="002E3DB5"/>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833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404</Words>
  <Characters>2303</Characters>
  <Application>Microsoft Office Word</Application>
  <DocSecurity>0</DocSecurity>
  <Lines>19</Lines>
  <Paragraphs>5</Paragraphs>
  <ScaleCrop>false</ScaleCrop>
  <Company/>
  <LinksUpToDate>false</LinksUpToDate>
  <CharactersWithSpaces>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Sunil Diago Faroz</dc:creator>
  <cp:lastModifiedBy>Faroz Family</cp:lastModifiedBy>
  <cp:revision>4</cp:revision>
  <dcterms:created xsi:type="dcterms:W3CDTF">2026-09-09T11:30:00Z</dcterms:created>
  <dcterms:modified xsi:type="dcterms:W3CDTF">2026-09-26T07:31:00Z</dcterms:modified>
</cp:coreProperties>
</file>