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1D826" w14:textId="27D94645" w:rsidR="00533851" w:rsidRPr="0083046B" w:rsidRDefault="00533851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2"/>
          <w:szCs w:val="22"/>
          <w:u w:val="single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  <w:t xml:space="preserve">                                                                            </w:t>
      </w:r>
      <w:r w:rsidR="00D059ED" w:rsidRPr="0083046B">
        <w:rPr>
          <w:rFonts w:ascii="Times New Roman" w:eastAsia="Cambria" w:hAnsi="Times New Roman" w:cs="Times New Roman"/>
          <w:b/>
          <w:smallCaps/>
          <w:color w:val="000000" w:themeColor="text1"/>
          <w:sz w:val="22"/>
          <w:szCs w:val="22"/>
        </w:rPr>
        <w:t>ASHISH SINGH</w:t>
      </w:r>
      <w:r w:rsidRPr="0083046B">
        <w:rPr>
          <w:rFonts w:ascii="Times New Roman" w:eastAsia="Cambria" w:hAnsi="Times New Roman" w:cs="Times New Roman"/>
          <w:b/>
          <w:smallCaps/>
          <w:color w:val="000000" w:themeColor="text1"/>
          <w:sz w:val="22"/>
          <w:szCs w:val="22"/>
          <w:u w:val="single"/>
        </w:rPr>
        <w:t xml:space="preserve">     </w:t>
      </w:r>
    </w:p>
    <w:p w14:paraId="755DD0D7" w14:textId="47F4C88E" w:rsidR="00533851" w:rsidRPr="0083046B" w:rsidRDefault="00533851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  <w:u w:val="single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  <w:u w:val="single"/>
        </w:rPr>
        <w:t xml:space="preserve">    </w:t>
      </w:r>
    </w:p>
    <w:p w14:paraId="7AF66D1C" w14:textId="3260D837" w:rsidR="00126CE5" w:rsidRPr="0083046B" w:rsidRDefault="00126CE5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  <w:u w:val="single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  <w:u w:val="single"/>
        </w:rPr>
        <w:t>OBJECTIVE</w:t>
      </w:r>
    </w:p>
    <w:p w14:paraId="0E6B358E" w14:textId="77777777" w:rsidR="006D68A9" w:rsidRPr="0083046B" w:rsidRDefault="006D68A9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  <w:u w:val="single"/>
        </w:rPr>
      </w:pPr>
    </w:p>
    <w:p w14:paraId="48537C57" w14:textId="57E85149" w:rsidR="00126CE5" w:rsidRPr="0083046B" w:rsidRDefault="005A739A" w:rsidP="005A739A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  <w:t xml:space="preserve"> </w:t>
      </w:r>
      <w:r w:rsidR="00126CE5" w:rsidRPr="0083046B">
        <w:rPr>
          <w:rFonts w:ascii="Times New Roman" w:hAnsi="Times New Roman" w:cs="Times New Roman"/>
          <w:sz w:val="24"/>
          <w:szCs w:val="24"/>
        </w:rPr>
        <w:t>Seeking position as a</w:t>
      </w:r>
      <w:r w:rsidR="00FF3122" w:rsidRPr="0083046B">
        <w:rPr>
          <w:rFonts w:ascii="Times New Roman" w:hAnsi="Times New Roman" w:cs="Times New Roman"/>
          <w:sz w:val="24"/>
          <w:szCs w:val="24"/>
        </w:rPr>
        <w:t>n</w:t>
      </w:r>
      <w:r w:rsidR="00126CE5" w:rsidRPr="0083046B">
        <w:rPr>
          <w:rFonts w:ascii="Times New Roman" w:hAnsi="Times New Roman" w:cs="Times New Roman"/>
          <w:sz w:val="24"/>
          <w:szCs w:val="24"/>
        </w:rPr>
        <w:t xml:space="preserve"> Automation Test</w:t>
      </w:r>
      <w:r w:rsidR="00C2470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Manual Test</w:t>
      </w:r>
      <w:r w:rsidR="00C24704">
        <w:rPr>
          <w:rFonts w:ascii="Times New Roman" w:hAnsi="Times New Roman" w:cs="Times New Roman"/>
          <w:sz w:val="24"/>
          <w:szCs w:val="24"/>
        </w:rPr>
        <w:t xml:space="preserve"> </w:t>
      </w:r>
      <w:r w:rsidR="00126CE5" w:rsidRPr="0083046B">
        <w:rPr>
          <w:rFonts w:ascii="Times New Roman" w:hAnsi="Times New Roman" w:cs="Times New Roman"/>
          <w:sz w:val="24"/>
          <w:szCs w:val="24"/>
        </w:rPr>
        <w:t>Engineer to uti</w:t>
      </w:r>
      <w:r w:rsidR="00D059ED" w:rsidRPr="0083046B">
        <w:rPr>
          <w:rFonts w:ascii="Times New Roman" w:hAnsi="Times New Roman" w:cs="Times New Roman"/>
          <w:sz w:val="24"/>
          <w:szCs w:val="24"/>
        </w:rPr>
        <w:t>lize 2</w:t>
      </w:r>
      <w:r w:rsidR="00282A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years of       </w:t>
      </w:r>
      <w:r w:rsidR="00F65897" w:rsidRPr="0083046B">
        <w:rPr>
          <w:rFonts w:ascii="Times New Roman" w:hAnsi="Times New Roman" w:cs="Times New Roman"/>
          <w:sz w:val="24"/>
          <w:szCs w:val="24"/>
        </w:rPr>
        <w:t>experience in</w:t>
      </w:r>
      <w:r w:rsidR="00126CE5" w:rsidRPr="008304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26CE5" w:rsidRPr="0083046B">
        <w:rPr>
          <w:rFonts w:ascii="Times New Roman" w:hAnsi="Times New Roman" w:cs="Times New Roman"/>
          <w:sz w:val="24"/>
          <w:szCs w:val="24"/>
        </w:rPr>
        <w:t>Testing.</w:t>
      </w:r>
    </w:p>
    <w:p w14:paraId="06843045" w14:textId="77777777" w:rsidR="005F5914" w:rsidRPr="0083046B" w:rsidRDefault="005F5914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</w:pPr>
    </w:p>
    <w:p w14:paraId="153937B2" w14:textId="0C85DD37" w:rsidR="00AD22C3" w:rsidRPr="0083046B" w:rsidRDefault="009F6BA7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color w:val="00008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  <w:t>PROFESSIONAL QUALIFICACTIONS</w:t>
      </w:r>
    </w:p>
    <w:p w14:paraId="4F1A730B" w14:textId="77777777" w:rsidR="00AD22C3" w:rsidRPr="0083046B" w:rsidRDefault="009F6BA7">
      <w:pPr>
        <w:tabs>
          <w:tab w:val="left" w:pos="360"/>
        </w:tabs>
        <w:spacing w:after="6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83046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4BC3C7F" w14:textId="7988C770" w:rsidR="004E19E6" w:rsidRPr="0083046B" w:rsidRDefault="00D059ED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Approximate 2</w:t>
      </w:r>
      <w:r w:rsidR="00282AF4">
        <w:rPr>
          <w:rFonts w:ascii="Times New Roman" w:hAnsi="Times New Roman" w:cs="Times New Roman"/>
          <w:sz w:val="24"/>
          <w:szCs w:val="24"/>
        </w:rPr>
        <w:t>+</w:t>
      </w:r>
      <w:r w:rsidR="004E19E6" w:rsidRPr="0083046B">
        <w:rPr>
          <w:rFonts w:ascii="Times New Roman" w:hAnsi="Times New Roman" w:cs="Times New Roman"/>
          <w:sz w:val="24"/>
          <w:szCs w:val="24"/>
        </w:rPr>
        <w:t xml:space="preserve"> years of experience in user level </w:t>
      </w:r>
      <w:r w:rsidR="003E22C5" w:rsidRPr="0083046B">
        <w:rPr>
          <w:rFonts w:ascii="Times New Roman" w:hAnsi="Times New Roman" w:cs="Times New Roman"/>
          <w:sz w:val="24"/>
          <w:szCs w:val="24"/>
        </w:rPr>
        <w:t>automation (</w:t>
      </w:r>
      <w:r w:rsidR="00EC15CA" w:rsidRPr="0083046B">
        <w:rPr>
          <w:rFonts w:ascii="Times New Roman" w:hAnsi="Times New Roman" w:cs="Times New Roman"/>
          <w:sz w:val="24"/>
          <w:szCs w:val="24"/>
        </w:rPr>
        <w:t>Web</w:t>
      </w:r>
      <w:r w:rsidR="004E19E6" w:rsidRPr="0083046B">
        <w:rPr>
          <w:rFonts w:ascii="Times New Roman" w:hAnsi="Times New Roman" w:cs="Times New Roman"/>
          <w:sz w:val="24"/>
          <w:szCs w:val="24"/>
        </w:rPr>
        <w:t>)</w:t>
      </w:r>
      <w:r w:rsidR="00EC15CA" w:rsidRPr="0083046B">
        <w:rPr>
          <w:rFonts w:ascii="Times New Roman" w:hAnsi="Times New Roman" w:cs="Times New Roman"/>
          <w:sz w:val="24"/>
          <w:szCs w:val="24"/>
        </w:rPr>
        <w:t>.</w:t>
      </w:r>
    </w:p>
    <w:p w14:paraId="0469A344" w14:textId="77777777" w:rsidR="00950555" w:rsidRPr="0083046B" w:rsidRDefault="00950555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Good knowledge of Java</w:t>
      </w:r>
      <w:r w:rsidR="004478F1" w:rsidRPr="0083046B">
        <w:rPr>
          <w:rFonts w:ascii="Times New Roman" w:hAnsi="Times New Roman" w:cs="Times New Roman"/>
          <w:sz w:val="24"/>
          <w:szCs w:val="24"/>
        </w:rPr>
        <w:t xml:space="preserve"> </w:t>
      </w:r>
      <w:r w:rsidRPr="0083046B">
        <w:rPr>
          <w:rFonts w:ascii="Times New Roman" w:hAnsi="Times New Roman" w:cs="Times New Roman"/>
          <w:sz w:val="24"/>
          <w:szCs w:val="24"/>
        </w:rPr>
        <w:t>(Core Java) with solid understanding of oops concepts</w:t>
      </w:r>
      <w:r w:rsidR="00B47FBE" w:rsidRPr="0083046B">
        <w:rPr>
          <w:rFonts w:ascii="Times New Roman" w:hAnsi="Times New Roman" w:cs="Times New Roman"/>
          <w:sz w:val="24"/>
          <w:szCs w:val="24"/>
        </w:rPr>
        <w:t>.</w:t>
      </w:r>
    </w:p>
    <w:p w14:paraId="63A913FC" w14:textId="1E62C70E" w:rsidR="004E19E6" w:rsidRPr="0083046B" w:rsidRDefault="004E19E6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 xml:space="preserve">Hands on </w:t>
      </w:r>
      <w:r w:rsidR="00A545F6" w:rsidRPr="0083046B">
        <w:rPr>
          <w:rFonts w:ascii="Times New Roman" w:hAnsi="Times New Roman" w:cs="Times New Roman"/>
          <w:sz w:val="24"/>
          <w:szCs w:val="24"/>
        </w:rPr>
        <w:t>experience</w:t>
      </w:r>
      <w:r w:rsidRPr="0083046B">
        <w:rPr>
          <w:rFonts w:ascii="Times New Roman" w:hAnsi="Times New Roman" w:cs="Times New Roman"/>
          <w:sz w:val="24"/>
          <w:szCs w:val="24"/>
        </w:rPr>
        <w:t xml:space="preserve"> </w:t>
      </w:r>
      <w:r w:rsidR="00A545F6" w:rsidRPr="0083046B">
        <w:rPr>
          <w:rFonts w:ascii="Times New Roman" w:hAnsi="Times New Roman" w:cs="Times New Roman"/>
          <w:sz w:val="24"/>
          <w:szCs w:val="24"/>
        </w:rPr>
        <w:t xml:space="preserve">in </w:t>
      </w:r>
      <w:r w:rsidRPr="0083046B">
        <w:rPr>
          <w:rFonts w:ascii="Times New Roman" w:hAnsi="Times New Roman" w:cs="Times New Roman"/>
          <w:sz w:val="24"/>
          <w:szCs w:val="24"/>
        </w:rPr>
        <w:t>UI automation tool</w:t>
      </w:r>
      <w:r w:rsidR="00A545F6" w:rsidRPr="0083046B">
        <w:rPr>
          <w:rFonts w:ascii="Times New Roman" w:hAnsi="Times New Roman" w:cs="Times New Roman"/>
          <w:sz w:val="24"/>
          <w:szCs w:val="24"/>
        </w:rPr>
        <w:t>s</w:t>
      </w:r>
      <w:r w:rsidRPr="0083046B">
        <w:rPr>
          <w:rFonts w:ascii="Times New Roman" w:hAnsi="Times New Roman" w:cs="Times New Roman"/>
          <w:sz w:val="24"/>
          <w:szCs w:val="24"/>
        </w:rPr>
        <w:t xml:space="preserve"> like Selenium</w:t>
      </w:r>
      <w:r w:rsidR="00512607" w:rsidRPr="0083046B">
        <w:rPr>
          <w:rFonts w:ascii="Times New Roman" w:hAnsi="Times New Roman" w:cs="Times New Roman"/>
          <w:sz w:val="24"/>
          <w:szCs w:val="24"/>
        </w:rPr>
        <w:t xml:space="preserve"> WebDriver</w:t>
      </w:r>
      <w:r w:rsidR="00A545F6" w:rsidRPr="0083046B">
        <w:rPr>
          <w:rFonts w:ascii="Times New Roman" w:hAnsi="Times New Roman" w:cs="Times New Roman"/>
          <w:sz w:val="24"/>
          <w:szCs w:val="24"/>
        </w:rPr>
        <w:t>, Selenium Grid</w:t>
      </w:r>
      <w:r w:rsidR="00B47FBE" w:rsidRPr="0083046B">
        <w:rPr>
          <w:rFonts w:ascii="Times New Roman" w:hAnsi="Times New Roman" w:cs="Times New Roman"/>
          <w:sz w:val="24"/>
          <w:szCs w:val="24"/>
        </w:rPr>
        <w:t>.</w:t>
      </w:r>
    </w:p>
    <w:p w14:paraId="36D96ABD" w14:textId="77777777" w:rsidR="00E15410" w:rsidRPr="0083046B" w:rsidRDefault="00E15410" w:rsidP="00E15410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83046B">
        <w:rPr>
          <w:rFonts w:ascii="Times New Roman" w:eastAsia="Times New Roman" w:hAnsi="Times New Roman" w:cs="Times New Roman"/>
          <w:color w:val="00000A"/>
          <w:sz w:val="24"/>
          <w:szCs w:val="24"/>
        </w:rPr>
        <w:t>Data driven framework</w:t>
      </w:r>
      <w:r w:rsidRPr="0083046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83046B">
        <w:rPr>
          <w:rFonts w:ascii="Times New Roman" w:eastAsia="Times New Roman" w:hAnsi="Times New Roman" w:cs="Times New Roman"/>
          <w:color w:val="00000A"/>
          <w:sz w:val="24"/>
          <w:szCs w:val="24"/>
        </w:rPr>
        <w:t>and</w:t>
      </w:r>
      <w:r w:rsidRPr="0083046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83046B">
        <w:rPr>
          <w:rFonts w:ascii="Times New Roman" w:eastAsia="Times New Roman" w:hAnsi="Times New Roman" w:cs="Times New Roman"/>
          <w:color w:val="00000A"/>
          <w:sz w:val="24"/>
          <w:szCs w:val="24"/>
        </w:rPr>
        <w:t>Hybrid Framework in selenium</w:t>
      </w:r>
      <w:r w:rsidRPr="0083046B">
        <w:rPr>
          <w:rFonts w:ascii="Times New Roman" w:hAnsi="Times New Roman" w:cs="Times New Roman"/>
          <w:sz w:val="24"/>
          <w:szCs w:val="24"/>
        </w:rPr>
        <w:t>.</w:t>
      </w:r>
    </w:p>
    <w:p w14:paraId="742B2939" w14:textId="73BF2722" w:rsidR="00E15410" w:rsidRPr="0083046B" w:rsidRDefault="00E15410" w:rsidP="00E15410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Hands on experience in unit test framework like TestNG.</w:t>
      </w:r>
    </w:p>
    <w:p w14:paraId="64E8F22C" w14:textId="77777777" w:rsidR="004209B3" w:rsidRPr="0083046B" w:rsidRDefault="004E19E6" w:rsidP="00EC15CA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 xml:space="preserve">Hands on </w:t>
      </w:r>
      <w:r w:rsidR="00A545F6" w:rsidRPr="0083046B">
        <w:rPr>
          <w:rFonts w:ascii="Times New Roman" w:hAnsi="Times New Roman" w:cs="Times New Roman"/>
          <w:sz w:val="24"/>
          <w:szCs w:val="24"/>
        </w:rPr>
        <w:t>experience i</w:t>
      </w:r>
      <w:r w:rsidR="00F85849" w:rsidRPr="0083046B">
        <w:rPr>
          <w:rFonts w:ascii="Times New Roman" w:hAnsi="Times New Roman" w:cs="Times New Roman"/>
          <w:sz w:val="24"/>
          <w:szCs w:val="24"/>
        </w:rPr>
        <w:t>n Testing REST</w:t>
      </w:r>
      <w:r w:rsidRPr="0083046B">
        <w:rPr>
          <w:rFonts w:ascii="Times New Roman" w:hAnsi="Times New Roman" w:cs="Times New Roman"/>
          <w:sz w:val="24"/>
          <w:szCs w:val="24"/>
        </w:rPr>
        <w:t xml:space="preserve"> API</w:t>
      </w:r>
      <w:r w:rsidR="00F85849" w:rsidRPr="0083046B">
        <w:rPr>
          <w:rFonts w:ascii="Times New Roman" w:hAnsi="Times New Roman" w:cs="Times New Roman"/>
          <w:sz w:val="24"/>
          <w:szCs w:val="24"/>
        </w:rPr>
        <w:t xml:space="preserve">s using </w:t>
      </w:r>
      <w:r w:rsidR="00EC15CA" w:rsidRPr="0083046B">
        <w:rPr>
          <w:rFonts w:ascii="Times New Roman" w:hAnsi="Times New Roman" w:cs="Times New Roman"/>
          <w:sz w:val="24"/>
          <w:szCs w:val="24"/>
        </w:rPr>
        <w:t>Postman</w:t>
      </w:r>
    </w:p>
    <w:p w14:paraId="4196247D" w14:textId="48144B3C" w:rsidR="00B47FBE" w:rsidRPr="0083046B" w:rsidRDefault="004209B3" w:rsidP="00EC15CA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="00E15410" w:rsidRPr="0083046B">
        <w:rPr>
          <w:rFonts w:ascii="Times New Roman" w:hAnsi="Times New Roman" w:cs="Times New Roman"/>
          <w:sz w:val="24"/>
          <w:szCs w:val="24"/>
        </w:rPr>
        <w:t xml:space="preserve">REST </w:t>
      </w:r>
      <w:r w:rsidRPr="0083046B">
        <w:rPr>
          <w:rFonts w:ascii="Times New Roman" w:hAnsi="Times New Roman" w:cs="Times New Roman"/>
          <w:sz w:val="24"/>
          <w:szCs w:val="24"/>
        </w:rPr>
        <w:t xml:space="preserve">API </w:t>
      </w:r>
      <w:r w:rsidR="00903391" w:rsidRPr="0083046B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E15410" w:rsidRPr="0083046B">
        <w:rPr>
          <w:rFonts w:ascii="Times New Roman" w:hAnsi="Times New Roman" w:cs="Times New Roman"/>
          <w:sz w:val="24"/>
          <w:szCs w:val="24"/>
        </w:rPr>
        <w:t xml:space="preserve">using </w:t>
      </w:r>
      <w:r w:rsidR="00903391" w:rsidRPr="0083046B">
        <w:rPr>
          <w:rFonts w:ascii="Times New Roman" w:hAnsi="Times New Roman" w:cs="Times New Roman"/>
          <w:sz w:val="24"/>
          <w:szCs w:val="24"/>
        </w:rPr>
        <w:t>Rest</w:t>
      </w:r>
      <w:r w:rsidR="00D059ED" w:rsidRPr="0083046B">
        <w:rPr>
          <w:rFonts w:ascii="Times New Roman" w:hAnsi="Times New Roman" w:cs="Times New Roman"/>
          <w:sz w:val="24"/>
          <w:szCs w:val="24"/>
        </w:rPr>
        <w:t xml:space="preserve"> Assured</w:t>
      </w:r>
      <w:r w:rsidR="00EC15CA" w:rsidRPr="0083046B">
        <w:rPr>
          <w:rFonts w:ascii="Times New Roman" w:hAnsi="Times New Roman" w:cs="Times New Roman"/>
          <w:sz w:val="24"/>
          <w:szCs w:val="24"/>
        </w:rPr>
        <w:t>.</w:t>
      </w:r>
    </w:p>
    <w:p w14:paraId="688C7BEE" w14:textId="237857D4" w:rsidR="007B28F4" w:rsidRPr="0083046B" w:rsidRDefault="007B28F4" w:rsidP="007B28F4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Hands on experience in Security Testing.</w:t>
      </w:r>
    </w:p>
    <w:p w14:paraId="5ACE3881" w14:textId="68CC4185" w:rsidR="007B28F4" w:rsidRPr="0083046B" w:rsidRDefault="007B28F4" w:rsidP="007B28F4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Hands on experience in proxy tools like Charles and Burp suite.</w:t>
      </w:r>
    </w:p>
    <w:p w14:paraId="457A2915" w14:textId="3050AA48" w:rsidR="00EC15CA" w:rsidRPr="0083046B" w:rsidRDefault="00EC15CA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Good knowledge of Agile</w:t>
      </w:r>
      <w:r w:rsidR="0080379F" w:rsidRPr="0083046B">
        <w:rPr>
          <w:rFonts w:ascii="Times New Roman" w:hAnsi="Times New Roman" w:cs="Times New Roman"/>
          <w:sz w:val="24"/>
          <w:szCs w:val="24"/>
        </w:rPr>
        <w:t>-All ceremonies</w:t>
      </w:r>
      <w:r w:rsidRPr="0083046B">
        <w:rPr>
          <w:rFonts w:ascii="Times New Roman" w:hAnsi="Times New Roman" w:cs="Times New Roman"/>
          <w:sz w:val="24"/>
          <w:szCs w:val="24"/>
        </w:rPr>
        <w:t>.</w:t>
      </w:r>
    </w:p>
    <w:p w14:paraId="2C7B7FC4" w14:textId="77777777" w:rsidR="004E19E6" w:rsidRPr="0083046B" w:rsidRDefault="00950555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Hands on knowledge of writing SQL queries using joins, union and subquery.</w:t>
      </w:r>
    </w:p>
    <w:p w14:paraId="4922CC8B" w14:textId="7201B05F" w:rsidR="003E22C5" w:rsidRPr="0083046B" w:rsidRDefault="003E22C5" w:rsidP="00EC15CA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Experience to work with Management tool like Jira</w:t>
      </w:r>
      <w:r w:rsidR="00B47FBE" w:rsidRPr="0083046B">
        <w:rPr>
          <w:rFonts w:ascii="Times New Roman" w:hAnsi="Times New Roman" w:cs="Times New Roman"/>
          <w:sz w:val="24"/>
          <w:szCs w:val="24"/>
        </w:rPr>
        <w:t>.</w:t>
      </w:r>
      <w:r w:rsidRPr="008304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D8562" w14:textId="6996B6E0" w:rsidR="00BA6964" w:rsidRPr="0083046B" w:rsidRDefault="00BA6964" w:rsidP="00BA6964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>Experience to work with bug tracking tool Mantis.</w:t>
      </w:r>
    </w:p>
    <w:p w14:paraId="32F84139" w14:textId="5DA655FC" w:rsidR="003D46F2" w:rsidRPr="00CF60F7" w:rsidRDefault="00B47FBE" w:rsidP="003D46F2">
      <w:pPr>
        <w:numPr>
          <w:ilvl w:val="0"/>
          <w:numId w:val="5"/>
        </w:num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hAnsi="Times New Roman" w:cs="Times New Roman"/>
          <w:sz w:val="24"/>
          <w:szCs w:val="24"/>
        </w:rPr>
        <w:t xml:space="preserve">Experience to work in strict deadline and deliver the best result. </w:t>
      </w:r>
    </w:p>
    <w:p w14:paraId="44B6B255" w14:textId="77777777" w:rsidR="00AD22C3" w:rsidRPr="0083046B" w:rsidRDefault="009F6BA7" w:rsidP="00730757">
      <w:pPr>
        <w:spacing w:after="60"/>
        <w:ind w:left="360" w:firstLine="480"/>
        <w:rPr>
          <w:rFonts w:ascii="Times New Roman" w:eastAsia="Cambria" w:hAnsi="Times New Roman" w:cs="Times New Roman"/>
          <w:sz w:val="24"/>
          <w:szCs w:val="24"/>
        </w:rPr>
      </w:pPr>
      <w:r w:rsidRPr="0083046B">
        <w:rPr>
          <w:rFonts w:ascii="Times New Roman" w:eastAsia="Cambria" w:hAnsi="Times New Roman" w:cs="Times New Roman"/>
          <w:sz w:val="24"/>
          <w:szCs w:val="24"/>
        </w:rPr>
        <w:tab/>
      </w:r>
    </w:p>
    <w:p w14:paraId="6134F44B" w14:textId="4B5E959F" w:rsidR="00AD22C3" w:rsidRPr="0083046B" w:rsidRDefault="009F6BA7" w:rsidP="00EC15CA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color w:val="00008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  <w:t>PROFESSIONAL WORK SUMMARY</w:t>
      </w:r>
      <w:bookmarkStart w:id="1" w:name="_gjdgxs" w:colFirst="0" w:colLast="0"/>
      <w:bookmarkEnd w:id="1"/>
    </w:p>
    <w:p w14:paraId="6DF389BE" w14:textId="2F8C7D8F" w:rsidR="003D46F2" w:rsidRPr="00CF60F7" w:rsidRDefault="00EC15CA" w:rsidP="003D46F2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046B">
        <w:rPr>
          <w:rFonts w:ascii="Times New Roman" w:hAnsi="Times New Roman" w:cs="Times New Roman"/>
          <w:sz w:val="24"/>
          <w:szCs w:val="24"/>
        </w:rPr>
        <w:t>Kellton</w:t>
      </w:r>
      <w:proofErr w:type="spellEnd"/>
      <w:r w:rsidRPr="0083046B">
        <w:rPr>
          <w:rFonts w:ascii="Times New Roman" w:hAnsi="Times New Roman" w:cs="Times New Roman"/>
          <w:sz w:val="24"/>
          <w:szCs w:val="24"/>
        </w:rPr>
        <w:t xml:space="preserve"> Tech Solutions (From </w:t>
      </w:r>
      <w:r w:rsidR="00D1237E" w:rsidRPr="0083046B">
        <w:rPr>
          <w:rFonts w:ascii="Times New Roman" w:hAnsi="Times New Roman" w:cs="Times New Roman"/>
          <w:sz w:val="24"/>
          <w:szCs w:val="24"/>
        </w:rPr>
        <w:t>July 2018</w:t>
      </w:r>
      <w:r w:rsidRPr="0083046B">
        <w:rPr>
          <w:rFonts w:ascii="Times New Roman" w:hAnsi="Times New Roman" w:cs="Times New Roman"/>
          <w:sz w:val="24"/>
          <w:szCs w:val="24"/>
        </w:rPr>
        <w:t xml:space="preserve"> to till date)</w:t>
      </w:r>
    </w:p>
    <w:p w14:paraId="478CBEAE" w14:textId="77777777" w:rsidR="00AD22C3" w:rsidRPr="0083046B" w:rsidRDefault="00AD22C3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</w:pPr>
    </w:p>
    <w:p w14:paraId="7D7C0674" w14:textId="77777777" w:rsidR="002F031B" w:rsidRPr="0083046B" w:rsidRDefault="00B108BA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smallCaps/>
          <w:color w:val="000080"/>
          <w:sz w:val="24"/>
          <w:szCs w:val="24"/>
        </w:rPr>
        <w:t>Project Details</w:t>
      </w:r>
    </w:p>
    <w:p w14:paraId="1A1089E7" w14:textId="77777777" w:rsidR="002F031B" w:rsidRPr="0083046B" w:rsidRDefault="002F03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bookmarkStart w:id="2" w:name="_30j0zll" w:colFirst="0" w:colLast="0"/>
      <w:bookmarkEnd w:id="2"/>
    </w:p>
    <w:p w14:paraId="656A273D" w14:textId="3C11EAE8" w:rsidR="00B108BA" w:rsidRPr="0083046B" w:rsidRDefault="00761E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83046B">
        <w:rPr>
          <w:rFonts w:ascii="Times New Roman" w:eastAsia="Calibri" w:hAnsi="Times New Roman" w:cs="Times New Roman"/>
          <w:b/>
          <w:sz w:val="24"/>
          <w:szCs w:val="24"/>
        </w:rPr>
        <w:t>Poonawalla</w:t>
      </w:r>
      <w:proofErr w:type="spellEnd"/>
      <w:r w:rsidRPr="0083046B">
        <w:rPr>
          <w:rFonts w:ascii="Times New Roman" w:eastAsia="Calibri" w:hAnsi="Times New Roman" w:cs="Times New Roman"/>
          <w:b/>
          <w:sz w:val="24"/>
          <w:szCs w:val="24"/>
        </w:rPr>
        <w:t xml:space="preserve"> Finance</w:t>
      </w:r>
      <w:r w:rsidR="00953FFC"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: -</w:t>
      </w:r>
      <w:r w:rsidR="009F6BA7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04408509" w14:textId="466351F9" w:rsidR="00E02B5E" w:rsidRPr="0083046B" w:rsidRDefault="00B108BA" w:rsidP="00E02B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Description: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761E17" w:rsidRPr="0083046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Poonawalla Finance Private Limited is a financial services company, registered with the Reserve Bank of India</w:t>
      </w:r>
      <w:r w:rsidR="009F63E6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D536C91" w14:textId="2478B924" w:rsidR="00761E17" w:rsidRPr="0083046B" w:rsidRDefault="00761E17" w:rsidP="00E02B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Our products comprise of small ticket size Personal Loan, Professional Loan and Unsecured Business Loan, which are tailored to meet the customer's requirement; in a bid to offer maximum value. We aim to create a social impact and help in serving the financial needs of our customers.</w:t>
      </w:r>
    </w:p>
    <w:p w14:paraId="6B3B6393" w14:textId="77777777" w:rsidR="009F63E6" w:rsidRPr="0083046B" w:rsidRDefault="009F63E6" w:rsidP="009F63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3DD8558" w14:textId="2277FA3D" w:rsidR="00761E17" w:rsidRPr="0083046B" w:rsidRDefault="009F6BA7" w:rsidP="00595C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Platform/Tools:</w:t>
      </w:r>
      <w:r w:rsidR="002F031B"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8665AD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Eclipse</w:t>
      </w:r>
      <w:r w:rsidR="00595C79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, </w:t>
      </w:r>
      <w:r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Selenium</w:t>
      </w:r>
      <w:r w:rsidR="008665AD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C04E19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web Driver</w:t>
      </w:r>
      <w:r w:rsidR="00595C79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C04E19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Jira</w:t>
      </w:r>
      <w:proofErr w:type="spellEnd"/>
      <w:r w:rsidR="00595C79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, </w:t>
      </w:r>
      <w:r w:rsidR="008665AD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Java</w:t>
      </w:r>
      <w:r w:rsidR="00595C79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, </w:t>
      </w:r>
      <w:r w:rsidR="00E145EF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Postman</w:t>
      </w:r>
      <w:r w:rsidR="00595C79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, </w:t>
      </w:r>
      <w:r w:rsidR="00761E17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Data</w:t>
      </w:r>
      <w:r w:rsidR="00E02B5E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Driven Framework</w:t>
      </w:r>
      <w:r w:rsidR="00761E17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using POM</w:t>
      </w:r>
      <w:r w:rsidR="00595C7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r w:rsidR="00761E17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Manual Testing</w:t>
      </w:r>
    </w:p>
    <w:p w14:paraId="4FB9F261" w14:textId="77777777" w:rsidR="00761E17" w:rsidRPr="0083046B" w:rsidRDefault="00761E17" w:rsidP="00C93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12AF4362" w14:textId="2F6BB6CE" w:rsidR="00031AF6" w:rsidRPr="0083046B" w:rsidRDefault="002F031B" w:rsidP="00031AF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Role and Responsibilities:</w:t>
      </w:r>
    </w:p>
    <w:p w14:paraId="1525C052" w14:textId="5BF0F65D" w:rsidR="005901D6" w:rsidRPr="0083046B" w:rsidRDefault="005901D6" w:rsidP="005901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rPr>
          <w:rFonts w:eastAsia="Cambria"/>
          <w:color w:val="000000"/>
        </w:rPr>
      </w:pPr>
      <w:r w:rsidRPr="0083046B">
        <w:rPr>
          <w:rFonts w:eastAsia="Cambria"/>
          <w:color w:val="000000"/>
        </w:rPr>
        <w:t>Understanding the client requirement and writing the high-level scenarios and getting it reviewed by the BA’s.</w:t>
      </w:r>
    </w:p>
    <w:p w14:paraId="38BB7884" w14:textId="0CA54A7C" w:rsidR="00172BCE" w:rsidRPr="0083046B" w:rsidRDefault="00172BCE" w:rsidP="005901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rPr>
          <w:rFonts w:eastAsia="Cambria"/>
          <w:color w:val="000000"/>
        </w:rPr>
      </w:pPr>
      <w:r w:rsidRPr="0083046B">
        <w:rPr>
          <w:rFonts w:eastAsia="Cambria"/>
          <w:color w:val="000000"/>
        </w:rPr>
        <w:t xml:space="preserve">Performed Test Cases writing with the help of </w:t>
      </w:r>
      <w:r w:rsidR="00F22765">
        <w:rPr>
          <w:rFonts w:eastAsia="Cambria"/>
          <w:color w:val="000000"/>
        </w:rPr>
        <w:t>FSD</w:t>
      </w:r>
      <w:r w:rsidRPr="0083046B">
        <w:rPr>
          <w:rFonts w:eastAsia="Cambria"/>
          <w:color w:val="000000"/>
        </w:rPr>
        <w:t xml:space="preserve"> and automated the same using selenium WebDriver/Java and TestNG.</w:t>
      </w:r>
    </w:p>
    <w:p w14:paraId="47E1A65F" w14:textId="56952AC6" w:rsidR="00031AF6" w:rsidRPr="0083046B" w:rsidRDefault="00031AF6" w:rsidP="00031AF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Developed automation script for newly implemented features.</w:t>
      </w:r>
    </w:p>
    <w:p w14:paraId="5837448E" w14:textId="23652283" w:rsidR="002F031B" w:rsidRPr="0083046B" w:rsidRDefault="002F031B" w:rsidP="002F03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lastRenderedPageBreak/>
        <w:t>Execution of the automation suite and sharing the result across the team</w:t>
      </w:r>
      <w:r w:rsidR="00D76085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5B4DECE0" w14:textId="77777777" w:rsidR="002F031B" w:rsidRPr="0083046B" w:rsidRDefault="002F031B" w:rsidP="002F03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Analyzing the failures and finding the root cause</w:t>
      </w:r>
    </w:p>
    <w:p w14:paraId="2DED103C" w14:textId="77777777" w:rsidR="002F031B" w:rsidRPr="0083046B" w:rsidRDefault="002F031B" w:rsidP="002F03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Logging and tracing the bugs in Jira</w:t>
      </w:r>
    </w:p>
    <w:p w14:paraId="7A949E31" w14:textId="3D8797D6" w:rsidR="00566594" w:rsidRPr="0083046B" w:rsidRDefault="001B19EF" w:rsidP="002F03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Participating</w:t>
      </w:r>
      <w:r w:rsidR="00566594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in different agile 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ceremonies</w:t>
      </w:r>
      <w:r w:rsidR="00566594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like Sprint planning, </w:t>
      </w:r>
      <w:r w:rsidR="00D76085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Daily Standup, Grooming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, Retrospective</w:t>
      </w:r>
      <w:r w:rsidR="00D76085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Sprint Review.</w:t>
      </w:r>
    </w:p>
    <w:p w14:paraId="3285BA2F" w14:textId="77777777" w:rsidR="00304A69" w:rsidRPr="0083046B" w:rsidRDefault="00304A69" w:rsidP="00304A6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0DD5603D" w14:textId="38CB0988" w:rsidR="00304A69" w:rsidRPr="0083046B" w:rsidRDefault="00172BCE" w:rsidP="00E02B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3046B">
        <w:rPr>
          <w:rFonts w:ascii="Times New Roman" w:eastAsia="Calibri" w:hAnsi="Times New Roman" w:cs="Times New Roman"/>
          <w:b/>
          <w:sz w:val="24"/>
          <w:szCs w:val="24"/>
        </w:rPr>
        <w:t xml:space="preserve">Edelweiss </w:t>
      </w:r>
      <w:proofErr w:type="gramStart"/>
      <w:r w:rsidRPr="0083046B">
        <w:rPr>
          <w:rFonts w:ascii="Times New Roman" w:eastAsia="Calibri" w:hAnsi="Times New Roman" w:cs="Times New Roman"/>
          <w:b/>
          <w:sz w:val="24"/>
          <w:szCs w:val="24"/>
        </w:rPr>
        <w:t>Projects</w:t>
      </w:r>
      <w:r w:rsidR="008A4C6F"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304A69"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:</w:t>
      </w:r>
      <w:proofErr w:type="gramEnd"/>
    </w:p>
    <w:p w14:paraId="0547127D" w14:textId="77777777" w:rsidR="0083046B" w:rsidRPr="0083046B" w:rsidRDefault="00304A69" w:rsidP="00304A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Description: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83046B" w:rsidRPr="0083046B">
        <w:rPr>
          <w:rFonts w:ascii="Times New Roman" w:hAnsi="Times New Roman" w:cs="Times New Roman"/>
          <w:sz w:val="24"/>
          <w:szCs w:val="24"/>
        </w:rPr>
        <w:t xml:space="preserve">Edelweiss </w:t>
      </w:r>
      <w:proofErr w:type="spellStart"/>
      <w:r w:rsidR="0083046B" w:rsidRPr="0083046B">
        <w:rPr>
          <w:rFonts w:ascii="Times New Roman" w:hAnsi="Times New Roman" w:cs="Times New Roman"/>
          <w:sz w:val="24"/>
          <w:szCs w:val="24"/>
        </w:rPr>
        <w:t>Tokio</w:t>
      </w:r>
      <w:proofErr w:type="spellEnd"/>
      <w:r w:rsidR="0083046B" w:rsidRPr="0083046B">
        <w:rPr>
          <w:rFonts w:ascii="Times New Roman" w:hAnsi="Times New Roman" w:cs="Times New Roman"/>
          <w:sz w:val="24"/>
          <w:szCs w:val="24"/>
        </w:rPr>
        <w:t xml:space="preserve"> Life Insurance Co ltd, is a joint venture between Edelweiss Financial Services, one of India's leading and diversified financial services organization with 248 offices and </w:t>
      </w:r>
      <w:proofErr w:type="spellStart"/>
      <w:r w:rsidR="0083046B" w:rsidRPr="0083046B">
        <w:rPr>
          <w:rFonts w:ascii="Times New Roman" w:hAnsi="Times New Roman" w:cs="Times New Roman"/>
          <w:sz w:val="24"/>
          <w:szCs w:val="24"/>
        </w:rPr>
        <w:t>Tokio</w:t>
      </w:r>
      <w:proofErr w:type="spellEnd"/>
      <w:r w:rsidR="0083046B" w:rsidRPr="0083046B">
        <w:rPr>
          <w:rFonts w:ascii="Times New Roman" w:hAnsi="Times New Roman" w:cs="Times New Roman"/>
          <w:sz w:val="24"/>
          <w:szCs w:val="24"/>
        </w:rPr>
        <w:t xml:space="preserve"> Marine, one of the oldest (130 years) and biggest insurance companies having its presence in 469 cities across 37 countries</w:t>
      </w:r>
    </w:p>
    <w:p w14:paraId="358BECB2" w14:textId="27D4A5EA" w:rsidR="00304A69" w:rsidRPr="0083046B" w:rsidRDefault="00304A69" w:rsidP="00304A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Platform/Tools: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566594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Core Java, </w:t>
      </w:r>
      <w:r w:rsidR="00E02B5E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Selenium</w:t>
      </w:r>
      <w:r w:rsidR="00E145EF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WebDriver</w:t>
      </w:r>
      <w:r w:rsidR="00E02B5E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02B5E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TestNG</w:t>
      </w:r>
      <w:proofErr w:type="spellEnd"/>
      <w:r w:rsidR="00E02B5E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r w:rsid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Rest </w:t>
      </w:r>
      <w:r w:rsidR="00444DAF">
        <w:rPr>
          <w:rFonts w:ascii="Times New Roman" w:eastAsia="Cambria" w:hAnsi="Times New Roman" w:cs="Times New Roman"/>
          <w:color w:val="000000"/>
          <w:sz w:val="24"/>
          <w:szCs w:val="24"/>
        </w:rPr>
        <w:t>Assured,</w:t>
      </w:r>
      <w:r w:rsid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E02B5E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Manual Testing</w:t>
      </w:r>
    </w:p>
    <w:p w14:paraId="540443B3" w14:textId="77777777" w:rsidR="00304A69" w:rsidRPr="0083046B" w:rsidRDefault="00304A69" w:rsidP="00304A6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Role and Responsibilities:</w:t>
      </w:r>
    </w:p>
    <w:p w14:paraId="13A6061F" w14:textId="4A1AD933" w:rsidR="00E02B5E" w:rsidRPr="0083046B" w:rsidRDefault="00E02B5E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Participated in complete Agile process starting from Sprint planning to the </w:t>
      </w:r>
      <w:r w:rsidR="00E145EF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Sprint Review.</w:t>
      </w:r>
    </w:p>
    <w:p w14:paraId="634593B3" w14:textId="46A5F038" w:rsidR="00E02B5E" w:rsidRDefault="00E02B5E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Performed Test Cases writing with the help of user stories and automated the same using selenium WebDriver</w:t>
      </w:r>
      <w:r w:rsidR="00E145EF"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/Java and 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TestNG.</w:t>
      </w:r>
    </w:p>
    <w:p w14:paraId="1AADF29C" w14:textId="082D4D14" w:rsidR="0083046B" w:rsidRDefault="0083046B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Performed testing for REST APIs using Postman tool by creating different payloads and verifying the response body.</w:t>
      </w:r>
    </w:p>
    <w:p w14:paraId="4CF2AF56" w14:textId="54464D3B" w:rsidR="0083046B" w:rsidRPr="0083046B" w:rsidRDefault="0083046B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Perform API automation using Rest Assured.</w:t>
      </w:r>
    </w:p>
    <w:p w14:paraId="7F401BF5" w14:textId="251B12D3" w:rsidR="00E02B5E" w:rsidRPr="0083046B" w:rsidRDefault="00E02B5E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Performed GUI testing and functional testing in different environment.</w:t>
      </w:r>
    </w:p>
    <w:p w14:paraId="11669296" w14:textId="77777777" w:rsidR="00E02B5E" w:rsidRPr="0083046B" w:rsidRDefault="00E02B5E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Used JIRA for test case management and bug reporting. </w:t>
      </w:r>
    </w:p>
    <w:p w14:paraId="413670EF" w14:textId="36F28860" w:rsidR="00304A69" w:rsidRPr="0083046B" w:rsidRDefault="00304A69" w:rsidP="00E02B5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Execution of the automation suite and sharing the result across the team</w:t>
      </w:r>
    </w:p>
    <w:p w14:paraId="60975950" w14:textId="77777777" w:rsidR="00304A69" w:rsidRPr="0083046B" w:rsidRDefault="00304A69" w:rsidP="00304A6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Analyzing the failures and finding the root cause</w:t>
      </w:r>
    </w:p>
    <w:p w14:paraId="6F3AC4C0" w14:textId="77777777" w:rsidR="00593DC0" w:rsidRDefault="00593DC0" w:rsidP="00593DC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Involved in Regression Testing.</w:t>
      </w:r>
    </w:p>
    <w:p w14:paraId="3C2724FA" w14:textId="77777777" w:rsidR="00F22765" w:rsidRDefault="00F22765" w:rsidP="00F227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0661378F" w14:textId="33EDBC3B" w:rsidR="00F22765" w:rsidRPr="00D63C3F" w:rsidRDefault="00D63C3F" w:rsidP="00F227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D63C3F">
        <w:rPr>
          <w:rFonts w:ascii="Times New Roman" w:hAnsi="Times New Roman" w:cs="Times New Roman"/>
          <w:b/>
          <w:sz w:val="24"/>
          <w:szCs w:val="24"/>
        </w:rPr>
        <w:t>Page 1 Solution:</w:t>
      </w:r>
    </w:p>
    <w:p w14:paraId="1C387A3F" w14:textId="43976861" w:rsidR="00D63C3F" w:rsidRPr="0083046B" w:rsidRDefault="00D63C3F" w:rsidP="00D63C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Description: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595C79" w:rsidRPr="00595C79">
        <w:rPr>
          <w:rFonts w:ascii="Times New Roman" w:eastAsia="Calibri" w:hAnsi="Times New Roman" w:cs="Times New Roman"/>
          <w:sz w:val="24"/>
          <w:szCs w:val="24"/>
        </w:rPr>
        <w:t xml:space="preserve">Page 1 Solutions is </w:t>
      </w:r>
      <w:proofErr w:type="spellStart"/>
      <w:proofErr w:type="gramStart"/>
      <w:r w:rsidR="00595C79" w:rsidRPr="00595C79">
        <w:rPr>
          <w:rFonts w:ascii="Times New Roman" w:eastAsia="Calibri" w:hAnsi="Times New Roman" w:cs="Times New Roman"/>
          <w:sz w:val="24"/>
          <w:szCs w:val="24"/>
        </w:rPr>
        <w:t>a</w:t>
      </w:r>
      <w:proofErr w:type="spellEnd"/>
      <w:proofErr w:type="gramEnd"/>
      <w:r w:rsidR="00595C79" w:rsidRPr="00595C79">
        <w:rPr>
          <w:rFonts w:ascii="Times New Roman" w:eastAsia="Calibri" w:hAnsi="Times New Roman" w:cs="Times New Roman"/>
          <w:sz w:val="24"/>
          <w:szCs w:val="24"/>
        </w:rPr>
        <w:t xml:space="preserve"> Internet marketing company for (Attorneys, dentists, plastic surgeons and ophthalmologists) with over 200 website marketing specialists to help you.  We offer performance-based SEO, website design, pay-per-click advertising, video production, reputation management, and social media services the property.</w:t>
      </w:r>
    </w:p>
    <w:p w14:paraId="3DB67311" w14:textId="747DC0F7" w:rsidR="00D63C3F" w:rsidRPr="0083046B" w:rsidRDefault="00D63C3F" w:rsidP="00D63C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Platform/Tools: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Core Java, Selenium WebDriver,</w:t>
      </w:r>
      <w:r w:rsidR="003F240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Hybrid</w:t>
      </w:r>
      <w:r w:rsidR="003F2409"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Framework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, Manual Testing</w:t>
      </w:r>
    </w:p>
    <w:p w14:paraId="1B692526" w14:textId="77777777" w:rsidR="00D63C3F" w:rsidRPr="0083046B" w:rsidRDefault="00D63C3F" w:rsidP="00D63C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Role and Responsibilities:</w:t>
      </w:r>
    </w:p>
    <w:p w14:paraId="2BC2F1B5" w14:textId="77777777" w:rsidR="00D63C3F" w:rsidRPr="0083046B" w:rsidRDefault="00D63C3F" w:rsidP="00D63C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Participated in complete </w:t>
      </w:r>
      <w:proofErr w:type="gramStart"/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Agile</w:t>
      </w:r>
      <w:proofErr w:type="gramEnd"/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process starting from Sprint planning to the Sprint Review.</w:t>
      </w:r>
    </w:p>
    <w:p w14:paraId="6593007A" w14:textId="77777777" w:rsidR="00D63C3F" w:rsidRPr="0083046B" w:rsidRDefault="00D63C3F" w:rsidP="00D63C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Performed GUI testing and functional testing in different environment.</w:t>
      </w:r>
    </w:p>
    <w:p w14:paraId="5C99E7E6" w14:textId="381FA056" w:rsidR="00D63C3F" w:rsidRPr="0083046B" w:rsidRDefault="00D63C3F" w:rsidP="00595C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Used </w:t>
      </w:r>
      <w:r w:rsidR="00595C79">
        <w:rPr>
          <w:rFonts w:ascii="Times New Roman" w:eastAsia="Cambria" w:hAnsi="Times New Roman" w:cs="Times New Roman"/>
          <w:color w:val="000000"/>
          <w:sz w:val="24"/>
          <w:szCs w:val="24"/>
        </w:rPr>
        <w:t>MANTIS</w:t>
      </w: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bug reporting. </w:t>
      </w:r>
    </w:p>
    <w:p w14:paraId="17625ABE" w14:textId="77777777" w:rsidR="00D63C3F" w:rsidRDefault="00D63C3F" w:rsidP="00D63C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Analyzing the failures and finding the root cause</w:t>
      </w:r>
    </w:p>
    <w:p w14:paraId="1012F8CE" w14:textId="728C3841" w:rsidR="00595C79" w:rsidRPr="0083046B" w:rsidRDefault="00595C79" w:rsidP="00595C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A</w:t>
      </w:r>
      <w:r w:rsidRPr="00595C79">
        <w:rPr>
          <w:rFonts w:ascii="Times New Roman" w:eastAsia="Cambria" w:hAnsi="Times New Roman" w:cs="Times New Roman"/>
          <w:color w:val="000000"/>
          <w:sz w:val="24"/>
          <w:szCs w:val="24"/>
        </w:rPr>
        <w:t>utomate repetitive functionalities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364D0EE5" w14:textId="77777777" w:rsidR="00D63C3F" w:rsidRDefault="00D63C3F" w:rsidP="00D63C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3046B">
        <w:rPr>
          <w:rFonts w:ascii="Times New Roman" w:eastAsia="Cambria" w:hAnsi="Times New Roman" w:cs="Times New Roman"/>
          <w:color w:val="000000"/>
          <w:sz w:val="24"/>
          <w:szCs w:val="24"/>
        </w:rPr>
        <w:t>Involved in Regression Testing.</w:t>
      </w:r>
    </w:p>
    <w:p w14:paraId="2ABF6A6D" w14:textId="77777777" w:rsidR="00C60940" w:rsidRPr="0083046B" w:rsidRDefault="00C60940" w:rsidP="00E145EF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sectPr w:rsidR="00C60940" w:rsidRPr="0083046B">
      <w:headerReference w:type="default" r:id="rId8"/>
      <w:pgSz w:w="11906" w:h="16838"/>
      <w:pgMar w:top="1040" w:right="1306" w:bottom="798" w:left="14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33539" w14:textId="77777777" w:rsidR="00D25F08" w:rsidRDefault="00D25F08">
      <w:pPr>
        <w:spacing w:after="0" w:line="240" w:lineRule="auto"/>
      </w:pPr>
      <w:r>
        <w:separator/>
      </w:r>
    </w:p>
  </w:endnote>
  <w:endnote w:type="continuationSeparator" w:id="0">
    <w:p w14:paraId="04C12B5F" w14:textId="77777777" w:rsidR="00D25F08" w:rsidRDefault="00D2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40703" w14:textId="77777777" w:rsidR="00D25F08" w:rsidRDefault="00D25F08">
      <w:pPr>
        <w:spacing w:after="0" w:line="240" w:lineRule="auto"/>
      </w:pPr>
      <w:r>
        <w:separator/>
      </w:r>
    </w:p>
  </w:footnote>
  <w:footnote w:type="continuationSeparator" w:id="0">
    <w:p w14:paraId="0484243D" w14:textId="77777777" w:rsidR="00D25F08" w:rsidRDefault="00D2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A8DD5" w14:textId="2665EBD5" w:rsidR="00AD22C3" w:rsidRPr="00533851" w:rsidRDefault="00AD22C3">
    <w:pPr>
      <w:keepNext/>
      <w:spacing w:after="0" w:line="240" w:lineRule="auto"/>
      <w:ind w:left="7200" w:firstLine="720"/>
      <w:jc w:val="right"/>
      <w:rPr>
        <w:rFonts w:ascii="Arial" w:eastAsia="Arial" w:hAnsi="Arial" w:cs="Arial"/>
        <w:color w:val="000000"/>
        <w:sz w:val="16"/>
        <w:szCs w:val="16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7DB"/>
    <w:multiLevelType w:val="hybridMultilevel"/>
    <w:tmpl w:val="83CEE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80F68"/>
    <w:multiLevelType w:val="multilevel"/>
    <w:tmpl w:val="53D21594"/>
    <w:lvl w:ilvl="0">
      <w:start w:val="1"/>
      <w:numFmt w:val="bullet"/>
      <w:lvlText w:val="●"/>
      <w:lvlJc w:val="left"/>
      <w:pPr>
        <w:ind w:left="36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D94111F"/>
    <w:multiLevelType w:val="hybridMultilevel"/>
    <w:tmpl w:val="2090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13197"/>
    <w:multiLevelType w:val="multilevel"/>
    <w:tmpl w:val="65A2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0B81DFD"/>
    <w:multiLevelType w:val="multilevel"/>
    <w:tmpl w:val="71D2E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A7F"/>
    <w:multiLevelType w:val="multilevel"/>
    <w:tmpl w:val="EABEF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D696B1E"/>
    <w:multiLevelType w:val="multilevel"/>
    <w:tmpl w:val="5CEC5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FA637D"/>
    <w:multiLevelType w:val="multilevel"/>
    <w:tmpl w:val="FB021D5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230A6CF8"/>
    <w:multiLevelType w:val="hybridMultilevel"/>
    <w:tmpl w:val="4B4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27643"/>
    <w:multiLevelType w:val="hybridMultilevel"/>
    <w:tmpl w:val="546A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5231A"/>
    <w:multiLevelType w:val="multilevel"/>
    <w:tmpl w:val="A46A1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579660A7"/>
    <w:multiLevelType w:val="hybridMultilevel"/>
    <w:tmpl w:val="3DD0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C3"/>
    <w:rsid w:val="0001246A"/>
    <w:rsid w:val="00031AF6"/>
    <w:rsid w:val="00126CE5"/>
    <w:rsid w:val="00172BCE"/>
    <w:rsid w:val="00174FDA"/>
    <w:rsid w:val="001A73B2"/>
    <w:rsid w:val="001B19EF"/>
    <w:rsid w:val="00201773"/>
    <w:rsid w:val="00282AF4"/>
    <w:rsid w:val="002C1CFC"/>
    <w:rsid w:val="002D7A11"/>
    <w:rsid w:val="002F031B"/>
    <w:rsid w:val="002F42C5"/>
    <w:rsid w:val="00304A69"/>
    <w:rsid w:val="003D46F2"/>
    <w:rsid w:val="003E22C5"/>
    <w:rsid w:val="003F2409"/>
    <w:rsid w:val="00400F2F"/>
    <w:rsid w:val="004209B3"/>
    <w:rsid w:val="00426788"/>
    <w:rsid w:val="00444DAF"/>
    <w:rsid w:val="004478F1"/>
    <w:rsid w:val="00450134"/>
    <w:rsid w:val="004A1FFA"/>
    <w:rsid w:val="004E19E6"/>
    <w:rsid w:val="00512607"/>
    <w:rsid w:val="00533851"/>
    <w:rsid w:val="00554170"/>
    <w:rsid w:val="00566594"/>
    <w:rsid w:val="005901D6"/>
    <w:rsid w:val="00593DC0"/>
    <w:rsid w:val="00595C79"/>
    <w:rsid w:val="005A739A"/>
    <w:rsid w:val="005F40E7"/>
    <w:rsid w:val="005F5914"/>
    <w:rsid w:val="0060359C"/>
    <w:rsid w:val="0064039E"/>
    <w:rsid w:val="00667192"/>
    <w:rsid w:val="006A3E55"/>
    <w:rsid w:val="006D68A9"/>
    <w:rsid w:val="006E0AFD"/>
    <w:rsid w:val="00730757"/>
    <w:rsid w:val="007321BE"/>
    <w:rsid w:val="00761E17"/>
    <w:rsid w:val="007650CC"/>
    <w:rsid w:val="007B28F4"/>
    <w:rsid w:val="0080379F"/>
    <w:rsid w:val="00812ED6"/>
    <w:rsid w:val="00826C91"/>
    <w:rsid w:val="0083046B"/>
    <w:rsid w:val="00850807"/>
    <w:rsid w:val="008665AD"/>
    <w:rsid w:val="008A4C6F"/>
    <w:rsid w:val="008A63D5"/>
    <w:rsid w:val="008A63F1"/>
    <w:rsid w:val="008B0EAD"/>
    <w:rsid w:val="008C3697"/>
    <w:rsid w:val="008E695D"/>
    <w:rsid w:val="008F5418"/>
    <w:rsid w:val="00903391"/>
    <w:rsid w:val="009405D2"/>
    <w:rsid w:val="00950555"/>
    <w:rsid w:val="00953FFC"/>
    <w:rsid w:val="009F63E6"/>
    <w:rsid w:val="009F6BA7"/>
    <w:rsid w:val="00A545F6"/>
    <w:rsid w:val="00AC6CCC"/>
    <w:rsid w:val="00AD1F84"/>
    <w:rsid w:val="00AD22C3"/>
    <w:rsid w:val="00B108BA"/>
    <w:rsid w:val="00B3712C"/>
    <w:rsid w:val="00B47FBE"/>
    <w:rsid w:val="00B75EB9"/>
    <w:rsid w:val="00B82163"/>
    <w:rsid w:val="00B90FC8"/>
    <w:rsid w:val="00BA6964"/>
    <w:rsid w:val="00BE64B8"/>
    <w:rsid w:val="00C04E19"/>
    <w:rsid w:val="00C24704"/>
    <w:rsid w:val="00C60940"/>
    <w:rsid w:val="00C93CF0"/>
    <w:rsid w:val="00C947D7"/>
    <w:rsid w:val="00CF60F7"/>
    <w:rsid w:val="00D059ED"/>
    <w:rsid w:val="00D1237E"/>
    <w:rsid w:val="00D25F08"/>
    <w:rsid w:val="00D560DD"/>
    <w:rsid w:val="00D63C3F"/>
    <w:rsid w:val="00D76085"/>
    <w:rsid w:val="00E02B5E"/>
    <w:rsid w:val="00E14171"/>
    <w:rsid w:val="00E145EF"/>
    <w:rsid w:val="00E15410"/>
    <w:rsid w:val="00E2325B"/>
    <w:rsid w:val="00E61271"/>
    <w:rsid w:val="00E85341"/>
    <w:rsid w:val="00EC15CA"/>
    <w:rsid w:val="00F14C31"/>
    <w:rsid w:val="00F22765"/>
    <w:rsid w:val="00F65897"/>
    <w:rsid w:val="00F85849"/>
    <w:rsid w:val="00F87B26"/>
    <w:rsid w:val="00FA2AA2"/>
    <w:rsid w:val="00FE6C7F"/>
    <w:rsid w:val="00FF022C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D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3Deffects3">
    <w:name w:val="Table 3D effects 3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normaltextrun">
    <w:name w:val="normaltextrun"/>
    <w:basedOn w:val="DefaultParagraphFont"/>
    <w:uiPriority w:val="7"/>
    <w:qFormat/>
  </w:style>
  <w:style w:type="paragraph" w:customStyle="1" w:styleId="paragraph">
    <w:name w:val="paragraph"/>
    <w:basedOn w:val="Normal"/>
    <w:uiPriority w:val="7"/>
    <w:qFormat/>
    <w:pPr>
      <w:spacing w:before="280" w:after="280"/>
    </w:pPr>
  </w:style>
  <w:style w:type="character" w:customStyle="1" w:styleId="eop">
    <w:name w:val="eop"/>
    <w:basedOn w:val="DefaultParagraphFont"/>
    <w:uiPriority w:val="7"/>
    <w:qFormat/>
  </w:style>
  <w:style w:type="paragraph" w:customStyle="1" w:styleId="Style0">
    <w:name w:val="_Style 0"/>
    <w:uiPriority w:val="7"/>
    <w:pPr>
      <w:suppressAutoHyphens/>
    </w:pPr>
    <w:rPr>
      <w:rFonts w:eastAsia="Times New Roman"/>
      <w:sz w:val="21"/>
      <w:szCs w:val="22"/>
    </w:rPr>
  </w:style>
  <w:style w:type="paragraph" w:customStyle="1" w:styleId="Default">
    <w:name w:val="Default"/>
    <w:uiPriority w:val="6"/>
    <w:qFormat/>
    <w:pPr>
      <w:suppressAutoHyphens/>
      <w:spacing w:after="0" w:line="240" w:lineRule="auto"/>
    </w:pPr>
    <w:rPr>
      <w:rFonts w:ascii="Franklin Gothic Book" w:eastAsia="SimSun" w:hAnsi="Franklin Gothic Book" w:cs="Franklin Gothic Book"/>
      <w:color w:val="000000"/>
      <w:sz w:val="24"/>
      <w:szCs w:val="24"/>
      <w:lang w:val="en-IN" w:eastAsia="zh-CN" w:bidi="hi-IN"/>
    </w:rPr>
  </w:style>
  <w:style w:type="character" w:customStyle="1" w:styleId="spellingerror">
    <w:name w:val="spellingerror"/>
    <w:basedOn w:val="DefaultParagraphFont"/>
    <w:uiPriority w:val="6"/>
  </w:style>
  <w:style w:type="paragraph" w:customStyle="1" w:styleId="WW-BodyText2">
    <w:name w:val="WW-Body Text 2"/>
    <w:basedOn w:val="Normal"/>
    <w:uiPriority w:val="2"/>
    <w:pPr>
      <w:jc w:val="both"/>
    </w:pPr>
    <w:rPr>
      <w:rFonts w:ascii="Calibri" w:eastAsia="Times New Roman" w:hAnsi="Calibri" w:cs="Times New Roman"/>
      <w:sz w:val="21"/>
      <w:szCs w:val="22"/>
    </w:rPr>
  </w:style>
  <w:style w:type="paragraph" w:customStyle="1" w:styleId="NoSpacing1">
    <w:name w:val="No Spacing1"/>
    <w:uiPriority w:val="2"/>
    <w:qFormat/>
    <w:pPr>
      <w:suppressAutoHyphens/>
    </w:pPr>
    <w:rPr>
      <w:rFonts w:ascii="Times New Roman" w:eastAsia="Times New Roman" w:hAnsi="Times New Roman" w:cs="Times New Roman"/>
      <w:kern w:val="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paragraph" w:styleId="ListParagraph">
    <w:name w:val="List Paragraph"/>
    <w:basedOn w:val="Normal"/>
    <w:uiPriority w:val="34"/>
    <w:qFormat/>
    <w:rsid w:val="002F0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2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42C5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C9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3Deffects3">
    <w:name w:val="Table 3D effects 3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normaltextrun">
    <w:name w:val="normaltextrun"/>
    <w:basedOn w:val="DefaultParagraphFont"/>
    <w:uiPriority w:val="7"/>
    <w:qFormat/>
  </w:style>
  <w:style w:type="paragraph" w:customStyle="1" w:styleId="paragraph">
    <w:name w:val="paragraph"/>
    <w:basedOn w:val="Normal"/>
    <w:uiPriority w:val="7"/>
    <w:qFormat/>
    <w:pPr>
      <w:spacing w:before="280" w:after="280"/>
    </w:pPr>
  </w:style>
  <w:style w:type="character" w:customStyle="1" w:styleId="eop">
    <w:name w:val="eop"/>
    <w:basedOn w:val="DefaultParagraphFont"/>
    <w:uiPriority w:val="7"/>
    <w:qFormat/>
  </w:style>
  <w:style w:type="paragraph" w:customStyle="1" w:styleId="Style0">
    <w:name w:val="_Style 0"/>
    <w:uiPriority w:val="7"/>
    <w:pPr>
      <w:suppressAutoHyphens/>
    </w:pPr>
    <w:rPr>
      <w:rFonts w:eastAsia="Times New Roman"/>
      <w:sz w:val="21"/>
      <w:szCs w:val="22"/>
    </w:rPr>
  </w:style>
  <w:style w:type="paragraph" w:customStyle="1" w:styleId="Default">
    <w:name w:val="Default"/>
    <w:uiPriority w:val="6"/>
    <w:qFormat/>
    <w:pPr>
      <w:suppressAutoHyphens/>
      <w:spacing w:after="0" w:line="240" w:lineRule="auto"/>
    </w:pPr>
    <w:rPr>
      <w:rFonts w:ascii="Franklin Gothic Book" w:eastAsia="SimSun" w:hAnsi="Franklin Gothic Book" w:cs="Franklin Gothic Book"/>
      <w:color w:val="000000"/>
      <w:sz w:val="24"/>
      <w:szCs w:val="24"/>
      <w:lang w:val="en-IN" w:eastAsia="zh-CN" w:bidi="hi-IN"/>
    </w:rPr>
  </w:style>
  <w:style w:type="character" w:customStyle="1" w:styleId="spellingerror">
    <w:name w:val="spellingerror"/>
    <w:basedOn w:val="DefaultParagraphFont"/>
    <w:uiPriority w:val="6"/>
  </w:style>
  <w:style w:type="paragraph" w:customStyle="1" w:styleId="WW-BodyText2">
    <w:name w:val="WW-Body Text 2"/>
    <w:basedOn w:val="Normal"/>
    <w:uiPriority w:val="2"/>
    <w:pPr>
      <w:jc w:val="both"/>
    </w:pPr>
    <w:rPr>
      <w:rFonts w:ascii="Calibri" w:eastAsia="Times New Roman" w:hAnsi="Calibri" w:cs="Times New Roman"/>
      <w:sz w:val="21"/>
      <w:szCs w:val="22"/>
    </w:rPr>
  </w:style>
  <w:style w:type="paragraph" w:customStyle="1" w:styleId="NoSpacing1">
    <w:name w:val="No Spacing1"/>
    <w:uiPriority w:val="2"/>
    <w:qFormat/>
    <w:pPr>
      <w:suppressAutoHyphens/>
    </w:pPr>
    <w:rPr>
      <w:rFonts w:ascii="Times New Roman" w:eastAsia="Times New Roman" w:hAnsi="Times New Roman" w:cs="Times New Roman"/>
      <w:kern w:val="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000000"/>
      </w:rPr>
      <w:tblPr/>
      <w:tcPr>
        <w:shd w:val="clear" w:color="auto" w:fill="C0C0C0"/>
      </w:tcPr>
    </w:tblStylePr>
    <w:tblStylePr w:type="band2Vert">
      <w:rPr>
        <w:color w:val="000000"/>
      </w:rPr>
      <w:tblPr/>
      <w:tcPr>
        <w:shd w:val="clear" w:color="auto" w:fill="E0E0E0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paragraph" w:styleId="ListParagraph">
    <w:name w:val="List Paragraph"/>
    <w:basedOn w:val="Normal"/>
    <w:uiPriority w:val="34"/>
    <w:qFormat/>
    <w:rsid w:val="002F0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2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42C5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C9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11</cp:revision>
  <dcterms:created xsi:type="dcterms:W3CDTF">2020-07-07T15:25:00Z</dcterms:created>
  <dcterms:modified xsi:type="dcterms:W3CDTF">2020-07-07T15:33:00Z</dcterms:modified>
</cp:coreProperties>
</file>