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5053" w14:textId="5A6A06C3" w:rsidR="00156509" w:rsidRPr="00C2275E" w:rsidRDefault="00C2275E" w:rsidP="00C2275E">
      <w:pPr>
        <w:jc w:val="center"/>
        <w:rPr>
          <w:b/>
          <w:bCs/>
          <w:u w:val="single"/>
        </w:rPr>
      </w:pPr>
      <w:r w:rsidRPr="00C2275E">
        <w:rPr>
          <w:b/>
          <w:bCs/>
          <w:u w:val="single"/>
        </w:rPr>
        <w:t>SOP for repetitive Issue:</w:t>
      </w:r>
    </w:p>
    <w:p w14:paraId="30924480" w14:textId="765ABE49" w:rsidR="00C2275E" w:rsidRDefault="00C2275E" w:rsidP="00C2275E">
      <w:pPr>
        <w:rPr>
          <w:b/>
          <w:bCs/>
        </w:rPr>
      </w:pPr>
    </w:p>
    <w:p w14:paraId="1242E3EB" w14:textId="36179679" w:rsidR="00C2275E" w:rsidRDefault="00C2275E" w:rsidP="00C2275E">
      <w:pPr>
        <w:pStyle w:val="ListParagraph"/>
        <w:numPr>
          <w:ilvl w:val="0"/>
          <w:numId w:val="2"/>
        </w:numPr>
      </w:pPr>
      <w:r w:rsidRPr="00C2275E">
        <w:t xml:space="preserve">For </w:t>
      </w:r>
      <w:r>
        <w:t>Black screen</w:t>
      </w:r>
      <w:r w:rsidR="00456BB5">
        <w:t>,</w:t>
      </w:r>
      <w:r>
        <w:t xml:space="preserve"> NLA issue</w:t>
      </w:r>
      <w:r w:rsidR="002F6217">
        <w:t xml:space="preserve"> and </w:t>
      </w:r>
      <w:r w:rsidR="00456BB5">
        <w:t>Unable to login to any sever, below are the steps process to trouble shoot</w:t>
      </w:r>
      <w:r w:rsidR="00C66DF7">
        <w:t>.</w:t>
      </w:r>
    </w:p>
    <w:p w14:paraId="2B923725" w14:textId="235A3F04" w:rsidR="00C2275E" w:rsidRDefault="00C2275E" w:rsidP="00C2275E">
      <w:pPr>
        <w:pStyle w:val="ListParagraph"/>
      </w:pPr>
    </w:p>
    <w:p w14:paraId="5830353F" w14:textId="4D5E531A" w:rsidR="00C2275E" w:rsidRDefault="00C2275E" w:rsidP="00C2275E">
      <w:pPr>
        <w:pStyle w:val="ListParagraph"/>
        <w:numPr>
          <w:ilvl w:val="0"/>
          <w:numId w:val="3"/>
        </w:numPr>
      </w:pPr>
      <w:r>
        <w:t xml:space="preserve">First steps we need to try login through local credential as well as cyber arch in case of prod server, </w:t>
      </w:r>
      <w:proofErr w:type="gramStart"/>
      <w:r>
        <w:t>If</w:t>
      </w:r>
      <w:proofErr w:type="gramEnd"/>
      <w:r>
        <w:t xml:space="preserve"> unable to login thru these credentials, check </w:t>
      </w:r>
      <w:r w:rsidRPr="00C66DF7">
        <w:rPr>
          <w:b/>
          <w:bCs/>
        </w:rPr>
        <w:t>activity logs</w:t>
      </w:r>
      <w:r>
        <w:t xml:space="preserve"> and </w:t>
      </w:r>
      <w:r w:rsidRPr="00C66DF7">
        <w:rPr>
          <w:b/>
          <w:bCs/>
        </w:rPr>
        <w:t>resource health</w:t>
      </w:r>
      <w:r>
        <w:t>.</w:t>
      </w:r>
      <w:r w:rsidR="00C66DF7">
        <w:t xml:space="preserve"> There should not be any failure in azure resource health.</w:t>
      </w:r>
    </w:p>
    <w:p w14:paraId="3AD7BBF6" w14:textId="77777777" w:rsidR="00C66DF7" w:rsidRDefault="00C66DF7" w:rsidP="00C66DF7"/>
    <w:p w14:paraId="5E271EF3" w14:textId="12FF755E" w:rsidR="00C2275E" w:rsidRDefault="00D3264E" w:rsidP="00C2275E">
      <w:pPr>
        <w:pStyle w:val="ListParagraph"/>
        <w:numPr>
          <w:ilvl w:val="0"/>
          <w:numId w:val="3"/>
        </w:numPr>
      </w:pPr>
      <w:r>
        <w:t>Then check Metrics for portal with “average” aggregation</w:t>
      </w:r>
      <w:r w:rsidR="00D73791">
        <w:t xml:space="preserve"> </w:t>
      </w:r>
      <w:r w:rsidR="004C7EBD">
        <w:t xml:space="preserve">and see the fluctuations like at which point of time available memory went </w:t>
      </w:r>
      <w:proofErr w:type="gramStart"/>
      <w:r w:rsidR="004C7EBD">
        <w:t xml:space="preserve">down </w:t>
      </w:r>
      <w:r w:rsidR="00063A13">
        <w:t>,</w:t>
      </w:r>
      <w:proofErr w:type="gramEnd"/>
      <w:r w:rsidR="00063A13">
        <w:t xml:space="preserve"> check CPU usage too , based on the fluctuations we can check the process at that moment.</w:t>
      </w:r>
    </w:p>
    <w:p w14:paraId="35E66DA0" w14:textId="4ECF7A9B" w:rsidR="00D3264E" w:rsidRDefault="00D3264E" w:rsidP="00D3264E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EF3ED32" wp14:editId="714098C1">
            <wp:extent cx="5943600" cy="475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37F0" w14:textId="089F645A" w:rsidR="00C2275E" w:rsidRDefault="00C2275E" w:rsidP="00C2275E">
      <w:pPr>
        <w:pStyle w:val="ListParagraph"/>
      </w:pPr>
    </w:p>
    <w:p w14:paraId="65D99494" w14:textId="53222DB2" w:rsidR="00D3264E" w:rsidRDefault="00D3264E" w:rsidP="00C2275E">
      <w:pPr>
        <w:pStyle w:val="ListParagraph"/>
      </w:pPr>
      <w:r>
        <w:rPr>
          <w:noProof/>
        </w:rPr>
        <w:lastRenderedPageBreak/>
        <w:drawing>
          <wp:inline distT="0" distB="0" distL="0" distR="0" wp14:anchorId="57B9EA46" wp14:editId="61C81032">
            <wp:extent cx="5943600" cy="272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F634" w14:textId="6DD52259" w:rsidR="00D3264E" w:rsidRDefault="00D3264E" w:rsidP="00C2275E">
      <w:pPr>
        <w:pStyle w:val="ListParagraph"/>
      </w:pPr>
    </w:p>
    <w:p w14:paraId="116B60B2" w14:textId="77777777" w:rsidR="00DA7232" w:rsidRDefault="00D3264E" w:rsidP="00C2275E">
      <w:pPr>
        <w:pStyle w:val="ListParagraph"/>
      </w:pPr>
      <w:r>
        <w:t xml:space="preserve">Next, try to run commands from </w:t>
      </w:r>
      <w:proofErr w:type="spellStart"/>
      <w:r>
        <w:t>powershell</w:t>
      </w:r>
      <w:proofErr w:type="spellEnd"/>
      <w:r>
        <w:t xml:space="preserve"> inside run command options. If no command </w:t>
      </w:r>
      <w:proofErr w:type="gramStart"/>
      <w:r>
        <w:t>executed ,</w:t>
      </w:r>
      <w:proofErr w:type="gramEnd"/>
      <w:r>
        <w:t xml:space="preserve"> it means server is not responding from OS end.</w:t>
      </w:r>
      <w:r>
        <w:br/>
      </w:r>
      <w:r>
        <w:br/>
      </w:r>
      <w:r>
        <w:rPr>
          <w:noProof/>
        </w:rPr>
        <w:drawing>
          <wp:inline distT="0" distB="0" distL="0" distR="0" wp14:anchorId="178FD40A" wp14:editId="7A724A91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8865" w14:textId="77777777" w:rsidR="00DA7232" w:rsidRDefault="00DA7232" w:rsidP="00C2275E">
      <w:pPr>
        <w:pStyle w:val="ListParagraph"/>
      </w:pPr>
    </w:p>
    <w:p w14:paraId="4B94173F" w14:textId="77777777" w:rsidR="00DA7232" w:rsidRDefault="00DA7232" w:rsidP="00DA7232">
      <w:r>
        <w:t>an additional step before crashing the server:</w:t>
      </w:r>
    </w:p>
    <w:p w14:paraId="0B4CB730" w14:textId="77777777" w:rsidR="00DA7232" w:rsidRDefault="00DA7232" w:rsidP="00DA7232"/>
    <w:p w14:paraId="191C641D" w14:textId="77777777" w:rsidR="00DA7232" w:rsidRDefault="00DA7232" w:rsidP="00DA723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Try to access the Azure Serial Console on the server:</w:t>
      </w:r>
    </w:p>
    <w:p w14:paraId="71395E6F" w14:textId="77777777" w:rsidR="00DA7232" w:rsidRDefault="00DA7232" w:rsidP="00DA7232">
      <w:pPr>
        <w:pStyle w:val="ListParagraph"/>
      </w:pPr>
    </w:p>
    <w:p w14:paraId="40E8C77A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it works, it should show an interface like this one:</w:t>
      </w:r>
    </w:p>
    <w:p w14:paraId="3D39769A" w14:textId="77777777" w:rsidR="00DA7232" w:rsidRDefault="00DA7232" w:rsidP="00DA7232">
      <w:pPr>
        <w:pStyle w:val="ListParagraph"/>
        <w:ind w:left="1440"/>
      </w:pPr>
    </w:p>
    <w:p w14:paraId="6087BF45" w14:textId="095A68FB" w:rsidR="00DA7232" w:rsidRDefault="00DA7232" w:rsidP="00DA723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38EFB8" wp14:editId="5567C76C">
            <wp:extent cx="5943600" cy="2183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A54A" w14:textId="77777777" w:rsidR="00DA7232" w:rsidRDefault="00DA7232" w:rsidP="00DA7232">
      <w:pPr>
        <w:pStyle w:val="ListParagraph"/>
        <w:ind w:left="1440"/>
      </w:pPr>
    </w:p>
    <w:p w14:paraId="69EEDEF2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Try to create a CMD channel by issuing the “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>” command:</w:t>
      </w:r>
    </w:p>
    <w:p w14:paraId="0BEBECAB" w14:textId="77777777" w:rsidR="00DA7232" w:rsidRDefault="00DA7232" w:rsidP="00DA7232">
      <w:pPr>
        <w:pStyle w:val="ListParagraph"/>
        <w:ind w:left="1440"/>
      </w:pPr>
    </w:p>
    <w:p w14:paraId="74E30E2C" w14:textId="1E02A5FE" w:rsidR="00DA7232" w:rsidRDefault="00DA7232" w:rsidP="00DA7232">
      <w:pPr>
        <w:pStyle w:val="ListParagraph"/>
        <w:ind w:left="1440"/>
      </w:pPr>
      <w:r>
        <w:rPr>
          <w:noProof/>
        </w:rPr>
        <w:drawing>
          <wp:inline distT="0" distB="0" distL="0" distR="0" wp14:anchorId="3551338C" wp14:editId="57F2F089">
            <wp:extent cx="5943600" cy="824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4B6" w14:textId="77777777" w:rsidR="00DA7232" w:rsidRDefault="00DA7232" w:rsidP="00DA7232">
      <w:pPr>
        <w:pStyle w:val="ListParagraph"/>
        <w:ind w:left="1440"/>
      </w:pPr>
    </w:p>
    <w:p w14:paraId="2F8CE528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 list of open channels can be seen by issuing the “</w:t>
      </w:r>
      <w:proofErr w:type="spellStart"/>
      <w:r>
        <w:rPr>
          <w:rFonts w:eastAsia="Times New Roman"/>
        </w:rPr>
        <w:t>ch</w:t>
      </w:r>
      <w:proofErr w:type="spellEnd"/>
      <w:r>
        <w:rPr>
          <w:rFonts w:eastAsia="Times New Roman"/>
        </w:rPr>
        <w:t xml:space="preserve">” </w:t>
      </w:r>
      <w:proofErr w:type="gramStart"/>
      <w:r>
        <w:rPr>
          <w:rFonts w:eastAsia="Times New Roman"/>
        </w:rPr>
        <w:t>command</w:t>
      </w:r>
      <w:proofErr w:type="gramEnd"/>
    </w:p>
    <w:p w14:paraId="4B3FFD9B" w14:textId="77777777" w:rsidR="00DA7232" w:rsidRDefault="00DA7232" w:rsidP="00DA7232">
      <w:pPr>
        <w:pStyle w:val="ListParagraph"/>
        <w:ind w:left="1440"/>
      </w:pPr>
    </w:p>
    <w:p w14:paraId="70F1077C" w14:textId="437B25EE" w:rsidR="00DA7232" w:rsidRDefault="00DA7232" w:rsidP="00DA7232">
      <w:pPr>
        <w:pStyle w:val="ListParagraph"/>
        <w:ind w:left="1440"/>
      </w:pPr>
      <w:r>
        <w:rPr>
          <w:noProof/>
        </w:rPr>
        <w:drawing>
          <wp:inline distT="0" distB="0" distL="0" distR="0" wp14:anchorId="07334333" wp14:editId="5D488DF7">
            <wp:extent cx="4178300" cy="1308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1AA1" w14:textId="77777777" w:rsidR="00DA7232" w:rsidRDefault="00DA7232" w:rsidP="00DA7232">
      <w:pPr>
        <w:pStyle w:val="ListParagraph"/>
        <w:ind w:left="1440"/>
      </w:pPr>
    </w:p>
    <w:p w14:paraId="7D3F729E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Try to access the CMD channel by issuing the “</w:t>
      </w:r>
      <w:proofErr w:type="spellStart"/>
      <w:r>
        <w:rPr>
          <w:rFonts w:eastAsia="Times New Roman"/>
        </w:rPr>
        <w:t>ch</w:t>
      </w:r>
      <w:proofErr w:type="spellEnd"/>
      <w:r>
        <w:rPr>
          <w:rFonts w:eastAsia="Times New Roman"/>
        </w:rPr>
        <w:t xml:space="preserve"> -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1” command:</w:t>
      </w:r>
    </w:p>
    <w:p w14:paraId="061D1954" w14:textId="77777777" w:rsidR="00DA7232" w:rsidRDefault="00DA7232" w:rsidP="00DA7232">
      <w:pPr>
        <w:pStyle w:val="ListParagraph"/>
        <w:ind w:left="1440"/>
      </w:pPr>
    </w:p>
    <w:p w14:paraId="25615DCB" w14:textId="7A0244FD" w:rsidR="00DA7232" w:rsidRDefault="00DA7232" w:rsidP="00DA7232">
      <w:pPr>
        <w:pStyle w:val="ListParagraph"/>
        <w:ind w:left="1440"/>
      </w:pPr>
      <w:r>
        <w:rPr>
          <w:noProof/>
        </w:rPr>
        <w:drawing>
          <wp:inline distT="0" distB="0" distL="0" distR="0" wp14:anchorId="54A5BDFD" wp14:editId="637426D2">
            <wp:extent cx="1390650" cy="279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0A04" w14:textId="77777777" w:rsidR="00DA7232" w:rsidRDefault="00DA7232" w:rsidP="00DA7232">
      <w:pPr>
        <w:pStyle w:val="ListParagraph"/>
        <w:ind w:left="1440"/>
      </w:pPr>
    </w:p>
    <w:p w14:paraId="03850A0F" w14:textId="77777777" w:rsidR="00DA7232" w:rsidRDefault="00DA7232" w:rsidP="00DA7232">
      <w:pPr>
        <w:pStyle w:val="ListParagraph"/>
        <w:ind w:left="1440"/>
      </w:pPr>
    </w:p>
    <w:p w14:paraId="21DF8352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Press “enter” on the prompt:</w:t>
      </w:r>
    </w:p>
    <w:p w14:paraId="16BD982A" w14:textId="77777777" w:rsidR="00DA7232" w:rsidRDefault="00DA7232" w:rsidP="00DA7232">
      <w:pPr>
        <w:pStyle w:val="ListParagraph"/>
        <w:ind w:left="1440"/>
      </w:pPr>
    </w:p>
    <w:p w14:paraId="02833FA7" w14:textId="172D8E22" w:rsidR="00DA7232" w:rsidRDefault="00DA7232" w:rsidP="00DA723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576712B" wp14:editId="604D7926">
            <wp:extent cx="5257800" cy="147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AC95" w14:textId="77777777" w:rsidR="00DA7232" w:rsidRDefault="00DA7232" w:rsidP="00DA7232">
      <w:pPr>
        <w:pStyle w:val="ListParagraph"/>
        <w:ind w:left="1440"/>
      </w:pPr>
    </w:p>
    <w:p w14:paraId="73428B79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Try to authenticate using local credentials (do not enter anything on the “Domain” filed, just press enter):</w:t>
      </w:r>
    </w:p>
    <w:p w14:paraId="5AED8C66" w14:textId="77777777" w:rsidR="00DA7232" w:rsidRDefault="00DA7232" w:rsidP="00DA7232">
      <w:pPr>
        <w:pStyle w:val="ListParagraph"/>
        <w:ind w:left="1440"/>
      </w:pPr>
    </w:p>
    <w:p w14:paraId="663000D7" w14:textId="6FCC0F05" w:rsidR="00DA7232" w:rsidRDefault="00DA7232" w:rsidP="00DA7232">
      <w:pPr>
        <w:pStyle w:val="ListParagraph"/>
        <w:ind w:left="1440"/>
      </w:pPr>
      <w:r>
        <w:rPr>
          <w:noProof/>
        </w:rPr>
        <w:drawing>
          <wp:inline distT="0" distB="0" distL="0" distR="0" wp14:anchorId="5BE06BCA" wp14:editId="55DBE424">
            <wp:extent cx="278130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580" w14:textId="77777777" w:rsidR="00DA7232" w:rsidRDefault="00DA7232" w:rsidP="00DA7232">
      <w:pPr>
        <w:pStyle w:val="ListParagraph"/>
        <w:ind w:left="1440"/>
      </w:pPr>
    </w:p>
    <w:p w14:paraId="59B480D5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access is gained, perform troubleshooting tasks like:</w:t>
      </w:r>
    </w:p>
    <w:p w14:paraId="7CBF4357" w14:textId="77777777" w:rsidR="00DA7232" w:rsidRDefault="00DA7232" w:rsidP="00DA7232">
      <w:pPr>
        <w:pStyle w:val="ListParagraph"/>
        <w:ind w:left="1440"/>
      </w:pPr>
    </w:p>
    <w:p w14:paraId="50876A40" w14:textId="77777777" w:rsidR="00DA7232" w:rsidRDefault="00DA7232" w:rsidP="00DA7232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Tasklist</w:t>
      </w:r>
      <w:proofErr w:type="spellEnd"/>
      <w:r>
        <w:rPr>
          <w:rFonts w:eastAsia="Times New Roman"/>
        </w:rPr>
        <w:t xml:space="preserve"> (to identify running processes)</w:t>
      </w:r>
    </w:p>
    <w:p w14:paraId="7603E6A6" w14:textId="77777777" w:rsidR="00DA7232" w:rsidRDefault="00DA7232" w:rsidP="00DA7232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Taskkill</w:t>
      </w:r>
      <w:proofErr w:type="spellEnd"/>
      <w:r>
        <w:rPr>
          <w:rFonts w:eastAsia="Times New Roman"/>
        </w:rPr>
        <w:t xml:space="preserve"> /PID (Kill process with PID # if too much CPU is being used)</w:t>
      </w:r>
    </w:p>
    <w:p w14:paraId="0EB46080" w14:textId="77777777" w:rsidR="00DA7232" w:rsidRDefault="00DA7232" w:rsidP="00DA7232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Other troubleshooting steps that the Wintel team could identify.</w:t>
      </w:r>
    </w:p>
    <w:p w14:paraId="38E6BB15" w14:textId="77777777" w:rsidR="00DA7232" w:rsidRDefault="00DA7232" w:rsidP="00DA7232">
      <w:pPr>
        <w:pStyle w:val="ListParagraph"/>
        <w:ind w:left="2160"/>
      </w:pPr>
    </w:p>
    <w:p w14:paraId="06A3F165" w14:textId="77777777" w:rsidR="00DA7232" w:rsidRDefault="00DA7232" w:rsidP="00DA7232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no response is provided by the server in 5 minutes (either successful login or bad credentials) this method can be considered as non-working.</w:t>
      </w:r>
    </w:p>
    <w:p w14:paraId="5A705E38" w14:textId="77777777" w:rsidR="00DA7232" w:rsidRDefault="00DA7232" w:rsidP="00DA7232"/>
    <w:p w14:paraId="24939B08" w14:textId="5F694875" w:rsidR="00D3264E" w:rsidRDefault="00D3264E" w:rsidP="00C2275E">
      <w:pPr>
        <w:pStyle w:val="ListParagraph"/>
      </w:pPr>
      <w:r>
        <w:br/>
      </w:r>
      <w:r>
        <w:br/>
      </w:r>
    </w:p>
    <w:p w14:paraId="25B6DF26" w14:textId="77777777" w:rsidR="00C2275E" w:rsidRDefault="00C2275E" w:rsidP="00C2275E">
      <w:pPr>
        <w:pStyle w:val="ListParagraph"/>
      </w:pPr>
    </w:p>
    <w:p w14:paraId="6192B749" w14:textId="233E26DF" w:rsidR="007827A3" w:rsidRDefault="007827A3" w:rsidP="00884194">
      <w:pPr>
        <w:pStyle w:val="ListParagraph"/>
        <w:numPr>
          <w:ilvl w:val="0"/>
          <w:numId w:val="4"/>
        </w:numPr>
      </w:pPr>
      <w:r>
        <w:t xml:space="preserve">Then </w:t>
      </w:r>
      <w:r w:rsidR="00426206">
        <w:t>crash the VM via generate NMI</w:t>
      </w:r>
      <w:r w:rsidR="00884194">
        <w:t xml:space="preserve"> for </w:t>
      </w:r>
      <w:r w:rsidR="00426206">
        <w:t>troubleshoot logs</w:t>
      </w:r>
      <w:r w:rsidR="00581393">
        <w:t xml:space="preserve">, before send NMI, it should be cleared that </w:t>
      </w:r>
      <w:proofErr w:type="spellStart"/>
      <w:r w:rsidR="00581393">
        <w:t>wintel</w:t>
      </w:r>
      <w:proofErr w:type="spellEnd"/>
      <w:r w:rsidR="00581393">
        <w:t xml:space="preserve"> team must configured path for </w:t>
      </w:r>
      <w:r w:rsidR="00884194">
        <w:t>logs.</w:t>
      </w:r>
      <w:r w:rsidR="005C5641">
        <w:t xml:space="preserve"> If not </w:t>
      </w:r>
      <w:r w:rsidR="00B35375">
        <w:t>generated</w:t>
      </w:r>
      <w:r w:rsidR="005C5641">
        <w:t xml:space="preserve"> check EMS </w:t>
      </w:r>
      <w:r w:rsidR="00321038">
        <w:t>is</w:t>
      </w:r>
      <w:r w:rsidR="005C5641">
        <w:t xml:space="preserve"> Enable or not, you can Enable EMS </w:t>
      </w:r>
      <w:r w:rsidR="00B35375">
        <w:t>with approval.</w:t>
      </w:r>
    </w:p>
    <w:p w14:paraId="3E58E49D" w14:textId="56F05B85" w:rsidR="00321038" w:rsidRDefault="00321038" w:rsidP="00884194">
      <w:pPr>
        <w:pStyle w:val="ListParagraph"/>
        <w:numPr>
          <w:ilvl w:val="0"/>
          <w:numId w:val="4"/>
        </w:numPr>
      </w:pPr>
      <w:r>
        <w:t xml:space="preserve">But before crashing the </w:t>
      </w:r>
      <w:proofErr w:type="gramStart"/>
      <w:r>
        <w:t>VM ,</w:t>
      </w:r>
      <w:proofErr w:type="gramEnd"/>
      <w:r>
        <w:t xml:space="preserve"> team should get the application owner approval as </w:t>
      </w:r>
      <w:r w:rsidR="008B51A3">
        <w:t>after crash, server will be rebooted automatically.</w:t>
      </w:r>
    </w:p>
    <w:p w14:paraId="55647335" w14:textId="7EC53236" w:rsidR="00AF6188" w:rsidRDefault="00A5380A" w:rsidP="00884194">
      <w:pPr>
        <w:pStyle w:val="ListParagraph"/>
        <w:numPr>
          <w:ilvl w:val="0"/>
          <w:numId w:val="4"/>
        </w:numPr>
      </w:pPr>
      <w:proofErr w:type="gramStart"/>
      <w:r>
        <w:t>C</w:t>
      </w:r>
      <w:r w:rsidR="00AF6188">
        <w:t>heck  performance</w:t>
      </w:r>
      <w:proofErr w:type="gramEnd"/>
      <w:r w:rsidR="00AF6188">
        <w:t xml:space="preserve"> diagnostics report if it installed on that </w:t>
      </w:r>
      <w:r w:rsidR="00AF7DEA">
        <w:t xml:space="preserve">server, if not we can install only after getting </w:t>
      </w:r>
      <w:r w:rsidR="00B03943">
        <w:t>approval</w:t>
      </w:r>
      <w:r w:rsidR="00AF7DEA">
        <w:t xml:space="preserve"> from </w:t>
      </w:r>
      <w:proofErr w:type="spellStart"/>
      <w:r w:rsidR="00AF7DEA">
        <w:t>omar</w:t>
      </w:r>
      <w:proofErr w:type="spellEnd"/>
      <w:r w:rsidR="00AF7DEA">
        <w:t xml:space="preserve"> as it will incurred </w:t>
      </w:r>
      <w:r w:rsidR="00B03943">
        <w:t>some</w:t>
      </w:r>
      <w:r>
        <w:t xml:space="preserve"> additional</w:t>
      </w:r>
      <w:r w:rsidR="00B03943">
        <w:t xml:space="preserve"> </w:t>
      </w:r>
      <w:r w:rsidR="00AF7DEA">
        <w:t>cost</w:t>
      </w:r>
      <w:r w:rsidR="00B03943">
        <w:t>.</w:t>
      </w:r>
    </w:p>
    <w:p w14:paraId="70BCB23E" w14:textId="63F57AC1" w:rsidR="008B51A3" w:rsidRDefault="008B51A3" w:rsidP="00884194">
      <w:pPr>
        <w:pStyle w:val="ListParagraph"/>
        <w:numPr>
          <w:ilvl w:val="0"/>
          <w:numId w:val="4"/>
        </w:numPr>
      </w:pPr>
      <w:r>
        <w:t xml:space="preserve">Once server is rebooted successfully, ask </w:t>
      </w:r>
      <w:proofErr w:type="spellStart"/>
      <w:r>
        <w:t>wintel</w:t>
      </w:r>
      <w:proofErr w:type="spellEnd"/>
      <w:r>
        <w:t xml:space="preserve"> team to </w:t>
      </w:r>
      <w:r w:rsidR="002A4A67">
        <w:t xml:space="preserve">share findings </w:t>
      </w:r>
      <w:r w:rsidR="008F3601">
        <w:t xml:space="preserve">at </w:t>
      </w:r>
      <w:r>
        <w:t>OS</w:t>
      </w:r>
      <w:r w:rsidR="002A4A67">
        <w:t xml:space="preserve"> end for the issue.</w:t>
      </w:r>
    </w:p>
    <w:p w14:paraId="6C561BAF" w14:textId="40E5A686" w:rsidR="008F3601" w:rsidRDefault="001C1D3A" w:rsidP="00884194">
      <w:pPr>
        <w:pStyle w:val="ListParagraph"/>
        <w:numPr>
          <w:ilvl w:val="0"/>
          <w:numId w:val="4"/>
        </w:numPr>
      </w:pPr>
      <w:r>
        <w:t xml:space="preserve">You can also check the task manager inside the server and see the </w:t>
      </w:r>
      <w:proofErr w:type="gramStart"/>
      <w:r>
        <w:t>performance ,</w:t>
      </w:r>
      <w:proofErr w:type="gramEnd"/>
      <w:r>
        <w:t xml:space="preserve"> memory and CPU usage.</w:t>
      </w:r>
    </w:p>
    <w:p w14:paraId="33C9E62B" w14:textId="77777777" w:rsidR="001C1D3A" w:rsidRDefault="001C1D3A" w:rsidP="001C1D3A"/>
    <w:p w14:paraId="434A30B6" w14:textId="3DAA4205" w:rsidR="001C1D3A" w:rsidRDefault="001C1D3A" w:rsidP="001C1D3A">
      <w:r w:rsidRPr="00AA70B8">
        <w:rPr>
          <w:b/>
          <w:bCs/>
        </w:rPr>
        <w:lastRenderedPageBreak/>
        <w:t>Note</w:t>
      </w:r>
      <w:r>
        <w:t xml:space="preserve">: No User data </w:t>
      </w:r>
      <w:proofErr w:type="gramStart"/>
      <w:r>
        <w:t>should  save</w:t>
      </w:r>
      <w:proofErr w:type="gramEnd"/>
      <w:r w:rsidR="009A48E0">
        <w:t xml:space="preserve"> </w:t>
      </w:r>
      <w:r w:rsidR="00F54276">
        <w:t>any</w:t>
      </w:r>
      <w:r w:rsidR="009A48E0">
        <w:t xml:space="preserve"> data</w:t>
      </w:r>
      <w:r>
        <w:t xml:space="preserve"> in C-drive</w:t>
      </w:r>
      <w:r w:rsidR="0098619E">
        <w:t xml:space="preserve"> memory, other</w:t>
      </w:r>
      <w:r w:rsidR="00055D1E">
        <w:t>wise it will also leads to slowdown the server.</w:t>
      </w:r>
    </w:p>
    <w:p w14:paraId="1099EDD6" w14:textId="3D861FEC" w:rsidR="00884194" w:rsidRDefault="00884194" w:rsidP="00C2275E">
      <w:pPr>
        <w:pStyle w:val="ListParagraph"/>
      </w:pPr>
    </w:p>
    <w:p w14:paraId="5D836FC8" w14:textId="16643DB3" w:rsidR="003C04D4" w:rsidRDefault="003C04D4" w:rsidP="00C2275E">
      <w:pPr>
        <w:pStyle w:val="ListParagraph"/>
      </w:pPr>
    </w:p>
    <w:p w14:paraId="1E9FC10A" w14:textId="71BD5B45" w:rsidR="003C04D4" w:rsidRDefault="003C04D4" w:rsidP="00C2275E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4142"/>
        <w:gridCol w:w="1836"/>
      </w:tblGrid>
      <w:tr w:rsidR="003C04D4" w:rsidRPr="003C04D4" w14:paraId="50FEA56E" w14:textId="77777777" w:rsidTr="003C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50F7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 group</w:t>
            </w:r>
          </w:p>
        </w:tc>
        <w:tc>
          <w:tcPr>
            <w:tcW w:w="0" w:type="auto"/>
            <w:vAlign w:val="center"/>
            <w:hideMark/>
          </w:tcPr>
          <w:p w14:paraId="6F58161A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 description</w:t>
            </w:r>
          </w:p>
        </w:tc>
        <w:tc>
          <w:tcPr>
            <w:tcW w:w="0" w:type="auto"/>
            <w:vAlign w:val="center"/>
            <w:hideMark/>
          </w:tcPr>
          <w:p w14:paraId="2154E5BF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3C04D4" w:rsidRPr="003C04D4" w14:paraId="62C4C66F" w14:textId="77777777" w:rsidTr="003C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4D05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Management Team</w:t>
            </w:r>
          </w:p>
        </w:tc>
        <w:tc>
          <w:tcPr>
            <w:tcW w:w="0" w:type="auto"/>
            <w:vAlign w:val="center"/>
            <w:hideMark/>
          </w:tcPr>
          <w:p w14:paraId="03208D6A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add the server in CMDB</w:t>
            </w:r>
          </w:p>
        </w:tc>
        <w:tc>
          <w:tcPr>
            <w:tcW w:w="0" w:type="auto"/>
            <w:vAlign w:val="center"/>
            <w:hideMark/>
          </w:tcPr>
          <w:p w14:paraId="12DDD1C2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SCTASK0075670</w:t>
            </w:r>
          </w:p>
        </w:tc>
      </w:tr>
      <w:tr w:rsidR="003C04D4" w:rsidRPr="003C04D4" w14:paraId="4F497E17" w14:textId="77777777" w:rsidTr="003C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81B1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CSIRT</w:t>
            </w:r>
          </w:p>
        </w:tc>
        <w:tc>
          <w:tcPr>
            <w:tcW w:w="0" w:type="auto"/>
            <w:vAlign w:val="center"/>
            <w:hideMark/>
          </w:tcPr>
          <w:p w14:paraId="65653652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add servers in QRADAR</w:t>
            </w:r>
          </w:p>
        </w:tc>
        <w:tc>
          <w:tcPr>
            <w:tcW w:w="0" w:type="auto"/>
            <w:vAlign w:val="center"/>
            <w:hideMark/>
          </w:tcPr>
          <w:p w14:paraId="76E1CB84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SCTASK0075669</w:t>
            </w:r>
          </w:p>
        </w:tc>
      </w:tr>
      <w:tr w:rsidR="003C04D4" w:rsidRPr="003C04D4" w14:paraId="0E4F931D" w14:textId="77777777" w:rsidTr="003C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0B00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SCCM/ Intune Platform Support</w:t>
            </w:r>
          </w:p>
        </w:tc>
        <w:tc>
          <w:tcPr>
            <w:tcW w:w="0" w:type="auto"/>
            <w:vAlign w:val="center"/>
            <w:hideMark/>
          </w:tcPr>
          <w:p w14:paraId="5EEDE640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validate VM server from SCCM end</w:t>
            </w:r>
          </w:p>
        </w:tc>
        <w:tc>
          <w:tcPr>
            <w:tcW w:w="0" w:type="auto"/>
            <w:vAlign w:val="center"/>
            <w:hideMark/>
          </w:tcPr>
          <w:p w14:paraId="67A70AA0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SCTASK0075668</w:t>
            </w:r>
          </w:p>
        </w:tc>
      </w:tr>
      <w:tr w:rsidR="003C04D4" w:rsidRPr="003C04D4" w14:paraId="3C7140E4" w14:textId="77777777" w:rsidTr="003C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8419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SCOM Admin Support</w:t>
            </w:r>
          </w:p>
        </w:tc>
        <w:tc>
          <w:tcPr>
            <w:tcW w:w="0" w:type="auto"/>
            <w:vAlign w:val="center"/>
            <w:hideMark/>
          </w:tcPr>
          <w:p w14:paraId="23976E47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add servers in monitoring</w:t>
            </w:r>
          </w:p>
        </w:tc>
        <w:tc>
          <w:tcPr>
            <w:tcW w:w="0" w:type="auto"/>
            <w:vAlign w:val="center"/>
            <w:hideMark/>
          </w:tcPr>
          <w:p w14:paraId="036E604E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SCTASK0075666</w:t>
            </w:r>
          </w:p>
        </w:tc>
      </w:tr>
      <w:tr w:rsidR="003C04D4" w:rsidRPr="003C04D4" w14:paraId="6A948C1E" w14:textId="77777777" w:rsidTr="003C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3947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WINTEL &amp; Active Directory Admin</w:t>
            </w:r>
          </w:p>
        </w:tc>
        <w:tc>
          <w:tcPr>
            <w:tcW w:w="0" w:type="auto"/>
            <w:vAlign w:val="center"/>
            <w:hideMark/>
          </w:tcPr>
          <w:p w14:paraId="45493973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perform DNS entries and OS hardening</w:t>
            </w:r>
          </w:p>
        </w:tc>
        <w:tc>
          <w:tcPr>
            <w:tcW w:w="0" w:type="auto"/>
            <w:vAlign w:val="center"/>
            <w:hideMark/>
          </w:tcPr>
          <w:p w14:paraId="252DD6C2" w14:textId="77777777" w:rsidR="003C04D4" w:rsidRPr="003C04D4" w:rsidRDefault="003C04D4" w:rsidP="003C04D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D4">
              <w:rPr>
                <w:rFonts w:ascii="Times New Roman" w:eastAsia="Times New Roman" w:hAnsi="Times New Roman" w:cs="Times New Roman"/>
                <w:sz w:val="24"/>
                <w:szCs w:val="24"/>
              </w:rPr>
              <w:t>SCTASK0075663</w:t>
            </w:r>
          </w:p>
        </w:tc>
      </w:tr>
    </w:tbl>
    <w:p w14:paraId="5FD04B37" w14:textId="77777777" w:rsidR="003C04D4" w:rsidRPr="003C04D4" w:rsidRDefault="003C04D4" w:rsidP="003C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636094" w14:textId="77777777" w:rsidR="003C04D4" w:rsidRPr="003C04D4" w:rsidRDefault="003C04D4" w:rsidP="00C2275E">
      <w:pPr>
        <w:pStyle w:val="ListParagraph"/>
      </w:pPr>
    </w:p>
    <w:sectPr w:rsidR="003C04D4" w:rsidRPr="003C04D4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0234" w14:textId="77777777" w:rsidR="00642BD3" w:rsidRDefault="00642BD3" w:rsidP="00D3264E">
      <w:pPr>
        <w:spacing w:after="0" w:line="240" w:lineRule="auto"/>
      </w:pPr>
      <w:r>
        <w:separator/>
      </w:r>
    </w:p>
  </w:endnote>
  <w:endnote w:type="continuationSeparator" w:id="0">
    <w:p w14:paraId="43E40802" w14:textId="77777777" w:rsidR="00642BD3" w:rsidRDefault="00642BD3" w:rsidP="00D3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65C0" w14:textId="28E4145E" w:rsidR="00D3264E" w:rsidRDefault="00D326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EE2839" wp14:editId="586FEE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5" name="Text Box 5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BB7B5" w14:textId="2F337651" w:rsidR="00D3264E" w:rsidRPr="00D3264E" w:rsidRDefault="00D3264E" w:rsidP="00D326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326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E28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32BB7B5" w14:textId="2F337651" w:rsidR="00D3264E" w:rsidRPr="00D3264E" w:rsidRDefault="00D3264E" w:rsidP="00D326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326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BD8E" w14:textId="2F909DC6" w:rsidR="00D3264E" w:rsidRDefault="00D326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019091" wp14:editId="069430CA">
              <wp:simplePos x="914400" y="943336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6" name="Text Box 6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457251" w14:textId="0E3F5164" w:rsidR="00D3264E" w:rsidRPr="00D3264E" w:rsidRDefault="00D3264E" w:rsidP="00D326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326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190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7457251" w14:textId="0E3F5164" w:rsidR="00D3264E" w:rsidRPr="00D3264E" w:rsidRDefault="00D3264E" w:rsidP="00D326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326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2AF0" w14:textId="1E2170C0" w:rsidR="00D3264E" w:rsidRDefault="00D326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EF258F" wp14:editId="741A26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4" name="Text Box 4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0FFCC" w14:textId="7FA213F7" w:rsidR="00D3264E" w:rsidRPr="00D3264E" w:rsidRDefault="00D3264E" w:rsidP="00D326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326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EF25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340FFCC" w14:textId="7FA213F7" w:rsidR="00D3264E" w:rsidRPr="00D3264E" w:rsidRDefault="00D3264E" w:rsidP="00D326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326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3C77" w14:textId="77777777" w:rsidR="00642BD3" w:rsidRDefault="00642BD3" w:rsidP="00D3264E">
      <w:pPr>
        <w:spacing w:after="0" w:line="240" w:lineRule="auto"/>
      </w:pPr>
      <w:r>
        <w:separator/>
      </w:r>
    </w:p>
  </w:footnote>
  <w:footnote w:type="continuationSeparator" w:id="0">
    <w:p w14:paraId="13E4CE94" w14:textId="77777777" w:rsidR="00642BD3" w:rsidRDefault="00642BD3" w:rsidP="00D3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037"/>
    <w:multiLevelType w:val="hybridMultilevel"/>
    <w:tmpl w:val="7CC6265E"/>
    <w:lvl w:ilvl="0" w:tplc="76A6527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48F"/>
    <w:multiLevelType w:val="hybridMultilevel"/>
    <w:tmpl w:val="2EE42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217FB"/>
    <w:multiLevelType w:val="hybridMultilevel"/>
    <w:tmpl w:val="35EC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0532F2"/>
    <w:multiLevelType w:val="hybridMultilevel"/>
    <w:tmpl w:val="60B22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994BD3"/>
    <w:multiLevelType w:val="hybridMultilevel"/>
    <w:tmpl w:val="4DD8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734411">
    <w:abstractNumId w:val="4"/>
  </w:num>
  <w:num w:numId="2" w16cid:durableId="560991683">
    <w:abstractNumId w:val="1"/>
  </w:num>
  <w:num w:numId="3" w16cid:durableId="1412505481">
    <w:abstractNumId w:val="3"/>
  </w:num>
  <w:num w:numId="4" w16cid:durableId="2056929236">
    <w:abstractNumId w:val="2"/>
  </w:num>
  <w:num w:numId="5" w16cid:durableId="65079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5E"/>
    <w:rsid w:val="00055D1E"/>
    <w:rsid w:val="00063A13"/>
    <w:rsid w:val="00156509"/>
    <w:rsid w:val="001C1D3A"/>
    <w:rsid w:val="002A4A67"/>
    <w:rsid w:val="002F6217"/>
    <w:rsid w:val="00321038"/>
    <w:rsid w:val="003C04D4"/>
    <w:rsid w:val="00426206"/>
    <w:rsid w:val="00456BB5"/>
    <w:rsid w:val="004C7EBD"/>
    <w:rsid w:val="00581393"/>
    <w:rsid w:val="005C5641"/>
    <w:rsid w:val="00642BD3"/>
    <w:rsid w:val="007827A3"/>
    <w:rsid w:val="00884194"/>
    <w:rsid w:val="00894707"/>
    <w:rsid w:val="008B51A3"/>
    <w:rsid w:val="008F3601"/>
    <w:rsid w:val="0098619E"/>
    <w:rsid w:val="009A48E0"/>
    <w:rsid w:val="00A5380A"/>
    <w:rsid w:val="00AA70B8"/>
    <w:rsid w:val="00AF6188"/>
    <w:rsid w:val="00AF7DEA"/>
    <w:rsid w:val="00B03943"/>
    <w:rsid w:val="00B35375"/>
    <w:rsid w:val="00C2275E"/>
    <w:rsid w:val="00C66DF7"/>
    <w:rsid w:val="00D3264E"/>
    <w:rsid w:val="00D73791"/>
    <w:rsid w:val="00DA7232"/>
    <w:rsid w:val="00F5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3C0F"/>
  <w15:chartTrackingRefBased/>
  <w15:docId w15:val="{7D54A727-8383-4195-AC2D-4E4A0337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4E"/>
  </w:style>
  <w:style w:type="paragraph" w:styleId="NormalWeb">
    <w:name w:val="Normal (Web)"/>
    <w:basedOn w:val="Normal"/>
    <w:uiPriority w:val="99"/>
    <w:semiHidden/>
    <w:unhideWhenUsed/>
    <w:rsid w:val="003C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Devbrat Yadav</dc:creator>
  <cp:keywords/>
  <dc:description/>
  <cp:lastModifiedBy>Ashish K Singh</cp:lastModifiedBy>
  <cp:revision>2</cp:revision>
  <dcterms:created xsi:type="dcterms:W3CDTF">2023-08-24T12:41:00Z</dcterms:created>
  <dcterms:modified xsi:type="dcterms:W3CDTF">2023-08-24T12:41:00Z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2023-05-25T07:52:43Z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0f00e23d-72d2-4af2-99c6-0984e2c497f8</vt:lpwstr>
  </property>
  <property fmtid="{D5CDD505-2E9C-101B-9397-08002B2CF9AE}" pid="11" name="MSIP_Label_cc23fa3b-1752-4359-9048-1d590bd7e892_ContentBits">
    <vt:lpwstr>2</vt:lpwstr>
  </property>
</Properties>
</file>