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F94" w:rsidRDefault="00072A03" w:rsidP="00FA6A60">
      <w:pPr>
        <w:pStyle w:val="Heading1"/>
        <w:rPr>
          <w:color w:val="002060"/>
        </w:rPr>
      </w:pPr>
      <w:r>
        <w:rPr>
          <w:color w:val="002060"/>
        </w:rPr>
        <w:t xml:space="preserve">                        </w:t>
      </w:r>
      <w:r w:rsidR="00FA6A60" w:rsidRPr="00FA6A60">
        <w:rPr>
          <w:color w:val="002060"/>
        </w:rPr>
        <w:t>Time Series in-class test for Full Time DSE</w:t>
      </w:r>
    </w:p>
    <w:p w:rsidR="003E2A06" w:rsidRDefault="003E2A06" w:rsidP="003E2A06">
      <w:pPr>
        <w:rPr>
          <w:b/>
          <w:sz w:val="28"/>
          <w:szCs w:val="28"/>
        </w:rPr>
      </w:pPr>
      <w:r w:rsidRPr="003E2A06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 xml:space="preserve">                     </w:t>
      </w:r>
      <w:r w:rsidRPr="003E2A06">
        <w:rPr>
          <w:b/>
          <w:sz w:val="28"/>
          <w:szCs w:val="28"/>
        </w:rPr>
        <w:t xml:space="preserve">(Duration 2 </w:t>
      </w:r>
      <w:r w:rsidR="0076313D" w:rsidRPr="003E2A06">
        <w:rPr>
          <w:b/>
          <w:sz w:val="28"/>
          <w:szCs w:val="28"/>
        </w:rPr>
        <w:t>hours)</w:t>
      </w:r>
    </w:p>
    <w:p w:rsidR="00A14D51" w:rsidRPr="003E2A06" w:rsidRDefault="00A14D51" w:rsidP="003E2A06">
      <w:pPr>
        <w:rPr>
          <w:b/>
          <w:sz w:val="28"/>
          <w:szCs w:val="28"/>
        </w:rPr>
      </w:pPr>
      <w:bookmarkStart w:id="0" w:name="_GoBack"/>
      <w:bookmarkEnd w:id="0"/>
    </w:p>
    <w:p w:rsidR="00FA6A60" w:rsidRPr="00FA6A60" w:rsidRDefault="00FA6A60" w:rsidP="00FA6A60">
      <w:pPr>
        <w:rPr>
          <w:rFonts w:ascii="Baskerville Old Face" w:hAnsi="Baskerville Old Face"/>
        </w:rPr>
      </w:pPr>
    </w:p>
    <w:p w:rsidR="00FA6A60" w:rsidRDefault="00FA6A60" w:rsidP="00FA6A60">
      <w:pPr>
        <w:pStyle w:val="ListParagraph"/>
      </w:pPr>
    </w:p>
    <w:p w:rsidR="00FA6A60" w:rsidRDefault="00FA6A60" w:rsidP="00FA6A60">
      <w:pPr>
        <w:pStyle w:val="ListParagraph"/>
        <w:numPr>
          <w:ilvl w:val="0"/>
          <w:numId w:val="1"/>
        </w:numPr>
      </w:pPr>
      <w:r>
        <w:t xml:space="preserve">The quarterly gross domestic product </w:t>
      </w:r>
      <w:r w:rsidR="0036618B">
        <w:t xml:space="preserve">series </w:t>
      </w:r>
      <w:r>
        <w:t>shown below has which components of a time series?</w:t>
      </w:r>
    </w:p>
    <w:p w:rsidR="00FA6A60" w:rsidRDefault="00FA6A60" w:rsidP="00FA6A60">
      <w:pPr>
        <w:pStyle w:val="ListParagraph"/>
        <w:numPr>
          <w:ilvl w:val="1"/>
          <w:numId w:val="1"/>
        </w:numPr>
      </w:pPr>
      <w:r>
        <w:t>Trend only</w:t>
      </w:r>
    </w:p>
    <w:p w:rsidR="00FA6A60" w:rsidRDefault="00FA6A60" w:rsidP="00FA6A60">
      <w:pPr>
        <w:pStyle w:val="ListParagraph"/>
        <w:numPr>
          <w:ilvl w:val="1"/>
          <w:numId w:val="1"/>
        </w:numPr>
      </w:pPr>
      <w:r>
        <w:t>Seasonality only</w:t>
      </w:r>
    </w:p>
    <w:p w:rsidR="00FA6A60" w:rsidRPr="00072A03" w:rsidRDefault="00FA6A60" w:rsidP="00FA6A60">
      <w:pPr>
        <w:pStyle w:val="ListParagraph"/>
        <w:numPr>
          <w:ilvl w:val="1"/>
          <w:numId w:val="1"/>
        </w:numPr>
      </w:pPr>
      <w:r w:rsidRPr="00072A03">
        <w:t>Both Trend and seasonality</w:t>
      </w:r>
    </w:p>
    <w:p w:rsidR="00FA6A60" w:rsidRDefault="00FA6A60" w:rsidP="00FA6A60">
      <w:pPr>
        <w:pStyle w:val="ListParagraph"/>
        <w:numPr>
          <w:ilvl w:val="1"/>
          <w:numId w:val="1"/>
        </w:numPr>
      </w:pPr>
      <w:r>
        <w:t>None can be identifiable</w:t>
      </w:r>
    </w:p>
    <w:p w:rsidR="00FA6A60" w:rsidRDefault="008C20CC" w:rsidP="00FA6A6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4963FDF" wp14:editId="131D0071">
            <wp:extent cx="3506525" cy="2153009"/>
            <wp:effectExtent l="0" t="0" r="0" b="0"/>
            <wp:docPr id="1" name="Picture 1" descr="https://s3-ap-south-1.amazonaws.com/av-blog-media/wp-content/uploads/2017/04/10043145/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4/10043145/TS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65" cy="21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A60" w:rsidRDefault="00FA6A60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8C20CC">
      <w:pPr>
        <w:pStyle w:val="ListParagraph"/>
        <w:numPr>
          <w:ilvl w:val="0"/>
          <w:numId w:val="1"/>
        </w:numPr>
      </w:pPr>
      <w:r>
        <w:t>If a quarterly time series has additive seasonality, then find out the missing value</w:t>
      </w:r>
    </w:p>
    <w:p w:rsidR="008C20CC" w:rsidRDefault="008C20CC" w:rsidP="008C20CC">
      <w:pPr>
        <w:pStyle w:val="ListParagraph"/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</w:tblGrid>
      <w:tr w:rsidR="008C20CC" w:rsidTr="008C20CC"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Q1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Q2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Q3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Q4</w:t>
            </w:r>
          </w:p>
        </w:tc>
      </w:tr>
      <w:tr w:rsidR="008C20CC" w:rsidTr="008C20CC"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25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-5</w:t>
            </w: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8C20CC" w:rsidRPr="00A2097B" w:rsidRDefault="008C20CC" w:rsidP="008C20CC">
            <w:pPr>
              <w:pStyle w:val="ListParagraph"/>
              <w:ind w:left="0"/>
              <w:rPr>
                <w:b/>
                <w:sz w:val="20"/>
              </w:rPr>
            </w:pPr>
            <w:r w:rsidRPr="00A2097B">
              <w:rPr>
                <w:b/>
                <w:sz w:val="20"/>
              </w:rPr>
              <w:t>10</w:t>
            </w:r>
          </w:p>
        </w:tc>
      </w:tr>
    </w:tbl>
    <w:p w:rsidR="008C20CC" w:rsidRDefault="008C20CC" w:rsidP="008C20CC">
      <w:pPr>
        <w:pStyle w:val="ListParagraph"/>
      </w:pPr>
    </w:p>
    <w:p w:rsidR="0036618B" w:rsidRDefault="0036618B" w:rsidP="008C20CC">
      <w:pPr>
        <w:pStyle w:val="ListParagraph"/>
      </w:pPr>
    </w:p>
    <w:p w:rsidR="008C20CC" w:rsidRDefault="00A2097B" w:rsidP="008C20CC">
      <w:pPr>
        <w:pStyle w:val="ListParagraph"/>
        <w:numPr>
          <w:ilvl w:val="0"/>
          <w:numId w:val="1"/>
        </w:numPr>
      </w:pPr>
      <w:r>
        <w:t xml:space="preserve">The dataset Australian Wine Sales </w:t>
      </w:r>
      <w:r w:rsidR="00743B1E">
        <w:t xml:space="preserve">contains monthly sales of 3 different varieties of wines (sparkling, sweet white and red) from 1980 January to 1995 July. </w:t>
      </w:r>
    </w:p>
    <w:p w:rsidR="00743B1E" w:rsidRDefault="00743B1E" w:rsidP="00743B1E">
      <w:pPr>
        <w:pStyle w:val="ListParagraph"/>
        <w:numPr>
          <w:ilvl w:val="1"/>
          <w:numId w:val="1"/>
        </w:numPr>
      </w:pPr>
      <w:r>
        <w:t>Read the data in R</w:t>
      </w:r>
    </w:p>
    <w:p w:rsidR="00743B1E" w:rsidRDefault="00743B1E" w:rsidP="00743B1E">
      <w:pPr>
        <w:pStyle w:val="ListParagraph"/>
        <w:numPr>
          <w:ilvl w:val="1"/>
          <w:numId w:val="1"/>
        </w:numPr>
      </w:pPr>
      <w:r>
        <w:t xml:space="preserve">Smooth the series of sweet white sales with an appropriate moving average. Plot both the original and moving average on the same graph, preferably using different </w:t>
      </w:r>
      <w:r w:rsidR="009E42B2">
        <w:t>colors</w:t>
      </w:r>
      <w:r>
        <w:t>.</w:t>
      </w:r>
    </w:p>
    <w:p w:rsidR="003D5B88" w:rsidRDefault="003D5B88" w:rsidP="00743B1E">
      <w:pPr>
        <w:pStyle w:val="ListParagraph"/>
        <w:numPr>
          <w:ilvl w:val="1"/>
          <w:numId w:val="1"/>
        </w:numPr>
      </w:pPr>
      <w:r>
        <w:t xml:space="preserve">Do </w:t>
      </w:r>
      <w:r w:rsidR="003E2A06">
        <w:t>month plot</w:t>
      </w:r>
      <w:r>
        <w:t xml:space="preserve"> on both sparkling and red wine series. Which is the main difference noted between the two series?</w:t>
      </w:r>
    </w:p>
    <w:p w:rsidR="003D5B88" w:rsidRDefault="003D5B88" w:rsidP="00743B1E">
      <w:pPr>
        <w:pStyle w:val="ListParagraph"/>
        <w:numPr>
          <w:ilvl w:val="1"/>
          <w:numId w:val="1"/>
        </w:numPr>
      </w:pPr>
      <w:r>
        <w:lastRenderedPageBreak/>
        <w:t xml:space="preserve">Extract seasonality for both series. Argue which seasonality </w:t>
      </w:r>
      <w:r w:rsidR="00B50470">
        <w:t xml:space="preserve">(additive or multiplicative) </w:t>
      </w:r>
      <w:r>
        <w:t>will be appropriate for which series. Plot only the seasonality.</w:t>
      </w:r>
    </w:p>
    <w:p w:rsidR="003D5B88" w:rsidRDefault="003D5B88" w:rsidP="00743B1E">
      <w:pPr>
        <w:pStyle w:val="ListParagraph"/>
        <w:numPr>
          <w:ilvl w:val="1"/>
          <w:numId w:val="1"/>
        </w:numPr>
      </w:pPr>
      <w:r>
        <w:t xml:space="preserve">Forecast for </w:t>
      </w:r>
      <w:r w:rsidR="005433E3">
        <w:t>sparkling wine sales for next 12 months.</w:t>
      </w:r>
      <w:r w:rsidR="005D4842">
        <w:t xml:space="preserve"> Explain the model and write down the model parameters.</w:t>
      </w: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Default="008C20CC" w:rsidP="00FA6A60">
      <w:pPr>
        <w:pStyle w:val="ListParagraph"/>
        <w:ind w:left="1440"/>
      </w:pPr>
    </w:p>
    <w:p w:rsidR="008C20CC" w:rsidRPr="00FA6A60" w:rsidRDefault="008C20CC" w:rsidP="00FA6A60">
      <w:pPr>
        <w:pStyle w:val="ListParagraph"/>
        <w:ind w:left="1440"/>
      </w:pPr>
    </w:p>
    <w:sectPr w:rsidR="008C20CC" w:rsidRPr="00FA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5215C"/>
    <w:multiLevelType w:val="hybridMultilevel"/>
    <w:tmpl w:val="0B0E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60"/>
    <w:rsid w:val="00072A03"/>
    <w:rsid w:val="00343F94"/>
    <w:rsid w:val="0036618B"/>
    <w:rsid w:val="003D5B88"/>
    <w:rsid w:val="003E2A06"/>
    <w:rsid w:val="005433E3"/>
    <w:rsid w:val="00574DD1"/>
    <w:rsid w:val="005D4842"/>
    <w:rsid w:val="00743B1E"/>
    <w:rsid w:val="0076313D"/>
    <w:rsid w:val="00821B15"/>
    <w:rsid w:val="008C20CC"/>
    <w:rsid w:val="009E42B2"/>
    <w:rsid w:val="00A14D51"/>
    <w:rsid w:val="00A2097B"/>
    <w:rsid w:val="00B50470"/>
    <w:rsid w:val="00F0465D"/>
    <w:rsid w:val="00F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DDB1"/>
  <w15:docId w15:val="{771B9684-8E02-4175-B880-34BCD848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6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70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B50470"/>
  </w:style>
  <w:style w:type="character" w:customStyle="1" w:styleId="godmdahbbpb">
    <w:name w:val="godmdahbbpb"/>
    <w:basedOn w:val="DefaultParagraphFont"/>
    <w:rsid w:val="00B5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Kumar_BGL</cp:lastModifiedBy>
  <cp:revision>11</cp:revision>
  <dcterms:created xsi:type="dcterms:W3CDTF">2018-07-09T08:30:00Z</dcterms:created>
  <dcterms:modified xsi:type="dcterms:W3CDTF">2018-12-02T15:53:00Z</dcterms:modified>
</cp:coreProperties>
</file>