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EBF5" w14:textId="77777777" w:rsidR="00AC313D" w:rsidRDefault="00D21524" w:rsidP="006D276D">
      <w:pPr>
        <w:pStyle w:val="Heading1"/>
        <w:spacing w:before="0"/>
      </w:pPr>
      <w:r>
        <w:t>Selenium: Alert, Actions, and Select - Class vs Interface</w:t>
      </w:r>
    </w:p>
    <w:p w14:paraId="30F7C788" w14:textId="77777777" w:rsidR="00AC313D" w:rsidRDefault="00D21524" w:rsidP="006D276D">
      <w:pPr>
        <w:pStyle w:val="Heading2"/>
        <w:spacing w:before="240"/>
      </w:pPr>
      <w:r>
        <w:t>1. Alert</w:t>
      </w:r>
    </w:p>
    <w:p w14:paraId="2CAE88B8" w14:textId="77777777" w:rsidR="00AC313D" w:rsidRDefault="00D21524" w:rsidP="006D276D">
      <w:pPr>
        <w:spacing w:before="240"/>
      </w:pPr>
      <w:r>
        <w:t>Type: Interface</w:t>
      </w:r>
      <w:r>
        <w:br/>
        <w:t xml:space="preserve">Defined In: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  <w:r>
        <w:t xml:space="preserve"> package.</w:t>
      </w:r>
      <w:r>
        <w:br/>
        <w:t>Purpose: Provides methods to interact with JavaScript alerts, confirms, and prompts.</w:t>
      </w:r>
      <w:r>
        <w:br/>
      </w:r>
    </w:p>
    <w:p w14:paraId="3EBFCC4B" w14:textId="77777777" w:rsidR="00AC313D" w:rsidRDefault="00D21524" w:rsidP="006D276D">
      <w:pPr>
        <w:pStyle w:val="Heading3"/>
        <w:spacing w:before="240"/>
      </w:pPr>
      <w:r>
        <w:t>Key Methods in the Interface:</w:t>
      </w:r>
    </w:p>
    <w:p w14:paraId="5F0D1DBB" w14:textId="77777777" w:rsidR="00AC313D" w:rsidRDefault="00D21524" w:rsidP="006D276D">
      <w:pPr>
        <w:spacing w:before="240"/>
      </w:pPr>
      <w:r>
        <w:t xml:space="preserve">• </w:t>
      </w:r>
      <w:proofErr w:type="gramStart"/>
      <w:r>
        <w:t>accept(</w:t>
      </w:r>
      <w:proofErr w:type="gramEnd"/>
      <w:r>
        <w:t>)</w:t>
      </w:r>
      <w:r>
        <w:br/>
        <w:t>• dismiss()</w:t>
      </w:r>
      <w:r>
        <w:br/>
        <w:t xml:space="preserve">• </w:t>
      </w:r>
      <w:proofErr w:type="spellStart"/>
      <w:r>
        <w:t>getText</w:t>
      </w:r>
      <w:proofErr w:type="spellEnd"/>
      <w:r>
        <w:t>()</w:t>
      </w:r>
      <w:r>
        <w:br/>
        <w:t xml:space="preserve">• </w:t>
      </w:r>
      <w:proofErr w:type="spellStart"/>
      <w:r>
        <w:t>sendKeys</w:t>
      </w:r>
      <w:proofErr w:type="spellEnd"/>
      <w:r>
        <w:t xml:space="preserve">(String </w:t>
      </w:r>
      <w:proofErr w:type="spellStart"/>
      <w:r>
        <w:t>keysToSend</w:t>
      </w:r>
      <w:proofErr w:type="spellEnd"/>
      <w:r>
        <w:t>)</w:t>
      </w:r>
      <w:r>
        <w:br/>
      </w:r>
    </w:p>
    <w:p w14:paraId="153A6986" w14:textId="77777777" w:rsidR="00AC313D" w:rsidRDefault="00D21524" w:rsidP="006D276D">
      <w:pPr>
        <w:pStyle w:val="Heading3"/>
        <w:spacing w:before="240"/>
      </w:pPr>
      <w:r>
        <w:t>Implementation:</w:t>
      </w:r>
    </w:p>
    <w:p w14:paraId="7CEF044E" w14:textId="77777777" w:rsidR="00AC313D" w:rsidRDefault="00D21524" w:rsidP="006D276D">
      <w:pPr>
        <w:spacing w:before="240"/>
      </w:pPr>
      <w:r>
        <w:t>Selenium internally provides the implementation of the Alert interface.</w:t>
      </w:r>
    </w:p>
    <w:p w14:paraId="7885213D" w14:textId="77777777" w:rsidR="00AC313D" w:rsidRDefault="00D21524" w:rsidP="006D276D">
      <w:pPr>
        <w:pStyle w:val="Heading2"/>
        <w:spacing w:before="240"/>
      </w:pPr>
      <w:r>
        <w:t>2. Actions</w:t>
      </w:r>
    </w:p>
    <w:p w14:paraId="26591992" w14:textId="77777777" w:rsidR="00AC313D" w:rsidRDefault="00D21524" w:rsidP="006D276D">
      <w:pPr>
        <w:spacing w:before="240"/>
      </w:pPr>
      <w:r>
        <w:t>Type: Class</w:t>
      </w:r>
      <w:r>
        <w:br/>
        <w:t xml:space="preserve">Defined In: </w:t>
      </w:r>
      <w:proofErr w:type="spellStart"/>
      <w:proofErr w:type="gramStart"/>
      <w:r>
        <w:t>org.openqa</w:t>
      </w:r>
      <w:proofErr w:type="gramEnd"/>
      <w:r>
        <w:t>.selenium.interactions</w:t>
      </w:r>
      <w:proofErr w:type="spellEnd"/>
      <w:r>
        <w:t xml:space="preserve"> package.</w:t>
      </w:r>
      <w:r>
        <w:br/>
        <w:t>Purpose: Facilitates advanced user interactions like mouse movements, drag-and-drop, hover, and keyboard events.</w:t>
      </w:r>
      <w:r>
        <w:br/>
      </w:r>
    </w:p>
    <w:p w14:paraId="4336CBFB" w14:textId="77777777" w:rsidR="00AC313D" w:rsidRDefault="00D21524" w:rsidP="006D276D">
      <w:pPr>
        <w:pStyle w:val="Heading3"/>
        <w:spacing w:before="240"/>
      </w:pPr>
      <w:r>
        <w:t>Key Methods in the Class:</w:t>
      </w:r>
    </w:p>
    <w:p w14:paraId="52C4C45A" w14:textId="77777777" w:rsidR="006D276D" w:rsidRDefault="00D21524" w:rsidP="006D276D">
      <w:pPr>
        <w:spacing w:before="240"/>
      </w:pPr>
      <w:r>
        <w:t xml:space="preserve">• </w:t>
      </w:r>
      <w:proofErr w:type="spellStart"/>
      <w:proofErr w:type="gramStart"/>
      <w:r>
        <w:t>moveToElement</w:t>
      </w:r>
      <w:proofErr w:type="spellEnd"/>
      <w:r>
        <w:t>(</w:t>
      </w:r>
      <w:proofErr w:type="spellStart"/>
      <w:proofErr w:type="gramEnd"/>
      <w:r>
        <w:t>WebElement</w:t>
      </w:r>
      <w:proofErr w:type="spellEnd"/>
      <w:r>
        <w:t xml:space="preserve"> target)</w:t>
      </w:r>
      <w:r>
        <w:br/>
        <w:t xml:space="preserve">• </w:t>
      </w:r>
      <w:proofErr w:type="spellStart"/>
      <w:r>
        <w:t>contextClick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target)</w:t>
      </w:r>
      <w:r>
        <w:br/>
        <w:t xml:space="preserve">• </w:t>
      </w:r>
      <w:proofErr w:type="spellStart"/>
      <w:r>
        <w:t>dragAndDrop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source, </w:t>
      </w:r>
      <w:proofErr w:type="spellStart"/>
      <w:r>
        <w:t>WebElement</w:t>
      </w:r>
      <w:proofErr w:type="spellEnd"/>
      <w:r>
        <w:t xml:space="preserve"> target)</w:t>
      </w:r>
      <w:r>
        <w:br/>
        <w:t xml:space="preserve">• </w:t>
      </w:r>
      <w:proofErr w:type="spellStart"/>
      <w:r>
        <w:t>clickAndHold</w:t>
      </w:r>
      <w:proofErr w:type="spellEnd"/>
      <w:r>
        <w:t>(</w:t>
      </w:r>
      <w:proofErr w:type="spellStart"/>
      <w:r>
        <w:t>WebElement</w:t>
      </w:r>
      <w:proofErr w:type="spellEnd"/>
      <w:r>
        <w:t xml:space="preserve"> target)</w:t>
      </w:r>
      <w:r>
        <w:br/>
        <w:t xml:space="preserve">• </w:t>
      </w:r>
      <w:proofErr w:type="spellStart"/>
      <w:r>
        <w:t>sendKeys</w:t>
      </w:r>
      <w:proofErr w:type="spellEnd"/>
      <w:r>
        <w:t>(</w:t>
      </w:r>
      <w:proofErr w:type="spellStart"/>
      <w:r>
        <w:t>CharSequence</w:t>
      </w:r>
      <w:proofErr w:type="spellEnd"/>
      <w:r>
        <w:t>... keys)</w:t>
      </w:r>
      <w:r>
        <w:br/>
      </w:r>
    </w:p>
    <w:p w14:paraId="59F33814" w14:textId="77777777" w:rsidR="006D276D" w:rsidRDefault="006D276D" w:rsidP="006D276D">
      <w:pPr>
        <w:spacing w:before="240"/>
      </w:pPr>
    </w:p>
    <w:p w14:paraId="43771D8C" w14:textId="77777777" w:rsidR="006D276D" w:rsidRDefault="006D276D" w:rsidP="006D276D">
      <w:pPr>
        <w:spacing w:before="240"/>
      </w:pPr>
    </w:p>
    <w:p w14:paraId="09429D68" w14:textId="77777777" w:rsidR="006D276D" w:rsidRDefault="006D276D" w:rsidP="006D276D">
      <w:pPr>
        <w:spacing w:before="240"/>
      </w:pPr>
    </w:p>
    <w:p w14:paraId="400461A5" w14:textId="77777777" w:rsidR="006D276D" w:rsidRDefault="006D276D" w:rsidP="006D276D">
      <w:pPr>
        <w:spacing w:before="240"/>
      </w:pPr>
    </w:p>
    <w:p w14:paraId="2AE85F39" w14:textId="5B9D63A4" w:rsidR="00AC313D" w:rsidRDefault="00D21524" w:rsidP="006D276D">
      <w:pPr>
        <w:spacing w:before="240"/>
      </w:pPr>
      <w:r>
        <w:lastRenderedPageBreak/>
        <w:t>Usage:</w:t>
      </w:r>
    </w:p>
    <w:p w14:paraId="2F99C874" w14:textId="77777777" w:rsidR="00AC313D" w:rsidRDefault="00D21524" w:rsidP="006D276D">
      <w:pPr>
        <w:spacing w:before="240"/>
      </w:pPr>
      <w:r>
        <w:t>The Actions class is instantiated using the WebDriver instance.</w:t>
      </w:r>
    </w:p>
    <w:p w14:paraId="39ABCD34" w14:textId="510F4222" w:rsidR="00AC313D" w:rsidRDefault="00D21524" w:rsidP="006D276D">
      <w:pPr>
        <w:pStyle w:val="Heading2"/>
        <w:spacing w:before="240"/>
      </w:pPr>
      <w:r>
        <w:t>3. Select</w:t>
      </w:r>
    </w:p>
    <w:p w14:paraId="0EEC0D2C" w14:textId="77777777" w:rsidR="00AC313D" w:rsidRDefault="00D21524" w:rsidP="006D276D">
      <w:pPr>
        <w:spacing w:before="240"/>
      </w:pPr>
      <w:r>
        <w:t>Type: Class</w:t>
      </w:r>
      <w:r>
        <w:br/>
        <w:t xml:space="preserve">Defined In: </w:t>
      </w:r>
      <w:proofErr w:type="spellStart"/>
      <w:proofErr w:type="gramStart"/>
      <w:r>
        <w:t>org.openqa</w:t>
      </w:r>
      <w:proofErr w:type="gramEnd"/>
      <w:r>
        <w:t>.selenium.support.ui</w:t>
      </w:r>
      <w:proofErr w:type="spellEnd"/>
      <w:r>
        <w:t xml:space="preserve"> package.</w:t>
      </w:r>
      <w:r>
        <w:br/>
        <w:t>Purpose: Simplifies interactions with &lt;select&gt; dropdown elements in HTML.</w:t>
      </w:r>
      <w:r>
        <w:br/>
      </w:r>
    </w:p>
    <w:p w14:paraId="10C21D31" w14:textId="77777777" w:rsidR="00AC313D" w:rsidRDefault="00D21524" w:rsidP="006D276D">
      <w:pPr>
        <w:pStyle w:val="Heading3"/>
        <w:spacing w:before="240"/>
      </w:pPr>
      <w:r>
        <w:t>Key Methods in the Class:</w:t>
      </w:r>
    </w:p>
    <w:p w14:paraId="01E689DE" w14:textId="77777777" w:rsidR="00AC313D" w:rsidRDefault="00D21524" w:rsidP="006D276D">
      <w:pPr>
        <w:spacing w:before="240"/>
      </w:pPr>
      <w:r>
        <w:t xml:space="preserve">• </w:t>
      </w:r>
      <w:proofErr w:type="spellStart"/>
      <w:proofErr w:type="gramStart"/>
      <w:r>
        <w:t>selectByVisibleText</w:t>
      </w:r>
      <w:proofErr w:type="spellEnd"/>
      <w:r>
        <w:t>(</w:t>
      </w:r>
      <w:proofErr w:type="gramEnd"/>
      <w:r>
        <w:t>String text)</w:t>
      </w:r>
      <w:r>
        <w:br/>
        <w:t xml:space="preserve">• </w:t>
      </w:r>
      <w:proofErr w:type="spellStart"/>
      <w:r>
        <w:t>selectByValue</w:t>
      </w:r>
      <w:proofErr w:type="spellEnd"/>
      <w:r>
        <w:t>(String value)</w:t>
      </w:r>
      <w:r>
        <w:br/>
        <w:t xml:space="preserve">• </w:t>
      </w:r>
      <w:proofErr w:type="spellStart"/>
      <w:r>
        <w:t>selectByIndex</w:t>
      </w:r>
      <w:proofErr w:type="spellEnd"/>
      <w:r>
        <w:t>(int index)</w:t>
      </w:r>
      <w:r>
        <w:br/>
        <w:t xml:space="preserve">• </w:t>
      </w:r>
      <w:proofErr w:type="spellStart"/>
      <w:r>
        <w:t>getOptions</w:t>
      </w:r>
      <w:proofErr w:type="spellEnd"/>
      <w:r>
        <w:t>()</w:t>
      </w:r>
      <w:r>
        <w:br/>
        <w:t xml:space="preserve">• </w:t>
      </w:r>
      <w:proofErr w:type="spellStart"/>
      <w:r>
        <w:t>getFirstSelectedOption</w:t>
      </w:r>
      <w:proofErr w:type="spellEnd"/>
      <w:r>
        <w:t>()</w:t>
      </w:r>
      <w:r>
        <w:br/>
      </w:r>
    </w:p>
    <w:p w14:paraId="0443AB72" w14:textId="77777777" w:rsidR="00AC313D" w:rsidRDefault="00D21524" w:rsidP="006D276D">
      <w:pPr>
        <w:pStyle w:val="Heading3"/>
        <w:spacing w:before="240"/>
      </w:pPr>
      <w:r>
        <w:t>Usage:</w:t>
      </w:r>
    </w:p>
    <w:p w14:paraId="3314E4D2" w14:textId="77777777" w:rsidR="00AC313D" w:rsidRDefault="00D21524" w:rsidP="006D276D">
      <w:pPr>
        <w:spacing w:before="240"/>
      </w:pPr>
      <w:r>
        <w:t xml:space="preserve">The Select class works with &lt;select&gt; tags and is instantiated using a </w:t>
      </w:r>
      <w:proofErr w:type="spellStart"/>
      <w:r>
        <w:t>WebElement</w:t>
      </w:r>
      <w:proofErr w:type="spellEnd"/>
      <w:r>
        <w:t xml:space="preserve"> representing the dropdown.</w:t>
      </w:r>
    </w:p>
    <w:p w14:paraId="439B23CC" w14:textId="77777777" w:rsidR="00AC313D" w:rsidRDefault="00D21524" w:rsidP="006D276D">
      <w:pPr>
        <w:pStyle w:val="Heading2"/>
        <w:spacing w:before="240"/>
      </w:pPr>
      <w: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313D" w14:paraId="15EDDC5D" w14:textId="77777777">
        <w:tc>
          <w:tcPr>
            <w:tcW w:w="2880" w:type="dxa"/>
          </w:tcPr>
          <w:p w14:paraId="31B919B2" w14:textId="77777777" w:rsidR="00AC313D" w:rsidRDefault="00D21524" w:rsidP="006D276D">
            <w:pPr>
              <w:spacing w:before="240"/>
            </w:pPr>
            <w:r>
              <w:t>Feature</w:t>
            </w:r>
          </w:p>
        </w:tc>
        <w:tc>
          <w:tcPr>
            <w:tcW w:w="2880" w:type="dxa"/>
          </w:tcPr>
          <w:p w14:paraId="251B95E3" w14:textId="77777777" w:rsidR="00AC313D" w:rsidRDefault="00D21524" w:rsidP="006D276D">
            <w:pPr>
              <w:spacing w:before="240"/>
            </w:pPr>
            <w:r>
              <w:t>Type</w:t>
            </w:r>
          </w:p>
        </w:tc>
        <w:tc>
          <w:tcPr>
            <w:tcW w:w="2880" w:type="dxa"/>
          </w:tcPr>
          <w:p w14:paraId="2E51DF3C" w14:textId="77777777" w:rsidR="00AC313D" w:rsidRDefault="00D21524" w:rsidP="006D276D">
            <w:pPr>
              <w:spacing w:before="240"/>
            </w:pPr>
            <w:r>
              <w:t>Purpose</w:t>
            </w:r>
          </w:p>
        </w:tc>
      </w:tr>
      <w:tr w:rsidR="00AC313D" w14:paraId="40CEBC42" w14:textId="77777777">
        <w:tc>
          <w:tcPr>
            <w:tcW w:w="2880" w:type="dxa"/>
          </w:tcPr>
          <w:p w14:paraId="612B8DE9" w14:textId="77777777" w:rsidR="00AC313D" w:rsidRDefault="00D21524" w:rsidP="006D276D">
            <w:pPr>
              <w:spacing w:before="240"/>
            </w:pPr>
            <w:r>
              <w:t>Alert</w:t>
            </w:r>
          </w:p>
        </w:tc>
        <w:tc>
          <w:tcPr>
            <w:tcW w:w="2880" w:type="dxa"/>
          </w:tcPr>
          <w:p w14:paraId="5EF01157" w14:textId="77777777" w:rsidR="00AC313D" w:rsidRDefault="00D21524" w:rsidP="006D276D">
            <w:pPr>
              <w:spacing w:before="240"/>
            </w:pPr>
            <w:r>
              <w:t>Interface</w:t>
            </w:r>
          </w:p>
        </w:tc>
        <w:tc>
          <w:tcPr>
            <w:tcW w:w="2880" w:type="dxa"/>
          </w:tcPr>
          <w:p w14:paraId="3AD60D73" w14:textId="77777777" w:rsidR="00AC313D" w:rsidRDefault="00D21524" w:rsidP="006D276D">
            <w:pPr>
              <w:spacing w:before="240"/>
            </w:pPr>
            <w:r>
              <w:t>To interact with JavaScript alerts, confirms, and prompts.</w:t>
            </w:r>
          </w:p>
        </w:tc>
      </w:tr>
      <w:tr w:rsidR="00AC313D" w14:paraId="591E7249" w14:textId="77777777">
        <w:tc>
          <w:tcPr>
            <w:tcW w:w="2880" w:type="dxa"/>
          </w:tcPr>
          <w:p w14:paraId="561914C1" w14:textId="77777777" w:rsidR="00AC313D" w:rsidRDefault="00D21524" w:rsidP="006D276D">
            <w:pPr>
              <w:spacing w:before="240"/>
            </w:pPr>
            <w:r>
              <w:t>Actions</w:t>
            </w:r>
          </w:p>
        </w:tc>
        <w:tc>
          <w:tcPr>
            <w:tcW w:w="2880" w:type="dxa"/>
          </w:tcPr>
          <w:p w14:paraId="1B3E15B8" w14:textId="77777777" w:rsidR="00AC313D" w:rsidRDefault="00D21524" w:rsidP="006D276D">
            <w:pPr>
              <w:spacing w:before="240"/>
            </w:pPr>
            <w:r>
              <w:t>Class</w:t>
            </w:r>
          </w:p>
        </w:tc>
        <w:tc>
          <w:tcPr>
            <w:tcW w:w="2880" w:type="dxa"/>
          </w:tcPr>
          <w:p w14:paraId="37D3F302" w14:textId="77777777" w:rsidR="00AC313D" w:rsidRDefault="00D21524" w:rsidP="006D276D">
            <w:pPr>
              <w:spacing w:before="240"/>
            </w:pPr>
            <w:r>
              <w:t>To perform advanced user interactions (mouse/keyboard actions).</w:t>
            </w:r>
          </w:p>
        </w:tc>
      </w:tr>
      <w:tr w:rsidR="00AC313D" w14:paraId="54762709" w14:textId="77777777">
        <w:tc>
          <w:tcPr>
            <w:tcW w:w="2880" w:type="dxa"/>
          </w:tcPr>
          <w:p w14:paraId="00133D34" w14:textId="77777777" w:rsidR="00AC313D" w:rsidRDefault="00D21524" w:rsidP="006D276D">
            <w:pPr>
              <w:spacing w:before="240"/>
            </w:pPr>
            <w:r>
              <w:t>Select</w:t>
            </w:r>
          </w:p>
        </w:tc>
        <w:tc>
          <w:tcPr>
            <w:tcW w:w="2880" w:type="dxa"/>
          </w:tcPr>
          <w:p w14:paraId="7D1FAFD4" w14:textId="77777777" w:rsidR="00AC313D" w:rsidRDefault="00D21524" w:rsidP="006D276D">
            <w:pPr>
              <w:spacing w:before="240"/>
            </w:pPr>
            <w:r>
              <w:t>Class</w:t>
            </w:r>
          </w:p>
        </w:tc>
        <w:tc>
          <w:tcPr>
            <w:tcW w:w="2880" w:type="dxa"/>
          </w:tcPr>
          <w:p w14:paraId="43A96435" w14:textId="77777777" w:rsidR="00AC313D" w:rsidRDefault="00D21524" w:rsidP="006D276D">
            <w:pPr>
              <w:spacing w:before="240"/>
            </w:pPr>
            <w:r>
              <w:t>To work with &lt;select&gt; dropdown elements.</w:t>
            </w:r>
          </w:p>
        </w:tc>
      </w:tr>
    </w:tbl>
    <w:p w14:paraId="53C45FAE" w14:textId="77777777" w:rsidR="00D21524" w:rsidRDefault="00D21524" w:rsidP="006D276D">
      <w:pPr>
        <w:spacing w:before="240"/>
      </w:pPr>
    </w:p>
    <w:sectPr w:rsidR="00D21524" w:rsidSect="006D27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765029">
    <w:abstractNumId w:val="8"/>
  </w:num>
  <w:num w:numId="2" w16cid:durableId="1149515084">
    <w:abstractNumId w:val="6"/>
  </w:num>
  <w:num w:numId="3" w16cid:durableId="1753772349">
    <w:abstractNumId w:val="5"/>
  </w:num>
  <w:num w:numId="4" w16cid:durableId="1387102026">
    <w:abstractNumId w:val="4"/>
  </w:num>
  <w:num w:numId="5" w16cid:durableId="664868118">
    <w:abstractNumId w:val="7"/>
  </w:num>
  <w:num w:numId="6" w16cid:durableId="2026249260">
    <w:abstractNumId w:val="3"/>
  </w:num>
  <w:num w:numId="7" w16cid:durableId="343363259">
    <w:abstractNumId w:val="2"/>
  </w:num>
  <w:num w:numId="8" w16cid:durableId="1809859807">
    <w:abstractNumId w:val="1"/>
  </w:num>
  <w:num w:numId="9" w16cid:durableId="134921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0C3"/>
    <w:rsid w:val="0029639D"/>
    <w:rsid w:val="00326F90"/>
    <w:rsid w:val="006D276D"/>
    <w:rsid w:val="007D4AEC"/>
    <w:rsid w:val="008D2DDC"/>
    <w:rsid w:val="00AA1D8D"/>
    <w:rsid w:val="00AC313D"/>
    <w:rsid w:val="00B47730"/>
    <w:rsid w:val="00C4249F"/>
    <w:rsid w:val="00CB0664"/>
    <w:rsid w:val="00D215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27CC8F"/>
  <w14:defaultImageDpi w14:val="300"/>
  <w15:docId w15:val="{033368FA-A591-46EC-BEC6-C5F6D131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koushik yekhande</cp:lastModifiedBy>
  <cp:revision>5</cp:revision>
  <dcterms:created xsi:type="dcterms:W3CDTF">2013-12-23T23:15:00Z</dcterms:created>
  <dcterms:modified xsi:type="dcterms:W3CDTF">2025-06-22T19:08:00Z</dcterms:modified>
  <cp:category/>
</cp:coreProperties>
</file>