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D31DC" w14:textId="77777777" w:rsidR="00040FDA" w:rsidRDefault="00040FDA" w:rsidP="00040FDA">
      <w:pPr>
        <w:rPr>
          <w:rFonts w:ascii="Segoe UI" w:hAnsi="Segoe UI" w:cs="Segoe UI"/>
          <w:color w:val="0D0D0D"/>
          <w:shd w:val="clear" w:color="auto" w:fill="FFFFFF"/>
        </w:rPr>
      </w:pPr>
      <w:r w:rsidRPr="00040FDA">
        <w:rPr>
          <w:rFonts w:ascii="Segoe UI" w:hAnsi="Segoe UI" w:cs="Segoe UI"/>
          <w:color w:val="0D0D0D"/>
          <w:highlight w:val="green"/>
          <w:shd w:val="clear" w:color="auto" w:fill="FFFFFF"/>
        </w:rPr>
        <w:t>Project 1:</w:t>
      </w:r>
    </w:p>
    <w:p w14:paraId="5887BE70" w14:textId="7AC39DE4" w:rsidR="00040FDA" w:rsidRDefault="00040FDA" w:rsidP="00040FDA">
      <w:pPr>
        <w:rPr>
          <w:rFonts w:ascii="Segoe UI" w:hAnsi="Segoe UI" w:cs="Segoe UI"/>
          <w:color w:val="0D0D0D"/>
          <w:shd w:val="clear" w:color="auto" w:fill="FFFFFF"/>
        </w:rPr>
      </w:pPr>
      <w:r>
        <w:rPr>
          <w:rFonts w:ascii="Segoe UI" w:hAnsi="Segoe UI" w:cs="Segoe UI"/>
          <w:color w:val="0D0D0D"/>
          <w:shd w:val="clear" w:color="auto" w:fill="FFFFFF"/>
        </w:rPr>
        <w:br/>
      </w:r>
      <w:r>
        <w:rPr>
          <w:rFonts w:ascii="Segoe UI" w:hAnsi="Segoe UI" w:cs="Segoe UI"/>
          <w:color w:val="0D0D0D"/>
          <w:shd w:val="clear" w:color="auto" w:fill="FFFFFF"/>
        </w:rPr>
        <w:t xml:space="preserve">For a queue management system like </w:t>
      </w:r>
      <w:proofErr w:type="spellStart"/>
      <w:r w:rsidRPr="00040FDA">
        <w:rPr>
          <w:rFonts w:ascii="Segoe UI" w:hAnsi="Segoe UI" w:cs="Segoe UI"/>
          <w:b/>
          <w:bCs/>
          <w:color w:val="0D0D0D"/>
          <w:shd w:val="clear" w:color="auto" w:fill="FFFFFF"/>
        </w:rPr>
        <w:t>EzeeCare</w:t>
      </w:r>
      <w:proofErr w:type="spellEnd"/>
      <w:r>
        <w:rPr>
          <w:rFonts w:ascii="Segoe UI" w:hAnsi="Segoe UI" w:cs="Segoe UI"/>
          <w:color w:val="0D0D0D"/>
          <w:shd w:val="clear" w:color="auto" w:fill="FFFFFF"/>
        </w:rPr>
        <w:t xml:space="preserve"> designed to handle queues at hospitals and banks, several microservices may be needed to ensure smooth operation. Here are some potential microservices that could be part of the system:</w:t>
      </w:r>
    </w:p>
    <w:p w14:paraId="238BBADF" w14:textId="77777777" w:rsidR="00040FDA" w:rsidRDefault="00040FDA" w:rsidP="00040FDA"/>
    <w:p w14:paraId="5FA5A9DE" w14:textId="675C3C72" w:rsidR="00040FDA" w:rsidRDefault="00040FDA" w:rsidP="00040FDA">
      <w:r w:rsidRPr="00040FDA">
        <w:rPr>
          <w:b/>
          <w:bCs/>
        </w:rPr>
        <w:t>User Management Service:</w:t>
      </w:r>
      <w:r>
        <w:t xml:space="preserve"> This microservice handles user authentication and authorization. It manages user registration, login, and permissions. It could also be responsible for resetting passwords and managing access roles.</w:t>
      </w:r>
    </w:p>
    <w:p w14:paraId="71729B89" w14:textId="77777777" w:rsidR="00040FDA" w:rsidRDefault="00040FDA" w:rsidP="00040FDA"/>
    <w:p w14:paraId="54C5DA91" w14:textId="77777777" w:rsidR="00040FDA" w:rsidRDefault="00040FDA" w:rsidP="00040FDA">
      <w:r w:rsidRPr="00040FDA">
        <w:rPr>
          <w:b/>
          <w:bCs/>
        </w:rPr>
        <w:t>Queue Management Service</w:t>
      </w:r>
      <w:r>
        <w:t>: This microservice is the core of the system. It is responsible for managing the queue, adding customers to the queue, updating the status of customers in the queue, and removing customers from the queue when their turn comes.</w:t>
      </w:r>
    </w:p>
    <w:p w14:paraId="455ED9FF" w14:textId="77777777" w:rsidR="00040FDA" w:rsidRDefault="00040FDA" w:rsidP="00040FDA"/>
    <w:p w14:paraId="62DDE600" w14:textId="77777777" w:rsidR="00040FDA" w:rsidRDefault="00040FDA" w:rsidP="00040FDA">
      <w:r w:rsidRPr="00040FDA">
        <w:rPr>
          <w:b/>
          <w:bCs/>
        </w:rPr>
        <w:t>Notification Service:</w:t>
      </w:r>
      <w:r>
        <w:t xml:space="preserve"> This microservice is responsible for sending notifications to users about their queue status. It can send notifications through SMS, email, or mobile app notifications.</w:t>
      </w:r>
    </w:p>
    <w:p w14:paraId="75CD6A15" w14:textId="77777777" w:rsidR="00040FDA" w:rsidRDefault="00040FDA" w:rsidP="00040FDA"/>
    <w:p w14:paraId="646BB0E5" w14:textId="77777777" w:rsidR="00040FDA" w:rsidRDefault="00040FDA" w:rsidP="00040FDA">
      <w:r w:rsidRPr="00040FDA">
        <w:rPr>
          <w:b/>
          <w:bCs/>
        </w:rPr>
        <w:t>Appointment Management Service:</w:t>
      </w:r>
      <w:r>
        <w:t xml:space="preserve"> This microservice is responsible for managing appointments for customers. It allows customers to schedule appointments in advance and helps in managing the queue by giving priority to customers with appointments.</w:t>
      </w:r>
    </w:p>
    <w:p w14:paraId="126E3868" w14:textId="77777777" w:rsidR="00040FDA" w:rsidRDefault="00040FDA" w:rsidP="00040FDA"/>
    <w:p w14:paraId="2976A0E2" w14:textId="77777777" w:rsidR="00040FDA" w:rsidRDefault="00040FDA" w:rsidP="00040FDA">
      <w:r w:rsidRPr="00040FDA">
        <w:rPr>
          <w:b/>
          <w:bCs/>
        </w:rPr>
        <w:t>Customer Service</w:t>
      </w:r>
      <w:r>
        <w:t>: This microservice is responsible for providing customer support. It could include features such as live chat, ticketing system, and knowledge base.</w:t>
      </w:r>
    </w:p>
    <w:p w14:paraId="4706D34C" w14:textId="77777777" w:rsidR="00040FDA" w:rsidRDefault="00040FDA" w:rsidP="00040FDA"/>
    <w:p w14:paraId="6BE4D23D" w14:textId="77777777" w:rsidR="00040FDA" w:rsidRDefault="00040FDA" w:rsidP="00040FDA">
      <w:r w:rsidRPr="00040FDA">
        <w:rPr>
          <w:b/>
          <w:bCs/>
        </w:rPr>
        <w:t>Analytics Service:</w:t>
      </w:r>
      <w:r>
        <w:t xml:space="preserve"> This microservice collects data from the queue management system and generates reports and analytics. It can provide insights into queue trends, customer wait times, and other metrics to help improve the queue management process.</w:t>
      </w:r>
    </w:p>
    <w:p w14:paraId="446260E0" w14:textId="77777777" w:rsidR="00040FDA" w:rsidRDefault="00040FDA" w:rsidP="00040FDA"/>
    <w:p w14:paraId="0D2B4ED0" w14:textId="77777777" w:rsidR="00040FDA" w:rsidRDefault="00040FDA" w:rsidP="00040FDA">
      <w:r w:rsidRPr="00040FDA">
        <w:rPr>
          <w:b/>
          <w:bCs/>
        </w:rPr>
        <w:t>Payment Service:</w:t>
      </w:r>
      <w:r>
        <w:t xml:space="preserve"> This microservice is responsible for handling payments for services rendered. It could integrate with payment gateways to process payments for appointments or other services.</w:t>
      </w:r>
    </w:p>
    <w:p w14:paraId="517B4872" w14:textId="77777777" w:rsidR="00040FDA" w:rsidRDefault="00040FDA" w:rsidP="00040FDA"/>
    <w:p w14:paraId="019710D0" w14:textId="77777777" w:rsidR="00040FDA" w:rsidRDefault="00040FDA" w:rsidP="00040FDA">
      <w:r w:rsidRPr="00040FDA">
        <w:rPr>
          <w:b/>
          <w:bCs/>
        </w:rPr>
        <w:t>Integrations Service:</w:t>
      </w:r>
      <w:r>
        <w:t xml:space="preserve"> This microservice is responsible for integrating the queue management system with other systems used in hospitals and banks, such as electronic health record systems or customer relationship management systems.</w:t>
      </w:r>
    </w:p>
    <w:p w14:paraId="1B6CB569" w14:textId="77777777" w:rsidR="00040FDA" w:rsidRDefault="00040FDA" w:rsidP="00040FDA"/>
    <w:p w14:paraId="34783950" w14:textId="77777777" w:rsidR="00040FDA" w:rsidRDefault="00040FDA" w:rsidP="00040FDA">
      <w:r w:rsidRPr="00040FDA">
        <w:rPr>
          <w:b/>
          <w:bCs/>
        </w:rPr>
        <w:t>SMS Gateway:</w:t>
      </w:r>
      <w:r>
        <w:t xml:space="preserve"> This microservice handles sending SMS notifications to customers about their queue status. It could integrate with third-party SMS gateways to send messages.</w:t>
      </w:r>
    </w:p>
    <w:p w14:paraId="033B91F0" w14:textId="77777777" w:rsidR="00040FDA" w:rsidRDefault="00040FDA" w:rsidP="00040FDA"/>
    <w:p w14:paraId="373CC278" w14:textId="6CBE8C7A" w:rsidR="001874F3" w:rsidRDefault="00040FDA" w:rsidP="00040FDA">
      <w:r>
        <w:t>Each of these microservices plays a crucial role in the overall functionality of the queue management system. They work together to ensure that customers have a smooth and efficient experience while waiting in the queue.</w:t>
      </w:r>
    </w:p>
    <w:p w14:paraId="65201011" w14:textId="1A153DCF" w:rsidR="00040FDA" w:rsidRDefault="00040FDA" w:rsidP="00040FDA"/>
    <w:p w14:paraId="32840580" w14:textId="6D7974DF" w:rsidR="001479BC" w:rsidRDefault="00040FDA" w:rsidP="001479BC">
      <w:r w:rsidRPr="00040FDA">
        <w:rPr>
          <w:highlight w:val="green"/>
        </w:rPr>
        <w:t>Project 2:</w:t>
      </w:r>
    </w:p>
    <w:p w14:paraId="6785742A" w14:textId="05C6517E" w:rsidR="001479BC" w:rsidRDefault="001479BC" w:rsidP="001479BC"/>
    <w:p w14:paraId="07F0BA43" w14:textId="77777777" w:rsidR="001479BC" w:rsidRPr="00C47654" w:rsidRDefault="001479BC" w:rsidP="001479BC">
      <w:pPr>
        <w:spacing w:after="0"/>
        <w:rPr>
          <w:rFonts w:ascii="Times New Roman" w:hAnsi="Times New Roman" w:cs="Times New Roman"/>
          <w:b/>
          <w:bCs/>
          <w:color w:val="000000" w:themeColor="text1"/>
          <w:sz w:val="28"/>
          <w:szCs w:val="28"/>
        </w:rPr>
      </w:pPr>
      <w:r w:rsidRPr="00C47654">
        <w:rPr>
          <w:rFonts w:ascii="Times New Roman" w:hAnsi="Times New Roman" w:cs="Times New Roman"/>
          <w:color w:val="000000" w:themeColor="text1"/>
          <w:sz w:val="24"/>
          <w:szCs w:val="24"/>
          <w:shd w:val="clear" w:color="auto" w:fill="FFFFFF"/>
        </w:rPr>
        <w:t>Electrolux is a leading global manufacturer of household and professional appliances, offering a diverse range of products renowned for their innovation, quality, and sustainability.</w:t>
      </w:r>
    </w:p>
    <w:p w14:paraId="24310745" w14:textId="77777777" w:rsidR="001479BC" w:rsidRDefault="001479BC" w:rsidP="001479BC"/>
    <w:p w14:paraId="0DD3D452" w14:textId="77777777" w:rsidR="001479BC" w:rsidRPr="001479BC" w:rsidRDefault="001479BC" w:rsidP="001479BC">
      <w:pPr>
        <w:rPr>
          <w:b/>
          <w:bCs/>
        </w:rPr>
      </w:pPr>
      <w:r w:rsidRPr="001479BC">
        <w:rPr>
          <w:b/>
          <w:bCs/>
        </w:rPr>
        <w:t>Event Handler Microservice:</w:t>
      </w:r>
    </w:p>
    <w:p w14:paraId="128518F2" w14:textId="77777777" w:rsidR="001479BC" w:rsidRDefault="001479BC" w:rsidP="001479BC"/>
    <w:p w14:paraId="171AB683" w14:textId="77777777" w:rsidR="001479BC" w:rsidRDefault="001479BC" w:rsidP="001479BC">
      <w:r>
        <w:t>This microservice is responsible for managing events that occur within the telecommunication system, such as incoming calls, text messages, data usage, and network errors.</w:t>
      </w:r>
    </w:p>
    <w:p w14:paraId="76D874B6" w14:textId="77777777" w:rsidR="001479BC" w:rsidRDefault="001479BC" w:rsidP="001479BC">
      <w:r>
        <w:t>Functionality might include:</w:t>
      </w:r>
    </w:p>
    <w:p w14:paraId="69026200" w14:textId="77777777" w:rsidR="001479BC" w:rsidRDefault="001479BC" w:rsidP="001479BC">
      <w:r>
        <w:t>Event Logging: Records all events that occur within the system, including timestamps and other relevant data.</w:t>
      </w:r>
    </w:p>
    <w:p w14:paraId="1B768BD2" w14:textId="77777777" w:rsidR="001479BC" w:rsidRDefault="001479BC" w:rsidP="001479BC">
      <w:r>
        <w:t>Event Processing: Processes incoming events, including routing calls, storing message content, or initiating alerts in case of errors.</w:t>
      </w:r>
    </w:p>
    <w:p w14:paraId="2DDEA765" w14:textId="77777777" w:rsidR="001479BC" w:rsidRDefault="001479BC" w:rsidP="001479BC">
      <w:r>
        <w:t>Event Response: Triggers appropriate actions based on the type and content of the event, such as routing a call to the right destination or notifying a user of an issue.</w:t>
      </w:r>
    </w:p>
    <w:p w14:paraId="51C898B2" w14:textId="77777777" w:rsidR="001479BC" w:rsidRDefault="001479BC" w:rsidP="001479BC">
      <w:r>
        <w:t>Error Handling: Identifies and handles any errors or issues that occur during event processing.</w:t>
      </w:r>
    </w:p>
    <w:p w14:paraId="1796B7B0" w14:textId="77777777" w:rsidR="001479BC" w:rsidRDefault="001479BC" w:rsidP="001479BC">
      <w:r>
        <w:t>Event Queuing: Organizes events in a queue to manage processing and ensure no events are lost.</w:t>
      </w:r>
    </w:p>
    <w:p w14:paraId="0C11984F" w14:textId="77777777" w:rsidR="001479BC" w:rsidRPr="001479BC" w:rsidRDefault="001479BC" w:rsidP="001479BC">
      <w:pPr>
        <w:rPr>
          <w:b/>
          <w:bCs/>
        </w:rPr>
      </w:pPr>
      <w:r w:rsidRPr="001479BC">
        <w:rPr>
          <w:b/>
          <w:bCs/>
        </w:rPr>
        <w:t>Metadata Microservice:</w:t>
      </w:r>
    </w:p>
    <w:p w14:paraId="1A0CB91C" w14:textId="77777777" w:rsidR="001479BC" w:rsidRDefault="001479BC" w:rsidP="001479BC"/>
    <w:p w14:paraId="752639AA" w14:textId="77777777" w:rsidR="001479BC" w:rsidRDefault="001479BC" w:rsidP="001479BC">
      <w:r>
        <w:t>This microservice manages the metadata associated with various aspects of the telecommunication system, such as user profiles, device information, network configurations, and service plans.</w:t>
      </w:r>
    </w:p>
    <w:p w14:paraId="567F2E6F" w14:textId="77777777" w:rsidR="001479BC" w:rsidRDefault="001479BC" w:rsidP="001479BC">
      <w:r>
        <w:t>Functionality might include:</w:t>
      </w:r>
    </w:p>
    <w:p w14:paraId="682545F1" w14:textId="77777777" w:rsidR="001479BC" w:rsidRDefault="001479BC" w:rsidP="001479BC">
      <w:r>
        <w:t>Metadata Storage: Stores information such as user profiles, device details, network configurations, and service plans in a database or other data store.</w:t>
      </w:r>
    </w:p>
    <w:p w14:paraId="78F924C9" w14:textId="77777777" w:rsidR="001479BC" w:rsidRDefault="001479BC" w:rsidP="001479BC">
      <w:r>
        <w:t>Metadata Retrieval: Provides an API for other microservices or applications to retrieve metadata based on specified criteria.</w:t>
      </w:r>
    </w:p>
    <w:p w14:paraId="090524FD" w14:textId="77777777" w:rsidR="001479BC" w:rsidRDefault="001479BC" w:rsidP="001479BC">
      <w:r>
        <w:t>Metadata Update: Allows authorized users to update metadata, such as changing service plans or adding new devices to a network.</w:t>
      </w:r>
    </w:p>
    <w:p w14:paraId="2568BC07" w14:textId="77777777" w:rsidR="001479BC" w:rsidRDefault="001479BC" w:rsidP="001479BC">
      <w:r>
        <w:t>Metadata Synchronization: Keeps metadata consistent across different parts of the telecommunication system to ensure accurate and up-to-date information.</w:t>
      </w:r>
    </w:p>
    <w:p w14:paraId="3E022246" w14:textId="77777777" w:rsidR="001479BC" w:rsidRDefault="001479BC" w:rsidP="001479BC">
      <w:r>
        <w:lastRenderedPageBreak/>
        <w:t>Metadata Security: Ensures that only authorized users or systems can access or modify metadata, protecting sensitive information.</w:t>
      </w:r>
    </w:p>
    <w:p w14:paraId="6164C47E" w14:textId="2DDCD830" w:rsidR="001479BC" w:rsidRDefault="001479BC" w:rsidP="001479BC">
      <w:r>
        <w:t>These microservices work together to manage events and metadata within the telecommunication system, helping to ensure smooth operation and providing a foundation for other services and functionalities in the application.</w:t>
      </w:r>
    </w:p>
    <w:p w14:paraId="0C5E67B5" w14:textId="77777777" w:rsidR="001479BC" w:rsidRDefault="001479BC" w:rsidP="001479BC"/>
    <w:p w14:paraId="71D2FE72" w14:textId="77777777" w:rsidR="001479BC" w:rsidRPr="001479BC" w:rsidRDefault="001479BC" w:rsidP="001479BC">
      <w:pPr>
        <w:rPr>
          <w:b/>
          <w:bCs/>
        </w:rPr>
      </w:pPr>
      <w:r w:rsidRPr="001479BC">
        <w:rPr>
          <w:b/>
          <w:bCs/>
        </w:rPr>
        <w:t>Datastore Microservice:</w:t>
      </w:r>
    </w:p>
    <w:p w14:paraId="4678521A" w14:textId="77777777" w:rsidR="001479BC" w:rsidRDefault="001479BC" w:rsidP="001479BC"/>
    <w:p w14:paraId="10F27E7F" w14:textId="77777777" w:rsidR="001479BC" w:rsidRDefault="001479BC" w:rsidP="001479BC">
      <w:r>
        <w:t>This microservice deals with persisting data, handling CRUD operations, and ensuring data integrity and security.</w:t>
      </w:r>
    </w:p>
    <w:p w14:paraId="41EB99D1" w14:textId="77777777" w:rsidR="001479BC" w:rsidRDefault="001479BC" w:rsidP="001479BC">
      <w:r>
        <w:t>Functionality might include:</w:t>
      </w:r>
    </w:p>
    <w:p w14:paraId="0678ABF0" w14:textId="77777777" w:rsidR="001479BC" w:rsidRDefault="001479BC" w:rsidP="001479BC">
      <w:r>
        <w:t>Database Management: Sets up, maintains, and scales databases for the application.</w:t>
      </w:r>
    </w:p>
    <w:p w14:paraId="5E68D4D3" w14:textId="77777777" w:rsidR="001479BC" w:rsidRDefault="001479BC" w:rsidP="001479BC">
      <w:r>
        <w:t>Data Persistence: Stores and retrieves data from the database.</w:t>
      </w:r>
    </w:p>
    <w:p w14:paraId="76B99D28" w14:textId="77777777" w:rsidR="001479BC" w:rsidRDefault="001479BC" w:rsidP="001479BC">
      <w:r>
        <w:t>Data Validation: Enforces data integrity constraints and performs data validation before storage.</w:t>
      </w:r>
    </w:p>
    <w:p w14:paraId="49CF070F" w14:textId="77777777" w:rsidR="001479BC" w:rsidRDefault="001479BC" w:rsidP="001479BC">
      <w:r>
        <w:t>Data Security: Implements encryption, access control, and other security measures to protect data.</w:t>
      </w:r>
    </w:p>
    <w:p w14:paraId="264EAA49" w14:textId="77777777" w:rsidR="001479BC" w:rsidRDefault="001479BC" w:rsidP="001479BC">
      <w:r>
        <w:t>Data Backup and Recovery: Implements routines for data backups and recovery in case of system failures.</w:t>
      </w:r>
    </w:p>
    <w:p w14:paraId="32E77236" w14:textId="77777777" w:rsidR="001479BC" w:rsidRPr="001479BC" w:rsidRDefault="001479BC" w:rsidP="001479BC">
      <w:pPr>
        <w:rPr>
          <w:b/>
          <w:bCs/>
        </w:rPr>
      </w:pPr>
      <w:r w:rsidRPr="001479BC">
        <w:rPr>
          <w:b/>
          <w:bCs/>
        </w:rPr>
        <w:t>Transform Receipt Microservice:</w:t>
      </w:r>
    </w:p>
    <w:p w14:paraId="7415443A" w14:textId="77777777" w:rsidR="001479BC" w:rsidRDefault="001479BC" w:rsidP="001479BC"/>
    <w:p w14:paraId="6EE75144" w14:textId="77777777" w:rsidR="001479BC" w:rsidRDefault="001479BC" w:rsidP="001479BC">
      <w:r>
        <w:t>This microservice transforms raw data into a structured format, particularly for transaction receipts.</w:t>
      </w:r>
    </w:p>
    <w:p w14:paraId="3B2582A2" w14:textId="77777777" w:rsidR="001479BC" w:rsidRDefault="001479BC" w:rsidP="001479BC">
      <w:r>
        <w:t>Functionality might include:</w:t>
      </w:r>
    </w:p>
    <w:p w14:paraId="29114E1B" w14:textId="77777777" w:rsidR="001479BC" w:rsidRDefault="001479BC" w:rsidP="001479BC">
      <w:r>
        <w:t>Data Extraction: Extracts relevant information from raw data, such as transactions, timestamps, and amounts.</w:t>
      </w:r>
    </w:p>
    <w:p w14:paraId="17EE1FB4" w14:textId="77777777" w:rsidR="001479BC" w:rsidRDefault="001479BC" w:rsidP="001479BC">
      <w:r>
        <w:t>Data Transformation: Transforms the extracted data into a structured format, possibly adhering to specific schemas or formats.</w:t>
      </w:r>
    </w:p>
    <w:p w14:paraId="2542F138" w14:textId="77777777" w:rsidR="001479BC" w:rsidRDefault="001479BC" w:rsidP="001479BC">
      <w:r>
        <w:t>Data Normalization: Ensures consistency and standardization in the transformed data across different sources.</w:t>
      </w:r>
    </w:p>
    <w:p w14:paraId="142CA6FF" w14:textId="77777777" w:rsidR="001479BC" w:rsidRDefault="001479BC" w:rsidP="001479BC">
      <w:r>
        <w:t>Data Quality Assurance: Checks the transformed data for accuracy, completeness, and consistency.</w:t>
      </w:r>
    </w:p>
    <w:p w14:paraId="100F3A37" w14:textId="77777777" w:rsidR="001479BC" w:rsidRPr="001479BC" w:rsidRDefault="001479BC" w:rsidP="001479BC">
      <w:pPr>
        <w:rPr>
          <w:b/>
          <w:bCs/>
        </w:rPr>
      </w:pPr>
      <w:r w:rsidRPr="001479BC">
        <w:rPr>
          <w:b/>
          <w:bCs/>
        </w:rPr>
        <w:t>PDF Generation Microservice:</w:t>
      </w:r>
    </w:p>
    <w:p w14:paraId="3338FE96" w14:textId="77777777" w:rsidR="001479BC" w:rsidRDefault="001479BC" w:rsidP="001479BC"/>
    <w:p w14:paraId="2C8B9995" w14:textId="77777777" w:rsidR="001479BC" w:rsidRDefault="001479BC" w:rsidP="001479BC">
      <w:r>
        <w:t>This microservice is responsible for generating PDF documents from structured data.</w:t>
      </w:r>
    </w:p>
    <w:p w14:paraId="028FC1D9" w14:textId="77777777" w:rsidR="001479BC" w:rsidRDefault="001479BC" w:rsidP="001479BC">
      <w:r>
        <w:t>Functionality might include:</w:t>
      </w:r>
    </w:p>
    <w:p w14:paraId="600C57B4" w14:textId="77777777" w:rsidR="001479BC" w:rsidRDefault="001479BC" w:rsidP="001479BC">
      <w:r>
        <w:t>Data-to-PDF Conversion: Converts structured data into PDF documents, possibly including specific templates or layouts.</w:t>
      </w:r>
    </w:p>
    <w:p w14:paraId="548D853C" w14:textId="77777777" w:rsidR="001479BC" w:rsidRDefault="001479BC" w:rsidP="001479BC">
      <w:r>
        <w:lastRenderedPageBreak/>
        <w:t>PDF Customization: Allows customization of PDF documents, such as adding logos, headers, or footers.</w:t>
      </w:r>
    </w:p>
    <w:p w14:paraId="543D2E68" w14:textId="77777777" w:rsidR="001479BC" w:rsidRDefault="001479BC" w:rsidP="001479BC">
      <w:r>
        <w:t>PDF Formatting: Ensures proper formatting of PDF documents for readability and usability.</w:t>
      </w:r>
    </w:p>
    <w:p w14:paraId="4A2A1CEE" w14:textId="77777777" w:rsidR="001479BC" w:rsidRDefault="001479BC" w:rsidP="001479BC">
      <w:r>
        <w:t>PDF Export: Provides an API or interface for exporting generated PDF documents to other systems or users.</w:t>
      </w:r>
    </w:p>
    <w:p w14:paraId="6E1383D9" w14:textId="0C9D4470" w:rsidR="00040FDA" w:rsidRDefault="00040FDA" w:rsidP="001479BC"/>
    <w:sectPr w:rsidR="00040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DA"/>
    <w:rsid w:val="00040FDA"/>
    <w:rsid w:val="001479BC"/>
    <w:rsid w:val="001874F3"/>
    <w:rsid w:val="001D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4A3C"/>
  <w15:chartTrackingRefBased/>
  <w15:docId w15:val="{09C2A4B2-134E-498E-B2D4-E963B963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456049">
      <w:bodyDiv w:val="1"/>
      <w:marLeft w:val="0"/>
      <w:marRight w:val="0"/>
      <w:marTop w:val="0"/>
      <w:marBottom w:val="0"/>
      <w:divBdr>
        <w:top w:val="none" w:sz="0" w:space="0" w:color="auto"/>
        <w:left w:val="none" w:sz="0" w:space="0" w:color="auto"/>
        <w:bottom w:val="none" w:sz="0" w:space="0" w:color="auto"/>
        <w:right w:val="none" w:sz="0" w:space="0" w:color="auto"/>
      </w:divBdr>
    </w:div>
    <w:div w:id="1909027960">
      <w:bodyDiv w:val="1"/>
      <w:marLeft w:val="0"/>
      <w:marRight w:val="0"/>
      <w:marTop w:val="0"/>
      <w:marBottom w:val="0"/>
      <w:divBdr>
        <w:top w:val="none" w:sz="0" w:space="0" w:color="auto"/>
        <w:left w:val="none" w:sz="0" w:space="0" w:color="auto"/>
        <w:bottom w:val="none" w:sz="0" w:space="0" w:color="auto"/>
        <w:right w:val="none" w:sz="0" w:space="0" w:color="auto"/>
      </w:divBdr>
      <w:divsChild>
        <w:div w:id="1704163277">
          <w:marLeft w:val="0"/>
          <w:marRight w:val="0"/>
          <w:marTop w:val="0"/>
          <w:marBottom w:val="0"/>
          <w:divBdr>
            <w:top w:val="single" w:sz="2" w:space="0" w:color="E3E3E3"/>
            <w:left w:val="single" w:sz="2" w:space="0" w:color="E3E3E3"/>
            <w:bottom w:val="single" w:sz="2" w:space="0" w:color="E3E3E3"/>
            <w:right w:val="single" w:sz="2" w:space="0" w:color="E3E3E3"/>
          </w:divBdr>
          <w:divsChild>
            <w:div w:id="86455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05122">
                  <w:marLeft w:val="0"/>
                  <w:marRight w:val="0"/>
                  <w:marTop w:val="0"/>
                  <w:marBottom w:val="0"/>
                  <w:divBdr>
                    <w:top w:val="single" w:sz="2" w:space="0" w:color="E3E3E3"/>
                    <w:left w:val="single" w:sz="2" w:space="0" w:color="E3E3E3"/>
                    <w:bottom w:val="single" w:sz="2" w:space="0" w:color="E3E3E3"/>
                    <w:right w:val="single" w:sz="2" w:space="0" w:color="E3E3E3"/>
                  </w:divBdr>
                  <w:divsChild>
                    <w:div w:id="12197366">
                      <w:marLeft w:val="0"/>
                      <w:marRight w:val="0"/>
                      <w:marTop w:val="0"/>
                      <w:marBottom w:val="0"/>
                      <w:divBdr>
                        <w:top w:val="single" w:sz="2" w:space="0" w:color="E3E3E3"/>
                        <w:left w:val="single" w:sz="2" w:space="0" w:color="E3E3E3"/>
                        <w:bottom w:val="single" w:sz="2" w:space="0" w:color="E3E3E3"/>
                        <w:right w:val="single" w:sz="2" w:space="0" w:color="E3E3E3"/>
                      </w:divBdr>
                      <w:divsChild>
                        <w:div w:id="1265261781">
                          <w:marLeft w:val="0"/>
                          <w:marRight w:val="0"/>
                          <w:marTop w:val="0"/>
                          <w:marBottom w:val="0"/>
                          <w:divBdr>
                            <w:top w:val="single" w:sz="2" w:space="0" w:color="E3E3E3"/>
                            <w:left w:val="single" w:sz="2" w:space="0" w:color="E3E3E3"/>
                            <w:bottom w:val="single" w:sz="2" w:space="0" w:color="E3E3E3"/>
                            <w:right w:val="single" w:sz="2" w:space="0" w:color="E3E3E3"/>
                          </w:divBdr>
                          <w:divsChild>
                            <w:div w:id="2142653687">
                              <w:marLeft w:val="0"/>
                              <w:marRight w:val="0"/>
                              <w:marTop w:val="0"/>
                              <w:marBottom w:val="0"/>
                              <w:divBdr>
                                <w:top w:val="single" w:sz="2" w:space="0" w:color="E3E3E3"/>
                                <w:left w:val="single" w:sz="2" w:space="0" w:color="E3E3E3"/>
                                <w:bottom w:val="single" w:sz="2" w:space="0" w:color="E3E3E3"/>
                                <w:right w:val="single" w:sz="2" w:space="0" w:color="E3E3E3"/>
                              </w:divBdr>
                              <w:divsChild>
                                <w:div w:id="1979070408">
                                  <w:marLeft w:val="0"/>
                                  <w:marRight w:val="0"/>
                                  <w:marTop w:val="0"/>
                                  <w:marBottom w:val="0"/>
                                  <w:divBdr>
                                    <w:top w:val="single" w:sz="2" w:space="0" w:color="E3E3E3"/>
                                    <w:left w:val="single" w:sz="2" w:space="0" w:color="E3E3E3"/>
                                    <w:bottom w:val="single" w:sz="2" w:space="0" w:color="E3E3E3"/>
                                    <w:right w:val="single" w:sz="2" w:space="0" w:color="E3E3E3"/>
                                  </w:divBdr>
                                  <w:divsChild>
                                    <w:div w:id="204887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53915">
          <w:marLeft w:val="0"/>
          <w:marRight w:val="0"/>
          <w:marTop w:val="0"/>
          <w:marBottom w:val="0"/>
          <w:divBdr>
            <w:top w:val="single" w:sz="2" w:space="0" w:color="E3E3E3"/>
            <w:left w:val="single" w:sz="2" w:space="0" w:color="E3E3E3"/>
            <w:bottom w:val="single" w:sz="2" w:space="0" w:color="E3E3E3"/>
            <w:right w:val="single" w:sz="2" w:space="0" w:color="E3E3E3"/>
          </w:divBdr>
          <w:divsChild>
            <w:div w:id="120197708">
              <w:marLeft w:val="0"/>
              <w:marRight w:val="0"/>
              <w:marTop w:val="100"/>
              <w:marBottom w:val="100"/>
              <w:divBdr>
                <w:top w:val="single" w:sz="2" w:space="0" w:color="E3E3E3"/>
                <w:left w:val="single" w:sz="2" w:space="0" w:color="E3E3E3"/>
                <w:bottom w:val="single" w:sz="2" w:space="0" w:color="E3E3E3"/>
                <w:right w:val="single" w:sz="2" w:space="0" w:color="E3E3E3"/>
              </w:divBdr>
              <w:divsChild>
                <w:div w:id="935747701">
                  <w:marLeft w:val="0"/>
                  <w:marRight w:val="0"/>
                  <w:marTop w:val="0"/>
                  <w:marBottom w:val="0"/>
                  <w:divBdr>
                    <w:top w:val="single" w:sz="2" w:space="0" w:color="E3E3E3"/>
                    <w:left w:val="single" w:sz="2" w:space="0" w:color="E3E3E3"/>
                    <w:bottom w:val="single" w:sz="2" w:space="0" w:color="E3E3E3"/>
                    <w:right w:val="single" w:sz="2" w:space="0" w:color="E3E3E3"/>
                  </w:divBdr>
                  <w:divsChild>
                    <w:div w:id="576399364">
                      <w:marLeft w:val="0"/>
                      <w:marRight w:val="0"/>
                      <w:marTop w:val="0"/>
                      <w:marBottom w:val="0"/>
                      <w:divBdr>
                        <w:top w:val="single" w:sz="2" w:space="0" w:color="E3E3E3"/>
                        <w:left w:val="single" w:sz="2" w:space="0" w:color="E3E3E3"/>
                        <w:bottom w:val="single" w:sz="2" w:space="0" w:color="E3E3E3"/>
                        <w:right w:val="single" w:sz="2" w:space="0" w:color="E3E3E3"/>
                      </w:divBdr>
                      <w:divsChild>
                        <w:div w:id="967666126">
                          <w:marLeft w:val="0"/>
                          <w:marRight w:val="0"/>
                          <w:marTop w:val="0"/>
                          <w:marBottom w:val="0"/>
                          <w:divBdr>
                            <w:top w:val="single" w:sz="2" w:space="0" w:color="E3E3E3"/>
                            <w:left w:val="single" w:sz="2" w:space="0" w:color="E3E3E3"/>
                            <w:bottom w:val="single" w:sz="2" w:space="0" w:color="E3E3E3"/>
                            <w:right w:val="single" w:sz="2" w:space="0" w:color="E3E3E3"/>
                          </w:divBdr>
                          <w:divsChild>
                            <w:div w:id="953051208">
                              <w:marLeft w:val="0"/>
                              <w:marRight w:val="0"/>
                              <w:marTop w:val="0"/>
                              <w:marBottom w:val="0"/>
                              <w:divBdr>
                                <w:top w:val="single" w:sz="2" w:space="0" w:color="E3E3E3"/>
                                <w:left w:val="single" w:sz="2" w:space="0" w:color="E3E3E3"/>
                                <w:bottom w:val="single" w:sz="2" w:space="0" w:color="E3E3E3"/>
                                <w:right w:val="single" w:sz="2" w:space="0" w:color="E3E3E3"/>
                              </w:divBdr>
                              <w:divsChild>
                                <w:div w:id="349643500">
                                  <w:marLeft w:val="0"/>
                                  <w:marRight w:val="0"/>
                                  <w:marTop w:val="0"/>
                                  <w:marBottom w:val="0"/>
                                  <w:divBdr>
                                    <w:top w:val="single" w:sz="2" w:space="0" w:color="E3E3E3"/>
                                    <w:left w:val="single" w:sz="2" w:space="0" w:color="E3E3E3"/>
                                    <w:bottom w:val="single" w:sz="2" w:space="0" w:color="E3E3E3"/>
                                    <w:right w:val="single" w:sz="2" w:space="0" w:color="E3E3E3"/>
                                  </w:divBdr>
                                  <w:divsChild>
                                    <w:div w:id="33360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990292">
                      <w:marLeft w:val="0"/>
                      <w:marRight w:val="0"/>
                      <w:marTop w:val="0"/>
                      <w:marBottom w:val="0"/>
                      <w:divBdr>
                        <w:top w:val="single" w:sz="2" w:space="0" w:color="E3E3E3"/>
                        <w:left w:val="single" w:sz="2" w:space="0" w:color="E3E3E3"/>
                        <w:bottom w:val="single" w:sz="2" w:space="0" w:color="E3E3E3"/>
                        <w:right w:val="single" w:sz="2" w:space="0" w:color="E3E3E3"/>
                      </w:divBdr>
                      <w:divsChild>
                        <w:div w:id="911046733">
                          <w:marLeft w:val="0"/>
                          <w:marRight w:val="0"/>
                          <w:marTop w:val="0"/>
                          <w:marBottom w:val="0"/>
                          <w:divBdr>
                            <w:top w:val="single" w:sz="2" w:space="0" w:color="E3E3E3"/>
                            <w:left w:val="single" w:sz="2" w:space="0" w:color="E3E3E3"/>
                            <w:bottom w:val="single" w:sz="2" w:space="0" w:color="E3E3E3"/>
                            <w:right w:val="single" w:sz="2" w:space="0" w:color="E3E3E3"/>
                          </w:divBdr>
                        </w:div>
                        <w:div w:id="1686130108">
                          <w:marLeft w:val="0"/>
                          <w:marRight w:val="0"/>
                          <w:marTop w:val="0"/>
                          <w:marBottom w:val="0"/>
                          <w:divBdr>
                            <w:top w:val="single" w:sz="2" w:space="0" w:color="E3E3E3"/>
                            <w:left w:val="single" w:sz="2" w:space="0" w:color="E3E3E3"/>
                            <w:bottom w:val="single" w:sz="2" w:space="0" w:color="E3E3E3"/>
                            <w:right w:val="single" w:sz="2" w:space="0" w:color="E3E3E3"/>
                          </w:divBdr>
                          <w:divsChild>
                            <w:div w:id="1906724078">
                              <w:marLeft w:val="0"/>
                              <w:marRight w:val="0"/>
                              <w:marTop w:val="0"/>
                              <w:marBottom w:val="0"/>
                              <w:divBdr>
                                <w:top w:val="single" w:sz="2" w:space="0" w:color="E3E3E3"/>
                                <w:left w:val="single" w:sz="2" w:space="0" w:color="E3E3E3"/>
                                <w:bottom w:val="single" w:sz="2" w:space="0" w:color="E3E3E3"/>
                                <w:right w:val="single" w:sz="2" w:space="0" w:color="E3E3E3"/>
                              </w:divBdr>
                              <w:divsChild>
                                <w:div w:id="2031642901">
                                  <w:marLeft w:val="0"/>
                                  <w:marRight w:val="0"/>
                                  <w:marTop w:val="0"/>
                                  <w:marBottom w:val="0"/>
                                  <w:divBdr>
                                    <w:top w:val="single" w:sz="2" w:space="0" w:color="E3E3E3"/>
                                    <w:left w:val="single" w:sz="2" w:space="0" w:color="E3E3E3"/>
                                    <w:bottom w:val="single" w:sz="2" w:space="0" w:color="E3E3E3"/>
                                    <w:right w:val="single" w:sz="2" w:space="0" w:color="E3E3E3"/>
                                  </w:divBdr>
                                  <w:divsChild>
                                    <w:div w:id="132713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348834">
          <w:marLeft w:val="0"/>
          <w:marRight w:val="0"/>
          <w:marTop w:val="0"/>
          <w:marBottom w:val="0"/>
          <w:divBdr>
            <w:top w:val="single" w:sz="2" w:space="0" w:color="E3E3E3"/>
            <w:left w:val="single" w:sz="2" w:space="0" w:color="E3E3E3"/>
            <w:bottom w:val="single" w:sz="2" w:space="0" w:color="E3E3E3"/>
            <w:right w:val="single" w:sz="2" w:space="0" w:color="E3E3E3"/>
          </w:divBdr>
          <w:divsChild>
            <w:div w:id="404766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205988">
                  <w:marLeft w:val="0"/>
                  <w:marRight w:val="0"/>
                  <w:marTop w:val="0"/>
                  <w:marBottom w:val="0"/>
                  <w:divBdr>
                    <w:top w:val="single" w:sz="2" w:space="0" w:color="E3E3E3"/>
                    <w:left w:val="single" w:sz="2" w:space="0" w:color="E3E3E3"/>
                    <w:bottom w:val="single" w:sz="2" w:space="0" w:color="E3E3E3"/>
                    <w:right w:val="single" w:sz="2" w:space="0" w:color="E3E3E3"/>
                  </w:divBdr>
                  <w:divsChild>
                    <w:div w:id="900746534">
                      <w:marLeft w:val="0"/>
                      <w:marRight w:val="0"/>
                      <w:marTop w:val="0"/>
                      <w:marBottom w:val="0"/>
                      <w:divBdr>
                        <w:top w:val="single" w:sz="2" w:space="0" w:color="E3E3E3"/>
                        <w:left w:val="single" w:sz="2" w:space="0" w:color="E3E3E3"/>
                        <w:bottom w:val="single" w:sz="2" w:space="0" w:color="E3E3E3"/>
                        <w:right w:val="single" w:sz="2" w:space="0" w:color="E3E3E3"/>
                      </w:divBdr>
                      <w:divsChild>
                        <w:div w:id="1038506589">
                          <w:marLeft w:val="0"/>
                          <w:marRight w:val="0"/>
                          <w:marTop w:val="0"/>
                          <w:marBottom w:val="0"/>
                          <w:divBdr>
                            <w:top w:val="single" w:sz="2" w:space="0" w:color="E3E3E3"/>
                            <w:left w:val="single" w:sz="2" w:space="0" w:color="E3E3E3"/>
                            <w:bottom w:val="single" w:sz="2" w:space="0" w:color="E3E3E3"/>
                            <w:right w:val="single" w:sz="2" w:space="0" w:color="E3E3E3"/>
                          </w:divBdr>
                          <w:divsChild>
                            <w:div w:id="741946497">
                              <w:marLeft w:val="0"/>
                              <w:marRight w:val="0"/>
                              <w:marTop w:val="0"/>
                              <w:marBottom w:val="0"/>
                              <w:divBdr>
                                <w:top w:val="single" w:sz="2" w:space="0" w:color="E3E3E3"/>
                                <w:left w:val="single" w:sz="2" w:space="0" w:color="E3E3E3"/>
                                <w:bottom w:val="single" w:sz="2" w:space="0" w:color="E3E3E3"/>
                                <w:right w:val="single" w:sz="2" w:space="0" w:color="E3E3E3"/>
                              </w:divBdr>
                              <w:divsChild>
                                <w:div w:id="669649191">
                                  <w:marLeft w:val="0"/>
                                  <w:marRight w:val="0"/>
                                  <w:marTop w:val="0"/>
                                  <w:marBottom w:val="0"/>
                                  <w:divBdr>
                                    <w:top w:val="single" w:sz="2" w:space="0" w:color="E3E3E3"/>
                                    <w:left w:val="single" w:sz="2" w:space="0" w:color="E3E3E3"/>
                                    <w:bottom w:val="single" w:sz="2" w:space="0" w:color="E3E3E3"/>
                                    <w:right w:val="single" w:sz="2" w:space="0" w:color="E3E3E3"/>
                                  </w:divBdr>
                                  <w:divsChild>
                                    <w:div w:id="133021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672202">
                      <w:marLeft w:val="0"/>
                      <w:marRight w:val="0"/>
                      <w:marTop w:val="0"/>
                      <w:marBottom w:val="0"/>
                      <w:divBdr>
                        <w:top w:val="single" w:sz="2" w:space="0" w:color="E3E3E3"/>
                        <w:left w:val="single" w:sz="2" w:space="0" w:color="E3E3E3"/>
                        <w:bottom w:val="single" w:sz="2" w:space="0" w:color="E3E3E3"/>
                        <w:right w:val="single" w:sz="2" w:space="0" w:color="E3E3E3"/>
                      </w:divBdr>
                      <w:divsChild>
                        <w:div w:id="1195923101">
                          <w:marLeft w:val="0"/>
                          <w:marRight w:val="0"/>
                          <w:marTop w:val="0"/>
                          <w:marBottom w:val="0"/>
                          <w:divBdr>
                            <w:top w:val="single" w:sz="2" w:space="0" w:color="E3E3E3"/>
                            <w:left w:val="single" w:sz="2" w:space="0" w:color="E3E3E3"/>
                            <w:bottom w:val="single" w:sz="2" w:space="0" w:color="E3E3E3"/>
                            <w:right w:val="single" w:sz="2" w:space="0" w:color="E3E3E3"/>
                          </w:divBdr>
                        </w:div>
                        <w:div w:id="358355788">
                          <w:marLeft w:val="0"/>
                          <w:marRight w:val="0"/>
                          <w:marTop w:val="0"/>
                          <w:marBottom w:val="0"/>
                          <w:divBdr>
                            <w:top w:val="single" w:sz="2" w:space="0" w:color="E3E3E3"/>
                            <w:left w:val="single" w:sz="2" w:space="0" w:color="E3E3E3"/>
                            <w:bottom w:val="single" w:sz="2" w:space="0" w:color="E3E3E3"/>
                            <w:right w:val="single" w:sz="2" w:space="0" w:color="E3E3E3"/>
                          </w:divBdr>
                          <w:divsChild>
                            <w:div w:id="1263296359">
                              <w:marLeft w:val="0"/>
                              <w:marRight w:val="0"/>
                              <w:marTop w:val="0"/>
                              <w:marBottom w:val="0"/>
                              <w:divBdr>
                                <w:top w:val="single" w:sz="2" w:space="0" w:color="E3E3E3"/>
                                <w:left w:val="single" w:sz="2" w:space="0" w:color="E3E3E3"/>
                                <w:bottom w:val="single" w:sz="2" w:space="0" w:color="E3E3E3"/>
                                <w:right w:val="single" w:sz="2" w:space="0" w:color="E3E3E3"/>
                              </w:divBdr>
                              <w:divsChild>
                                <w:div w:id="1240015860">
                                  <w:marLeft w:val="0"/>
                                  <w:marRight w:val="0"/>
                                  <w:marTop w:val="0"/>
                                  <w:marBottom w:val="0"/>
                                  <w:divBdr>
                                    <w:top w:val="single" w:sz="2" w:space="0" w:color="E3E3E3"/>
                                    <w:left w:val="single" w:sz="2" w:space="0" w:color="E3E3E3"/>
                                    <w:bottom w:val="single" w:sz="2" w:space="0" w:color="E3E3E3"/>
                                    <w:right w:val="single" w:sz="2" w:space="0" w:color="E3E3E3"/>
                                  </w:divBdr>
                                  <w:divsChild>
                                    <w:div w:id="14027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1</cp:revision>
  <dcterms:created xsi:type="dcterms:W3CDTF">2024-02-24T05:07:00Z</dcterms:created>
  <dcterms:modified xsi:type="dcterms:W3CDTF">2024-02-24T05:38:00Z</dcterms:modified>
</cp:coreProperties>
</file>