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7F77" w14:textId="1FA074DB" w:rsidR="00A63E83" w:rsidRPr="00A53E3E" w:rsidRDefault="00A53E3E" w:rsidP="00A53E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  <w:r w:rsidRPr="00A53E3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  <w:t>SOLUTION ROADMAP</w:t>
      </w:r>
    </w:p>
    <w:p w14:paraId="395041AD" w14:textId="56F46A81" w:rsidR="00A63E83" w:rsidRDefault="00A63E83" w:rsidP="00337E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168152C" w14:textId="77777777" w:rsidR="00A63E83" w:rsidRDefault="00A63E83" w:rsidP="00337E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In the current submission, our team was able to complete below tasks:</w:t>
      </w:r>
    </w:p>
    <w:p w14:paraId="79A6BCD6" w14:textId="629ABE36" w:rsidR="00A63E83" w:rsidRDefault="00A63E83" w:rsidP="00A63E8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D</w:t>
      </w:r>
      <w:r w:rsidRPr="00A63E8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ata validation for India soil types </w:t>
      </w:r>
    </w:p>
    <w:p w14:paraId="657FF86E" w14:textId="44C7DBBE" w:rsidR="00A63E83" w:rsidRDefault="00A63E83" w:rsidP="00A63E8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Exploration of different environmental factors that are responsible for types of cultivation performed in a region</w:t>
      </w:r>
    </w:p>
    <w:p w14:paraId="4A9A4179" w14:textId="087347F5" w:rsidR="00A63E83" w:rsidRDefault="00A63E83" w:rsidP="00A63E8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Developing a crop diversification model which recommends the substitute crop that could be cultivated along with other staple crops based upon various environmental factors like Ph value, rainfall, temperature, humidity etc.</w:t>
      </w:r>
    </w:p>
    <w:p w14:paraId="79A6F27E" w14:textId="255AB8DB" w:rsidR="00A63E83" w:rsidRDefault="00A63E83" w:rsidP="00A63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The next steps towards this sustainable crop management process are as below:</w:t>
      </w:r>
    </w:p>
    <w:p w14:paraId="24726D85" w14:textId="23B6C9D9" w:rsidR="00A63E83" w:rsidRDefault="00A63E83" w:rsidP="00A63E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Building region specific dashboard which will recommend judicial use of pesticides and fertilizers</w:t>
      </w:r>
    </w:p>
    <w:p w14:paraId="366A5D87" w14:textId="70B6DF53" w:rsidR="00A63E83" w:rsidRDefault="00A63E83" w:rsidP="00A63E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The dashboard will also include the demand prediction for substitute crops in future which will help farmers to make a move from high yield paddy to these recommended crops</w:t>
      </w:r>
    </w:p>
    <w:p w14:paraId="32A25F33" w14:textId="33562045" w:rsidR="00A63E83" w:rsidRDefault="00A63E83" w:rsidP="00A63E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Developing farmer’s interface (SMS, website) for diversification advice</w:t>
      </w:r>
    </w:p>
    <w:p w14:paraId="0A20D781" w14:textId="69AFA6DD" w:rsidR="00A63E83" w:rsidRDefault="00A63E83" w:rsidP="00A63E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Wherever possible based on climate conditions, this will also advice </w:t>
      </w:r>
      <w:r w:rsidR="00A53E3E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to implement natural farming techniques</w:t>
      </w:r>
    </w:p>
    <w:p w14:paraId="12A14AB3" w14:textId="47AD9BE0" w:rsidR="00A53E3E" w:rsidRDefault="00A53E3E" w:rsidP="00A63E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Adding more data for climate and crops diversification</w:t>
      </w:r>
    </w:p>
    <w:p w14:paraId="2BF095BF" w14:textId="77777777" w:rsidR="00A53E3E" w:rsidRDefault="00A53E3E" w:rsidP="00A53E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53B46EA1" w14:textId="77777777" w:rsidR="00A53E3E" w:rsidRPr="00A63E83" w:rsidRDefault="00A53E3E" w:rsidP="00A53E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4195A7FF" w14:textId="77777777" w:rsidR="00A63E83" w:rsidRPr="00A63E83" w:rsidRDefault="00A63E83" w:rsidP="00A63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37DF1B9D" w14:textId="77777777" w:rsidR="00EE6F63" w:rsidRDefault="006A642E"/>
    <w:sectPr w:rsidR="00EE6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6E16"/>
    <w:multiLevelType w:val="hybridMultilevel"/>
    <w:tmpl w:val="F27074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90940"/>
    <w:multiLevelType w:val="hybridMultilevel"/>
    <w:tmpl w:val="350C5B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F1"/>
    <w:rsid w:val="00337EF1"/>
    <w:rsid w:val="006A642E"/>
    <w:rsid w:val="00A53E3E"/>
    <w:rsid w:val="00A63E83"/>
    <w:rsid w:val="00DD0602"/>
    <w:rsid w:val="00F9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8CDE"/>
  <w15:chartTrackingRefBased/>
  <w15:docId w15:val="{5DF09119-5EBD-4118-B298-5BA108F3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 Chawla</dc:creator>
  <cp:keywords/>
  <dc:description/>
  <cp:lastModifiedBy>Harleen Chawla</cp:lastModifiedBy>
  <cp:revision>1</cp:revision>
  <dcterms:created xsi:type="dcterms:W3CDTF">2021-06-19T01:56:00Z</dcterms:created>
  <dcterms:modified xsi:type="dcterms:W3CDTF">2021-06-19T15:05:00Z</dcterms:modified>
</cp:coreProperties>
</file>