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微软雅黑" w:hAnsi="微软雅黑" w:eastAsia="微软雅黑" w:cs="微软雅黑"/>
          <w:b/>
          <w:sz w:val="21"/>
          <w:szCs w:val="21"/>
        </w:rPr>
      </w:pPr>
      <w:r>
        <w:rPr>
          <w:rFonts w:hint="eastAsia" w:ascii="微软雅黑" w:hAnsi="微软雅黑" w:eastAsia="微软雅黑" w:cs="微软雅黑"/>
          <w:b/>
          <w:sz w:val="21"/>
          <w:szCs w:val="21"/>
        </w:rPr>
        <w:t>ActivePaD表面触觉设备</w:t>
      </w:r>
    </w:p>
    <w:p>
      <w:pPr>
        <w:jc w:val="center"/>
        <w:rPr>
          <w:rFonts w:hint="eastAsia" w:ascii="微软雅黑" w:hAnsi="微软雅黑" w:eastAsia="微软雅黑" w:cs="微软雅黑"/>
          <w:b w:val="0"/>
          <w:bCs/>
          <w:sz w:val="21"/>
          <w:szCs w:val="21"/>
        </w:rPr>
      </w:pPr>
      <w:r>
        <w:rPr>
          <w:rFonts w:hint="eastAsia" w:ascii="微软雅黑" w:hAnsi="微软雅黑" w:eastAsia="微软雅黑" w:cs="微软雅黑"/>
          <w:b w:val="0"/>
          <w:bCs/>
          <w:sz w:val="21"/>
          <w:szCs w:val="21"/>
        </w:rPr>
        <w:t>ActivePaD Surface Haptic Device</w:t>
      </w:r>
    </w:p>
    <w:p>
      <w:pPr>
        <w:rPr>
          <w:rFonts w:hint="eastAsia" w:ascii="微软雅黑" w:hAnsi="微软雅黑" w:eastAsia="微软雅黑" w:cs="微软雅黑"/>
          <w:b w:val="0"/>
          <w:bCs/>
          <w:sz w:val="15"/>
          <w:szCs w:val="15"/>
          <w:highlight w:val="none"/>
          <w:lang w:val="en-US" w:eastAsia="zh-CN"/>
        </w:rPr>
      </w:pPr>
    </w:p>
    <w:p>
      <w:pPr>
        <w:rPr>
          <w:rFonts w:hint="eastAsia" w:ascii="微软雅黑" w:hAnsi="微软雅黑" w:eastAsia="微软雅黑" w:cs="微软雅黑"/>
          <w:b w:val="0"/>
          <w:bCs/>
          <w:sz w:val="15"/>
          <w:szCs w:val="15"/>
          <w:highlight w:val="none"/>
          <w:lang w:val="en-US" w:eastAsia="zh-CN"/>
        </w:rPr>
      </w:pPr>
    </w:p>
    <w:p>
      <w:pPr>
        <w:rPr>
          <w:rFonts w:hint="eastAsia" w:ascii="微软雅黑" w:hAnsi="微软雅黑" w:eastAsia="微软雅黑" w:cs="微软雅黑"/>
          <w:b w:val="0"/>
          <w:bCs/>
          <w:sz w:val="15"/>
          <w:szCs w:val="15"/>
          <w:highlight w:val="none"/>
          <w:lang w:val="en-US" w:eastAsia="zh-CN"/>
        </w:rPr>
      </w:pPr>
    </w:p>
    <w:p>
      <w:pPr>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【论文内容】：我们提出了一种新的表面触觉界面，该界面结合了可变摩擦装置（大面积TPAD）和阻抗受控的平面机构。 该装置构造是新颖的，因为它允许在静态摩擦状态下控制摩擦力，在动态摩擦状态下控制力的方向，以及对两个状态之间的过渡进行控制的程度。 多种操作模式与强大的力量相结合，使该设备成为探索表面触觉控制算法的合适平台。</w:t>
      </w:r>
    </w:p>
    <w:p>
      <w:pPr>
        <w:rPr>
          <w:rFonts w:hint="eastAsia" w:ascii="微软雅黑" w:hAnsi="微软雅黑" w:eastAsia="微软雅黑" w:cs="微软雅黑"/>
          <w:b w:val="0"/>
          <w:bCs/>
          <w:sz w:val="15"/>
          <w:szCs w:val="15"/>
          <w:highlight w:val="none"/>
          <w:lang w:val="en-US" w:eastAsia="zh-CN"/>
        </w:rPr>
      </w:pPr>
    </w:p>
    <w:p>
      <w:pPr>
        <w:rPr>
          <w:rFonts w:hint="eastAsia" w:ascii="微软雅黑" w:hAnsi="微软雅黑" w:eastAsia="微软雅黑" w:cs="微软雅黑"/>
          <w:b w:val="0"/>
          <w:bCs/>
          <w:sz w:val="15"/>
          <w:szCs w:val="15"/>
          <w:highlight w:val="red"/>
          <w:lang w:val="en-US" w:eastAsia="zh-CN"/>
        </w:rPr>
      </w:pPr>
      <w:bookmarkStart w:id="0" w:name="_GoBack"/>
      <w:r>
        <w:rPr>
          <w:rFonts w:hint="eastAsia" w:ascii="微软雅黑" w:hAnsi="微软雅黑" w:eastAsia="微软雅黑" w:cs="微软雅黑"/>
          <w:b w:val="0"/>
          <w:bCs/>
          <w:sz w:val="15"/>
          <w:szCs w:val="15"/>
          <w:highlight w:val="red"/>
          <w:lang w:val="en-US" w:eastAsia="zh-CN"/>
        </w:rPr>
        <w:t>【具体设计之后看】</w:t>
      </w:r>
    </w:p>
    <w:bookmarkEnd w:id="0"/>
    <w:p>
      <w:pPr>
        <w:rPr>
          <w:rFonts w:hint="eastAsia" w:ascii="微软雅黑" w:hAnsi="微软雅黑" w:eastAsia="微软雅黑" w:cs="微软雅黑"/>
          <w:b w:val="0"/>
          <w:bCs/>
          <w:sz w:val="15"/>
          <w:szCs w:val="15"/>
          <w:highlight w:val="none"/>
          <w:lang w:val="en-US" w:eastAsia="zh-CN"/>
        </w:rPr>
      </w:pPr>
    </w:p>
    <w:p>
      <w:pPr>
        <w:rPr>
          <w:rFonts w:hint="eastAsia" w:ascii="微软雅黑" w:hAnsi="微软雅黑" w:eastAsia="微软雅黑" w:cs="微软雅黑"/>
          <w:b w:val="0"/>
          <w:bCs/>
          <w:sz w:val="15"/>
          <w:szCs w:val="15"/>
          <w:highlight w:val="none"/>
          <w:lang w:val="en-US" w:eastAsia="zh-CN"/>
        </w:rPr>
      </w:pPr>
    </w:p>
    <w:p>
      <w:pPr>
        <w:widowControl w:val="0"/>
        <w:numPr>
          <w:ilvl w:val="0"/>
          <w:numId w:val="0"/>
        </w:numPr>
        <w:jc w:val="both"/>
        <w:rPr>
          <w:rFonts w:hint="eastAsia"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【重要引用】</w:t>
      </w:r>
      <w:r>
        <w:rPr>
          <w:rFonts w:hint="eastAsia" w:ascii="微软雅黑" w:hAnsi="微软雅黑" w:eastAsia="微软雅黑" w:cs="微软雅黑"/>
          <w:b w:val="0"/>
          <w:bCs/>
          <w:sz w:val="15"/>
          <w:szCs w:val="15"/>
          <w:highlight w:val="none"/>
          <w:lang w:val="en-US" w:eastAsia="zh-CN"/>
        </w:rPr>
        <w:t>：</w:t>
      </w:r>
    </w:p>
    <w:p>
      <w:pPr>
        <w:numPr>
          <w:ilvl w:val="0"/>
          <w:numId w:val="1"/>
        </w:numPr>
        <w:ind w:firstLine="420" w:firstLineChars="0"/>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在这一点上，大多数结合了触觉反馈的触摸屏设备都是通过在手指上产生触觉来进行操作的。通过使用偏心加载的电动机[1,2]或压电驱动的梁[3]，这些设备已经能够为虚拟事件（如弹跳球的撞击或摇动摇杆）创造出更多的真实感。</w:t>
      </w:r>
    </w:p>
    <w:p>
      <w:pPr>
        <w:numPr>
          <w:ilvl w:val="0"/>
          <w:numId w:val="1"/>
        </w:numPr>
        <w:ind w:firstLine="420" w:firstLineChars="0"/>
        <w:rPr>
          <w:rFonts w:hint="default"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为了显示更精致的虚拟环境，能够传达形状信息也很重要。对形状信息的需求导致了使用致动销阵列来改变表面本身形状的方法[2,4,5]。</w:t>
      </w:r>
    </w:p>
    <w:p>
      <w:pPr>
        <w:numPr>
          <w:ilvl w:val="0"/>
          <w:numId w:val="1"/>
        </w:numPr>
        <w:ind w:firstLine="420" w:firstLineChars="0"/>
        <w:rPr>
          <w:rFonts w:hint="default"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但Robles-de-la-Torre和Hayward证明了仅凭力线索就足以克服对形状的感知[6]。尽管这项工作和其他工作是针对动觉显示器[7]的，但此想法已被应用于多个表面显示器[8,9]。</w:t>
      </w: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NimbusSanL-Bold">
    <w:altName w:val="Segoe Print"/>
    <w:panose1 w:val="00000000000000000000"/>
    <w:charset w:val="00"/>
    <w:family w:val="auto"/>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DF71D5A"/>
    <w:multiLevelType w:val="singleLevel"/>
    <w:tmpl w:val="CDF71D5A"/>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F8B0928"/>
    <w:rsid w:val="3A3F5B98"/>
    <w:rsid w:val="4F2604BD"/>
    <w:rsid w:val="6C5764A6"/>
    <w:rsid w:val="6C643BD3"/>
    <w:rsid w:val="76180739"/>
    <w:rsid w:val="77825D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2019-12-06T04:43:21Z</dcterms:created>
  <dc:creator>mmy</dc:creator>
  <cp:lastModifiedBy>mmy</cp:lastModifiedBy>
  <dcterms:modified xsi:type="dcterms:W3CDTF">2019-12-06T04:53:04Z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