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T-PaD：通过减少摩擦来显示触觉模式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T-PaD: Tactile Pattern Display through Variable Friction Reduction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【论文内容】：在本文中，我们讨论了通过表面摩擦的变化来产生纹理感的触觉显示器的理论，设计和构造。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【理论支持】：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T-PaD是一种超声波设备，它建立在先前的几项努力之上。 Watanabe和Fukui使用振动的Langevin型压电致动器在弯曲梁上产生驻波[9]。在手指探查光束过程中，当启动光束时，观察到摩擦减小。这种摩擦的减少被用来掩盖使用者的表面特征。渡边和福井认为，摩擦的减少是由指垫下方的空气挤压引起的。 Nara等人在超声触觉显示中的工作[10] [11]使用叉指式换能器（IDT）在多个基板表面上产生表面声波（SAW）。产生的SAW在MHz范围内，并显示出可以减少表面摩擦。来自摩擦的剪切力通过包括薄带和钢球的滑块界面传递到手指。摩擦的减少被认为是“减少了球与基板之间的接触时间”，“球与基板之间的空气挤压膜”和“波峰平行移动”的结果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【T-PaD】：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该设备可以将指垫和表面之间的摩擦系数降低到非常低的水平，从而调节剪切力，并且我们提供了T-PaD的初步证据PaD确实可以显示虚拟纹理。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我们可以控制与显示器相互作用的手指上的剪切力。知道手指在显示器上的位置允许在显示器上创建剪切力模式（参见图3），即表面上的摩擦系数是手指位置的函数。这些图案被用户感知为质感。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color w:val="0000FF"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设计T-PaD时满足以下四个标准：</w:t>
      </w:r>
      <w:r>
        <w:rPr>
          <w:rFonts w:hint="eastAsia" w:ascii="微软雅黑" w:hAnsi="微软雅黑" w:eastAsia="微软雅黑" w:cs="微软雅黑"/>
          <w:b w:val="0"/>
          <w:bCs/>
          <w:color w:val="0000FF"/>
          <w:sz w:val="15"/>
          <w:szCs w:val="15"/>
          <w:highlight w:val="none"/>
          <w:lang w:val="en-US" w:eastAsia="zh-CN"/>
        </w:rPr>
        <w:t>超薄设计，高表面摩擦力，静音和可控制的摩擦力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结构实现：（具体看第二章）主要通过压电陶瓷【有时间再具体了解压电陶瓷原理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】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1994535" cy="174688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(器件以大约33 kHz的谐振频率驱动，幅度范围为0至40 V峰峰值。 信号发生器产生33 kHz，10 V峰峰值信号，并使用模拟乘法器芯片（AD633AN）将其缩放到计算机控制的幅度。 信号被放大，然后由一个70V的线路变压器升压。 在我们的实现中，计算机生成的5伏直流电的输出电平，对应于峰峰值为40 V的压电时的33KHz信号幅度，导致摩擦系数降低了大约十倍 。 33KHz信号的幅度可以在时间上或相对于手指位置进行调制，以在磁盘表面上产生有趣的感觉。)</w:t>
      </w:r>
    </w:p>
    <w:p>
      <w:pPr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【实验】：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摩擦力量化实验：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实验流程：</w:t>
      </w: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同时参考实验设置-&gt;3.1 Experimental Setup+3.2 Data Collection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总共进行了18次数据收集试验。在每次试验期间，实验者在磁盘上来回移动手指，试图保持恒定的法向力和速度。</w:t>
      </w:r>
    </w:p>
    <w:p>
      <w:pPr>
        <w:ind w:left="168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由于压电的动态特性，在手指接触期间，压电上的激励电压略有变化。因此，在整个试验过程中都记录了压电的峰值电压。在整个试验过程中还记录了法向力，摩擦力和手指位置数据，采样率为2000 Hz。手指的速度是通过位置的差异得出的。切向称重传感器是单侧的，只能测量正（从左至右）力；负力记录为零。</w:t>
      </w:r>
    </w:p>
    <w:p>
      <w:pPr>
        <w:ind w:left="168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实验结果：</w:t>
      </w:r>
    </w:p>
    <w:p>
      <w:pPr>
        <w:ind w:left="168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压电激励的峰峰值在8伏和峰峰值之间的16伏之间的某个点才开始产生效果。 在超过33伏峰间的激发电压时，可以达到降低总摩擦的极限。 摩擦系数随着电压的升高而逐渐降低，强烈表明摩擦效应的降低不是二值化的，而是激励振幅的连续函数。 摩擦力从µ = 0.9降低到µ = 0.1对于与显示器进行交互的人来说非常明显。</w:t>
      </w:r>
    </w:p>
    <w:p>
      <w:pPr>
        <w:ind w:left="168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drawing>
          <wp:inline distT="0" distB="0" distL="114300" distR="114300">
            <wp:extent cx="2105660" cy="1466850"/>
            <wp:effectExtent l="0" t="0" r="1270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012315" cy="1508125"/>
            <wp:effectExtent l="0" t="0" r="146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【Device Capabilities】：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通过摩擦系数的空间调制，可以在此磁盘上创建多种纹理感。还尝试了摩擦系数的时间调制，并且发现它产生了更多的振动感而不是质感。尽管时间调制具有产生几种令人感兴趣的感觉的能力，但是T-PaD的主要目标是模拟虚拟纹理。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由于T-PaD允许摩擦系数随时间和空间频率的变化而变化，因此可以实现多种触觉模式。已经观察到，在一维剪切力模式中最突出的参数是力调制的空间频率。用户最常使用类似于以下类别之一的词语来表征感觉：平滑/滑滑，颠簸，粘糊糊/橡胶，粗糙/坚硬。为了测试人类对这些触觉效果的感知，正在计划一项涉及朴素主题的正式研究。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【结论】：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我们已经证明了压电弯曲元件执行触觉模式显示（T-PaD）功能的能力。 T-PaD具有广泛的可控制摩擦水平，可用于控制勘探过程中手指上的剪切力。 显示器上的空间剪力模式和速度相关的剪力模式都会产生纹理感。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drawing>
          <wp:inline distT="0" distB="0" distL="114300" distR="114300">
            <wp:extent cx="6641465" cy="5315585"/>
            <wp:effectExtent l="0" t="0" r="3175" b="3175"/>
            <wp:docPr id="4" name="图片 4" descr="1575911870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5911870(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【重要引用】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       1.  横向力可能会造成凹凸的触觉错觉[3]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       2.  剪切力对纹理感知的影响：Ledermanand Klatzky [4]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       3.  Pasquero和Hayward的[5] STReSS触觉显示器依靠侧向皮肤拉伸模式来显示触觉效果。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       4.  Levesque和Hayward [6]在探索平坦表面和几何特征期间观察到了指板变形，并发现了明显的皮肤变形。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       5.  Moy and Fearing [7]发现，在没有剪切力的情况下，无摩擦光栅的感知效果更好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E2030"/>
    <w:rsid w:val="09375E41"/>
    <w:rsid w:val="0E196289"/>
    <w:rsid w:val="0F110D17"/>
    <w:rsid w:val="14A22499"/>
    <w:rsid w:val="17EB7BD7"/>
    <w:rsid w:val="19EF0B47"/>
    <w:rsid w:val="1FD93A1C"/>
    <w:rsid w:val="21B40892"/>
    <w:rsid w:val="27A20C92"/>
    <w:rsid w:val="285B76E2"/>
    <w:rsid w:val="28943F69"/>
    <w:rsid w:val="292547C4"/>
    <w:rsid w:val="29703C16"/>
    <w:rsid w:val="2D152A97"/>
    <w:rsid w:val="2EAA7901"/>
    <w:rsid w:val="307C5E1F"/>
    <w:rsid w:val="38C533A6"/>
    <w:rsid w:val="395D4A0F"/>
    <w:rsid w:val="398470DF"/>
    <w:rsid w:val="3C6F530D"/>
    <w:rsid w:val="3E1F4D6C"/>
    <w:rsid w:val="40A331A4"/>
    <w:rsid w:val="426169F6"/>
    <w:rsid w:val="432A0A40"/>
    <w:rsid w:val="442756AB"/>
    <w:rsid w:val="48244180"/>
    <w:rsid w:val="490861BA"/>
    <w:rsid w:val="4B331765"/>
    <w:rsid w:val="4BA76F80"/>
    <w:rsid w:val="50206777"/>
    <w:rsid w:val="507113F7"/>
    <w:rsid w:val="516373A2"/>
    <w:rsid w:val="51FD4B07"/>
    <w:rsid w:val="5755519D"/>
    <w:rsid w:val="59191ECF"/>
    <w:rsid w:val="59BC4794"/>
    <w:rsid w:val="5AC16FE9"/>
    <w:rsid w:val="5AE075DA"/>
    <w:rsid w:val="5C89064E"/>
    <w:rsid w:val="5DE674EB"/>
    <w:rsid w:val="5FED187A"/>
    <w:rsid w:val="63165BBB"/>
    <w:rsid w:val="63B8329F"/>
    <w:rsid w:val="66384BE1"/>
    <w:rsid w:val="66556CE9"/>
    <w:rsid w:val="67B440DE"/>
    <w:rsid w:val="6CF75A3B"/>
    <w:rsid w:val="717E44C8"/>
    <w:rsid w:val="72363384"/>
    <w:rsid w:val="75A56B4E"/>
    <w:rsid w:val="77F20F4E"/>
    <w:rsid w:val="7997610B"/>
    <w:rsid w:val="79CE2ED8"/>
    <w:rsid w:val="7AF6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2019-12-09T16:47:00Z</dcterms:created>
  <dc:creator>mmy</dc:creator>
  <cp:lastModifiedBy>mmy</cp:lastModifiedBy>
  <dcterms:modified xsi:type="dcterms:W3CDTF">2019-12-09T17:41:31Z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