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</w:rPr>
      </w:pPr>
      <w:r>
        <w:rPr>
          <w:rFonts w:hint="eastAsia"/>
        </w:rPr>
        <w:t>Feel-Good Touch: Finding the Most Pleasant Tactile Feedback for a Mobile Touch Screen Button</w:t>
      </w:r>
    </w:p>
    <w:p/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【Main Content】: Find a most suitable tactile click feedback.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【TODO】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bookmarkStart w:id="0" w:name="_GoBack"/>
      <w:bookmarkEnd w:id="0"/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C894D2"/>
    <w:multiLevelType w:val="singleLevel"/>
    <w:tmpl w:val="C9C894D2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862A0"/>
    <w:rsid w:val="08486B6E"/>
    <w:rsid w:val="0EAA54A2"/>
    <w:rsid w:val="4A73534B"/>
    <w:rsid w:val="51DA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2019-12-10T14:27:02Z</dcterms:created>
  <dc:creator>mmy</dc:creator>
  <cp:lastModifiedBy>mmy</cp:lastModifiedBy>
  <dcterms:modified xsi:type="dcterms:W3CDTF">2019-12-10T14:27:49Z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