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Ashkan</w:t>
      </w:r>
      <w:r>
        <w:t xml:space="preserve"> </w:t>
      </w:r>
      <w:r>
        <w:t xml:space="preserve">Shokri,</w:t>
      </w:r>
      <w:r>
        <w:t xml:space="preserve"> </w:t>
      </w:r>
      <w:r>
        <w:t xml:space="preserve">PhD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 Machine Learning Engineer with a Ph.D. and 8+ years of experience building and shipping robust, end-to-end ML systems for critical, high-stakes domains. Proven expertise in developing</w:t>
      </w:r>
      <w:r>
        <w:t xml:space="preserve"> </w:t>
      </w:r>
      <w:r>
        <w:rPr>
          <w:bCs/>
          <w:b/>
        </w:rPr>
        <w:t xml:space="preserve">decisioning and optimisation models</w:t>
      </w:r>
      <w:r>
        <w:t xml:space="preserve"> </w:t>
      </w:r>
      <w:r>
        <w:t xml:space="preserve">on large-scale data, underpinned by strong software engineering fundamentals including</w:t>
      </w:r>
      <w:r>
        <w:t xml:space="preserve"> </w:t>
      </w:r>
      <w:r>
        <w:rPr>
          <w:bCs/>
          <w:b/>
        </w:rPr>
        <w:t xml:space="preserve">testing, CI/CD, and operational ownership</w:t>
      </w:r>
      <w:r>
        <w:t xml:space="preserve">. Seeking to define and build the machine learning strategy within the Global Payments team, leveraging skills in</w:t>
      </w:r>
      <w:r>
        <w:t xml:space="preserve"> </w:t>
      </w:r>
      <w:r>
        <w:rPr>
          <w:bCs/>
          <w:b/>
        </w:rPr>
        <w:t xml:space="preserve">Python</w:t>
      </w:r>
      <w:r>
        <w:t xml:space="preserve">,</w:t>
      </w:r>
      <w:r>
        <w:t xml:space="preserve"> </w:t>
      </w:r>
      <w:r>
        <w:rPr>
          <w:bCs/>
          <w:b/>
        </w:rPr>
        <w:t xml:space="preserve">PyTorch</w:t>
      </w:r>
      <w:r>
        <w:t xml:space="preserve">, and building reliable systems to improve revenue outcomes and user experience on Canva’s payments platform.</w:t>
      </w:r>
    </w:p>
    <w:p>
      <w:r>
        <w:pict>
          <v:rect style="width:0;height:1.5pt" o:hralign="center" o:hrstd="t" o:hr="t"/>
        </w:pict>
      </w:r>
    </w:p>
    <w:bookmarkEnd w:id="20"/>
    <w:bookmarkStart w:id="21" w:name="key-skills"/>
    <w:p>
      <w:pPr>
        <w:pStyle w:val="Heading3"/>
      </w:pPr>
      <w:r>
        <w:t xml:space="preserve">Key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(Expert),</w:t>
      </w:r>
      <w:r>
        <w:t xml:space="preserve"> </w:t>
      </w:r>
      <w:r>
        <w:rPr>
          <w:bCs/>
          <w:b/>
        </w:rPr>
        <w:t xml:space="preserve">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Learning:</w:t>
      </w:r>
      <w:r>
        <w:t xml:space="preserve"> </w:t>
      </w:r>
      <w:r>
        <w:rPr>
          <w:bCs/>
          <w:b/>
        </w:rPr>
        <w:t xml:space="preserve">Decisioning Systems</w:t>
      </w:r>
      <w:r>
        <w:t xml:space="preserve">,</w:t>
      </w:r>
      <w:r>
        <w:t xml:space="preserve"> </w:t>
      </w:r>
      <w:r>
        <w:rPr>
          <w:bCs/>
          <w:b/>
        </w:rPr>
        <w:t xml:space="preserve">Supervised Learning</w:t>
      </w:r>
      <w:r>
        <w:t xml:space="preserve">,</w:t>
      </w:r>
      <w:r>
        <w:t xml:space="preserve"> </w:t>
      </w:r>
      <w:r>
        <w:rPr>
          <w:bCs/>
          <w:b/>
        </w:rPr>
        <w:t xml:space="preserve">Optimisation</w:t>
      </w:r>
      <w:r>
        <w:t xml:space="preserve">, Deep Learning (</w:t>
      </w:r>
      <w:r>
        <w:rPr>
          <w:bCs/>
          <w:b/>
        </w:rPr>
        <w:t xml:space="preserve">PyTorch</w:t>
      </w:r>
      <w:r>
        <w:t xml:space="preserve">), Scikit-learn, Anomaly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Software Engineering:</w:t>
      </w:r>
      <w:r>
        <w:t xml:space="preserve"> </w:t>
      </w:r>
      <w:r>
        <w:rPr>
          <w:bCs/>
          <w:b/>
        </w:rPr>
        <w:t xml:space="preserve">End-to-End System Design</w:t>
      </w:r>
      <w:r>
        <w:t xml:space="preserve">,</w:t>
      </w:r>
      <w:r>
        <w:t xml:space="preserve"> </w:t>
      </w:r>
      <w:r>
        <w:rPr>
          <w:bCs/>
          <w:b/>
        </w:rPr>
        <w:t xml:space="preserve">CI/CD</w:t>
      </w:r>
      <w:r>
        <w:t xml:space="preserve">,</w:t>
      </w:r>
      <w:r>
        <w:t xml:space="preserve"> </w:t>
      </w:r>
      <w:r>
        <w:rPr>
          <w:bCs/>
          <w:b/>
        </w:rPr>
        <w:t xml:space="preserve">Testing</w:t>
      </w:r>
      <w:r>
        <w:t xml:space="preserve">,</w:t>
      </w:r>
      <w:r>
        <w:t xml:space="preserve"> </w:t>
      </w:r>
      <w:r>
        <w:rPr>
          <w:bCs/>
          <w:b/>
        </w:rPr>
        <w:t xml:space="preserve">APIs</w:t>
      </w:r>
      <w:r>
        <w:t xml:space="preserve">,</w:t>
      </w:r>
      <w:r>
        <w:t xml:space="preserve"> </w:t>
      </w:r>
      <w:r>
        <w:rPr>
          <w:bCs/>
          <w:b/>
        </w:rPr>
        <w:t xml:space="preserve">Docker</w:t>
      </w:r>
      <w:r>
        <w:t xml:space="preserve">,</w:t>
      </w:r>
      <w:r>
        <w:t xml:space="preserve"> </w:t>
      </w:r>
      <w:r>
        <w:rPr>
          <w:bCs/>
          <w:b/>
        </w:rPr>
        <w:t xml:space="preserve">Azure</w:t>
      </w:r>
      <w:r>
        <w:t xml:space="preserve">, Operational Ownership</w:t>
      </w:r>
    </w:p>
    <w:p>
      <w:r>
        <w:pict>
          <v:rect style="width:0;height:1.5pt" o:hralign="center" o:hrstd="t" o:hr="t"/>
        </w:pic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CSIRO</w:t>
      </w:r>
      <w:r>
        <w:t xml:space="preserve">, Melbourne, Research Scientist | Applied ML 01/2023 – Present</w:t>
      </w:r>
      <w:r>
        <w:t xml:space="preserve"> </w:t>
      </w:r>
      <w:r>
        <w:t xml:space="preserve">* Architected and delivered a</w:t>
      </w:r>
      <w:r>
        <w:t xml:space="preserve"> </w:t>
      </w:r>
      <w:r>
        <w:rPr>
          <w:bCs/>
          <w:b/>
        </w:rPr>
        <w:t xml:space="preserve">production-ready Python package</w:t>
      </w:r>
      <w:r>
        <w:t xml:space="preserve"> </w:t>
      </w:r>
      <w:r>
        <w:t xml:space="preserve">for a national-scale forecasting system, establishing a high standard for software quality with a</w:t>
      </w:r>
      <w:r>
        <w:t xml:space="preserve"> </w:t>
      </w:r>
      <w:r>
        <w:rPr>
          <w:bCs/>
          <w:b/>
        </w:rPr>
        <w:t xml:space="preserve">plugin-based design, 90%+ test coverage, and full CI/CD automation</w:t>
      </w:r>
      <w:r>
        <w:t xml:space="preserve">. This demonstrates strong</w:t>
      </w:r>
      <w:r>
        <w:t xml:space="preserve"> </w:t>
      </w:r>
      <w:r>
        <w:rPr>
          <w:bCs/>
          <w:b/>
        </w:rPr>
        <w:t xml:space="preserve">operational ownership</w:t>
      </w:r>
      <w:r>
        <w:t xml:space="preserve"> </w:t>
      </w:r>
      <w:r>
        <w:t xml:space="preserve">and fundamentals.</w:t>
      </w:r>
      <w:r>
        <w:t xml:space="preserve"> </w:t>
      </w:r>
      <w:r>
        <w:t xml:space="preserve">* Shipped an</w:t>
      </w:r>
      <w:r>
        <w:t xml:space="preserve"> </w:t>
      </w:r>
      <w:r>
        <w:rPr>
          <w:bCs/>
          <w:b/>
        </w:rPr>
        <w:t xml:space="preserve">end-to-end PyTorch-based LSTM model</w:t>
      </w:r>
      <w:r>
        <w:t xml:space="preserve"> </w:t>
      </w:r>
      <w:r>
        <w:t xml:space="preserve">for streamflow forecasting, from feature design and training to evaluation and monitoring, improving accuracy by 20% over baselines in a complex, noisy data environment.</w:t>
      </w:r>
      <w:r>
        <w:t xml:space="preserve"> </w:t>
      </w:r>
      <w:r>
        <w:t xml:space="preserve">* Engineered a</w:t>
      </w:r>
      <w:r>
        <w:t xml:space="preserve"> </w:t>
      </w:r>
      <w:r>
        <w:rPr>
          <w:bCs/>
          <w:b/>
        </w:rPr>
        <w:t xml:space="preserve">scalable data pipeline on Azure</w:t>
      </w:r>
      <w:r>
        <w:t xml:space="preserve"> </w:t>
      </w:r>
      <w:r>
        <w:t xml:space="preserve">that processed over 2 million simulations, showcasing experience with large-scale data systems.</w:t>
      </w:r>
      <w:r>
        <w:t xml:space="preserve"> </w:t>
      </w:r>
      <w:r>
        <w:t xml:space="preserve">* Designed and built a</w:t>
      </w:r>
      <w:r>
        <w:t xml:space="preserve"> </w:t>
      </w:r>
      <w:r>
        <w:rPr>
          <w:bCs/>
          <w:b/>
        </w:rPr>
        <w:t xml:space="preserve">real-time data quality control product</w:t>
      </w:r>
      <w:r>
        <w:t xml:space="preserve"> </w:t>
      </w:r>
      <w:r>
        <w:t xml:space="preserve">to monitor and ensure reliability for national water data streams, analogous to fraud and integrity systems in a payments context.</w:t>
      </w:r>
    </w:p>
    <w:p>
      <w:pPr>
        <w:pStyle w:val="BodyText"/>
      </w:pPr>
      <w:r>
        <w:rPr>
          <w:bCs/>
          <w:b/>
        </w:rPr>
        <w:t xml:space="preserve">Bureau of Meteorology</w:t>
      </w:r>
      <w:r>
        <w:t xml:space="preserve">, Melbourne, Senior Data Scientist (Hydrologist) 09/2018 – 01/2023</w:t>
      </w:r>
      <w:r>
        <w:t xml:space="preserve"> </w:t>
      </w:r>
      <w:r>
        <w:t xml:space="preserve">* Developed and operationalized a</w:t>
      </w:r>
      <w:r>
        <w:t xml:space="preserve"> </w:t>
      </w:r>
      <w:r>
        <w:rPr>
          <w:bCs/>
          <w:b/>
        </w:rPr>
        <w:t xml:space="preserve">Random Forest-based anomaly detection system</w:t>
      </w:r>
      <w:r>
        <w:t xml:space="preserve"> </w:t>
      </w:r>
      <w:r>
        <w:t xml:space="preserve">as a core component of a</w:t>
      </w:r>
      <w:r>
        <w:t xml:space="preserve"> </w:t>
      </w:r>
      <w:r>
        <w:rPr>
          <w:bCs/>
          <w:b/>
        </w:rPr>
        <w:t xml:space="preserve">high-stakes national product</w:t>
      </w:r>
      <w:r>
        <w:t xml:space="preserve">. This decisioning system identified critical infrastructure risks from over 1 million data points with 70% accuracy.</w:t>
      </w:r>
      <w:r>
        <w:t xml:space="preserve"> </w:t>
      </w:r>
      <w:r>
        <w:t xml:space="preserve">* Led the scientific development and owned the operational performance of Australia’s national hydrological model, a critical data product serving thousands of users daily.</w:t>
      </w:r>
      <w:r>
        <w:t xml:space="preserve"> </w:t>
      </w:r>
      <w:r>
        <w:t xml:space="preserve">* Drove a 30% accuracy boost in the Australian Fire Danger Rating System by building and integrating a new</w:t>
      </w:r>
      <w:r>
        <w:t xml:space="preserve"> </w:t>
      </w:r>
      <w:r>
        <w:rPr>
          <w:bCs/>
          <w:b/>
        </w:rPr>
        <w:t xml:space="preserve">ML forecasting model</w:t>
      </w:r>
      <w:r>
        <w:t xml:space="preserve">, demonstrating the ability to ship ML that measurably improves a critical system.</w:t>
      </w:r>
    </w:p>
    <w:p>
      <w:pPr>
        <w:pStyle w:val="BodyText"/>
      </w:pPr>
      <w:r>
        <w:rPr>
          <w:bCs/>
          <w:b/>
        </w:rPr>
        <w:t xml:space="preserve">Monash University</w:t>
      </w:r>
      <w:r>
        <w:t xml:space="preserve">, Melbourne, Developer 12/2019 – 06/2020</w:t>
      </w:r>
      <w:r>
        <w:t xml:space="preserve"> </w:t>
      </w:r>
      <w:r>
        <w:t xml:space="preserve">* Built a</w:t>
      </w:r>
      <w:r>
        <w:t xml:space="preserve"> </w:t>
      </w:r>
      <w:r>
        <w:rPr>
          <w:bCs/>
          <w:b/>
        </w:rPr>
        <w:t xml:space="preserve">Python API</w:t>
      </w:r>
      <w:r>
        <w:t xml:space="preserve"> </w:t>
      </w:r>
      <w:r>
        <w:t xml:space="preserve">for real-time water market simulations, automating decision modeling with eWater SOURCE.</w:t>
      </w:r>
      <w:r>
        <w:t xml:space="preserve"> </w:t>
      </w:r>
      <w:r>
        <w:t xml:space="preserve">* Developed an automated tool for assignment generation, saving 300+ hours of manual processing.</w:t>
      </w:r>
    </w:p>
    <w:p>
      <w:r>
        <w:pict>
          <v:rect style="width:0;height:1.5pt" o:hralign="center" o:hrstd="t" o:hr="t"/>
        </w:pict>
      </w:r>
    </w:p>
    <w:bookmarkEnd w:id="22"/>
    <w:bookmarkStart w:id="23" w:name="side-projects"/>
    <w:p>
      <w:pPr>
        <w:pStyle w:val="Heading3"/>
      </w:pPr>
      <w:r>
        <w:t xml:space="preserve">Side Projects</w:t>
      </w:r>
    </w:p>
    <w:p>
      <w:pPr>
        <w:pStyle w:val="FirstParagraph"/>
      </w:pPr>
      <w:r>
        <w:rPr>
          <w:bCs/>
          <w:b/>
        </w:rPr>
        <w:t xml:space="preserve">Deep Focus Timer: Full-Stack Productivity Web Application</w:t>
      </w:r>
      <w:r>
        <w:t xml:space="preserve"> </w:t>
      </w:r>
      <w:r>
        <w:t xml:space="preserve">06/2025 - present</w:t>
      </w:r>
      <w:r>
        <w:t xml:space="preserve"> </w:t>
      </w:r>
      <w:r>
        <w:t xml:space="preserve">* Built a</w:t>
      </w:r>
      <w:r>
        <w:t xml:space="preserve"> </w:t>
      </w:r>
      <w:r>
        <w:rPr>
          <w:bCs/>
          <w:b/>
        </w:rPr>
        <w:t xml:space="preserve">full-stack productivity timer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Next.js</w:t>
      </w:r>
      <w:r>
        <w:t xml:space="preserve"> </w:t>
      </w:r>
      <w:r>
        <w:t xml:space="preserve">(</w:t>
      </w:r>
      <w:r>
        <w:rPr>
          <w:bCs/>
          <w:b/>
        </w:rPr>
        <w:t xml:space="preserve">TypeScript</w:t>
      </w:r>
      <w:r>
        <w:t xml:space="preserve">,</w:t>
      </w:r>
      <w:r>
        <w:t xml:space="preserve"> </w:t>
      </w:r>
      <w:r>
        <w:rPr>
          <w:bCs/>
          <w:b/>
        </w:rPr>
        <w:t xml:space="preserve">React</w:t>
      </w:r>
      <w:r>
        <w:t xml:space="preserve">) frontend and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backend using</w:t>
      </w:r>
      <w:r>
        <w:t xml:space="preserve"> </w:t>
      </w:r>
      <w:r>
        <w:rPr>
          <w:bCs/>
          <w:b/>
        </w:rPr>
        <w:t xml:space="preserve">Vercel serverless functions</w:t>
      </w:r>
      <w:r>
        <w:t xml:space="preserve">,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(</w:t>
      </w:r>
      <w:r>
        <w:rPr>
          <w:bCs/>
          <w:b/>
        </w:rPr>
        <w:t xml:space="preserve">SQLAlchemy</w:t>
      </w:r>
      <w:r>
        <w:t xml:space="preserve"> </w:t>
      </w:r>
      <w:r>
        <w:t xml:space="preserve">+ Alembic).</w:t>
      </w:r>
      <w:r>
        <w:t xml:space="preserve"> </w:t>
      </w:r>
      <w:r>
        <w:t xml:space="preserve">* Features include task CRUD, prioritization, session tracking, and secure user authentication with</w:t>
      </w:r>
      <w:r>
        <w:t xml:space="preserve"> </w:t>
      </w:r>
      <w:r>
        <w:rPr>
          <w:bCs/>
          <w:b/>
        </w:rPr>
        <w:t xml:space="preserve">Clerk</w:t>
      </w:r>
      <w:r>
        <w:t xml:space="preserve">.</w:t>
      </w:r>
      <w:r>
        <w:t xml:space="preserve"> </w:t>
      </w:r>
      <w:r>
        <w:t xml:space="preserve">* Implemented</w:t>
      </w:r>
      <w:r>
        <w:t xml:space="preserve"> </w:t>
      </w:r>
      <w:r>
        <w:rPr>
          <w:bCs/>
          <w:b/>
        </w:rPr>
        <w:t xml:space="preserve">CI/CD pipelines</w:t>
      </w:r>
      <w:r>
        <w:t xml:space="preserve">, automated testing (</w:t>
      </w:r>
      <w:r>
        <w:rPr>
          <w:bCs/>
          <w:b/>
        </w:rPr>
        <w:t xml:space="preserve">Jest</w:t>
      </w:r>
      <w:r>
        <w:t xml:space="preserve">, React Testing Library,</w:t>
      </w:r>
      <w:r>
        <w:t xml:space="preserve"> </w:t>
      </w:r>
      <w:r>
        <w:rPr>
          <w:bCs/>
          <w:b/>
        </w:rPr>
        <w:t xml:space="preserve">Pytest</w:t>
      </w:r>
      <w:r>
        <w:t xml:space="preserve">), and deployed on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for production-ready reliability.</w:t>
      </w:r>
      <w:r>
        <w:t xml:space="preserve"> </w:t>
      </w:r>
      <w:r>
        <w:t xml:space="preserve">* https://deepfocus-inky.vercel.app/</w:t>
      </w:r>
    </w:p>
    <w:p>
      <w:pPr>
        <w:pStyle w:val="BodyText"/>
      </w:pPr>
      <w:r>
        <w:rPr>
          <w:bCs/>
          <w:b/>
        </w:rPr>
        <w:t xml:space="preserve">HydroGet, Solo Developer: Automating RORB Hydrological Modelling</w:t>
      </w:r>
      <w:r>
        <w:t xml:space="preserve"> </w:t>
      </w:r>
      <w:r>
        <w:t xml:space="preserve">09/2024 - present</w:t>
      </w:r>
      <w:r>
        <w:t xml:space="preserve"> </w:t>
      </w:r>
      <w:r>
        <w:t xml:space="preserve">* Designed and developed a</w:t>
      </w:r>
      <w:r>
        <w:t xml:space="preserve"> </w:t>
      </w:r>
      <w:r>
        <w:rPr>
          <w:bCs/>
          <w:b/>
        </w:rPr>
        <w:t xml:space="preserve">web application</w:t>
      </w:r>
      <w:r>
        <w:t xml:space="preserve"> </w:t>
      </w:r>
      <w:r>
        <w:t xml:space="preserve">to automate the process of RORB calibration. Enhanced efficiency by reducing manual adjustments and minimizing errors in hydrological modelling workflows.</w:t>
      </w:r>
      <w:r>
        <w:t xml:space="preserve"> </w:t>
      </w:r>
      <w:r>
        <w:t xml:space="preserve">* Technology stack used:</w:t>
      </w:r>
      <w:r>
        <w:t xml:space="preserve"> </w:t>
      </w:r>
      <w:r>
        <w:rPr>
          <w:bCs/>
          <w:b/>
        </w:rPr>
        <w:t xml:space="preserve">Azure serverless functions</w:t>
      </w:r>
      <w:r>
        <w:t xml:space="preserve">, PyRORB,</w:t>
      </w:r>
      <w:r>
        <w:t xml:space="preserve"> </w:t>
      </w:r>
      <w:r>
        <w:rPr>
          <w:bCs/>
          <w:b/>
        </w:rPr>
        <w:t xml:space="preserve">FastAPI</w:t>
      </w:r>
      <w:r>
        <w:t xml:space="preserve">,</w:t>
      </w:r>
      <w:r>
        <w:t xml:space="preserve"> </w:t>
      </w:r>
      <w:r>
        <w:rPr>
          <w:bCs/>
          <w:b/>
        </w:rPr>
        <w:t xml:space="preserve">Next.js</w:t>
      </w:r>
      <w:r>
        <w:t xml:space="preserve">.</w:t>
      </w:r>
      <w:r>
        <w:t xml:space="preserve"> </w:t>
      </w:r>
      <w:r>
        <w:t xml:space="preserve">* Released an early prototype and collected user feedback to refine functionality and improve user experience.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"/>
    <w:p>
      <w:pPr>
        <w:pStyle w:val="Heading3"/>
      </w:pPr>
      <w:r>
        <w:t xml:space="preserve">Education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Doctor of Philosophy</w:t>
      </w:r>
      <w:r>
        <w:t xml:space="preserve">, Civil Engineering, Monash University, Melbourne, Australia, 2019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Master of Engineering</w:t>
      </w:r>
      <w:r>
        <w:t xml:space="preserve">, University of Tehran, Iran, 2011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Bachelor of Engineering</w:t>
      </w:r>
      <w:r>
        <w:t xml:space="preserve">, University of Tehran, Iran, 2009</w:t>
      </w:r>
    </w:p>
    <w:p>
      <w:r>
        <w:pict>
          <v:rect style="width:0;height:1.5pt" o:hralign="center" o:hrstd="t" o:hr="t"/>
        </w:pict>
      </w:r>
    </w:p>
    <w:bookmarkEnd w:id="24"/>
    <w:bookmarkStart w:id="25" w:name="research"/>
    <w:p>
      <w:pPr>
        <w:pStyle w:val="Heading3"/>
      </w:pPr>
      <w:r>
        <w:t xml:space="preserve">Research</w:t>
      </w:r>
    </w:p>
    <w:p>
      <w:pPr>
        <w:numPr>
          <w:ilvl w:val="0"/>
          <w:numId w:val="1003"/>
        </w:numPr>
        <w:pStyle w:val="Compact"/>
      </w:pPr>
      <w:r>
        <w:t xml:space="preserve">20+ peer-reviewed publications, 590+ citations, h-index 11.</w:t>
      </w:r>
    </w:p>
    <w:p>
      <w:pPr>
        <w:numPr>
          <w:ilvl w:val="0"/>
          <w:numId w:val="1003"/>
        </w:numPr>
        <w:pStyle w:val="Compact"/>
      </w:pPr>
      <w:r>
        <w:t xml:space="preserve">20+ international conference presentations, 3 book chapters, 4 technical reports.</w:t>
      </w:r>
    </w:p>
    <w:p>
      <w:pPr>
        <w:numPr>
          <w:ilvl w:val="0"/>
          <w:numId w:val="1003"/>
        </w:numPr>
        <w:pStyle w:val="Compact"/>
      </w:pPr>
      <w:r>
        <w:t xml:space="preserve">Supervised 8 students, including 2 final-year projects, 5 master’s students, and 1 PhD student.</w:t>
      </w:r>
    </w:p>
    <w:p>
      <w:pPr>
        <w:numPr>
          <w:ilvl w:val="0"/>
          <w:numId w:val="1003"/>
        </w:numPr>
        <w:pStyle w:val="Compact"/>
      </w:pPr>
      <w:r>
        <w:t xml:space="preserve">Reviewer of NeurIPS 2025 Climate Change AI (CCAI) Tutorials Track and journal papers on machine learning for hydrology, including Hydrology &amp; Earth System Sciences, Journal of Hydrology, and Environmental Modelling &amp; Software.</w:t>
      </w:r>
    </w:p>
    <w:p>
      <w:r>
        <w:pict>
          <v:rect style="width:0;height:1.5pt" o:hralign="center" o:hrstd="t" o:hr="t"/>
        </w:pict>
      </w:r>
    </w:p>
    <w:bookmarkEnd w:id="25"/>
    <w:bookmarkStart w:id="26" w:name="selected-publications"/>
    <w:p>
      <w:pPr>
        <w:pStyle w:val="Heading3"/>
      </w:pPr>
      <w:r>
        <w:t xml:space="preserve">Selected publications</w:t>
      </w:r>
    </w:p>
    <w:p>
      <w:pPr>
        <w:numPr>
          <w:ilvl w:val="0"/>
          <w:numId w:val="1004"/>
        </w:numPr>
        <w:pStyle w:val="Compact"/>
      </w:pPr>
      <w:r>
        <w:t xml:space="preserve">Shokri, A., Bennett, J. C., Robertson, D. E., Perraud, J.-M., Frost, A. J., &amp; Lehmann, E. A. (2025). Better continental-scale streamflow predictions for Australia: LSTM as a land surface model post-processor and standalone hydrological model. EGUsphere.</w:t>
      </w:r>
    </w:p>
    <w:p>
      <w:pPr>
        <w:numPr>
          <w:ilvl w:val="0"/>
          <w:numId w:val="1004"/>
        </w:numPr>
        <w:pStyle w:val="Compact"/>
      </w:pPr>
      <w:r>
        <w:t xml:space="preserve">Lester, R., Robertson, D., Bailey, J., Dwyer, G., Holt, G., Jalilov, S., Shokri, A., &amp; Watto, A. (2025). Synergistic outcomes for water availability, the environment and economic output under climate change and adaptation. Nature Sustainability.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Ashkan Shokri, PhD</dc:title>
  <dc:creator/>
  <cp:keywords/>
  <dcterms:created xsi:type="dcterms:W3CDTF">2026-01-28T10:56:34Z</dcterms:created>
  <dcterms:modified xsi:type="dcterms:W3CDTF">2026-01-28T10:56:34Z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act_email">
    <vt:lpwstr>ashkan.shokri@gmail.com</vt:lpwstr>
  </property>
  <property fmtid="{D5CDD505-2E9C-101B-9397-08002B2CF9AE}" pid="3" name="contact_phone">
    <vt:lpwstr>+61 470 533 028</vt:lpwstr>
  </property>
  <property fmtid="{D5CDD505-2E9C-101B-9397-08002B2CF9AE}" pid="4" name="location">
    <vt:lpwstr>Melbourne, Australia</vt:lpwstr>
  </property>
</Properties>
</file>