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HYPERLINK "https://www.eia.gov" </w:instrText>
      </w:r>
      <w:r>
        <w:rPr>
          <w:rFonts w:ascii="Calibri" w:hAnsi="Calibri" w:cs="Calibri"/>
          <w:sz w:val="22"/>
          <w:szCs w:val="22"/>
        </w:rPr>
        <w:fldChar w:fldCharType="separate"/>
      </w:r>
      <w:r>
        <w:rPr>
          <w:rStyle w:val="Hyperlink"/>
          <w:rFonts w:ascii="Calibri" w:hAnsi="Calibri" w:cs="Calibri"/>
          <w:sz w:val="22"/>
          <w:szCs w:val="22"/>
        </w:rPr>
        <w:t>https://www.eia.gov</w:t>
      </w:r>
      <w:r>
        <w:rPr>
          <w:rFonts w:ascii="Calibri" w:hAnsi="Calibri" w:cs="Calibri"/>
          <w:sz w:val="22"/>
          <w:szCs w:val="22"/>
        </w:rPr>
        <w:fldChar w:fldCharType="end"/>
      </w:r>
    </w:p>
    <w:p w:rsidR="00331A4D" w:rsidRDefault="00331A4D" w:rsidP="00333743">
      <w:pPr>
        <w:pStyle w:val="NormalWeb"/>
        <w:spacing w:before="0" w:beforeAutospacing="0" w:after="0" w:afterAutospacing="0"/>
        <w:rPr>
          <w:rFonts w:ascii="Calibri" w:hAnsi="Calibri" w:cs="Calibri"/>
          <w:sz w:val="22"/>
          <w:szCs w:val="22"/>
        </w:rPr>
      </w:pPr>
    </w:p>
    <w:p w:rsidR="00331A4D" w:rsidRDefault="00331A4D" w:rsidP="00333743">
      <w:pPr>
        <w:pStyle w:val="NormalWeb"/>
        <w:spacing w:before="0" w:beforeAutospacing="0" w:after="0" w:afterAutospacing="0"/>
        <w:rPr>
          <w:rFonts w:ascii="Calibri" w:hAnsi="Calibri" w:cs="Calibri"/>
          <w:sz w:val="22"/>
          <w:szCs w:val="22"/>
        </w:rPr>
      </w:pPr>
      <w:hyperlink r:id="rId4" w:history="1">
        <w:r w:rsidRPr="00B66E8F">
          <w:rPr>
            <w:rStyle w:val="Hyperlink"/>
            <w:rFonts w:ascii="Calibri" w:hAnsi="Calibri" w:cs="Calibri"/>
            <w:sz w:val="22"/>
            <w:szCs w:val="22"/>
          </w:rPr>
          <w:t>http://www.caiso.com/Pages/default.aspx</w:t>
        </w:r>
      </w:hyperlink>
    </w:p>
    <w:p w:rsidR="00331A4D" w:rsidRDefault="00331A4D" w:rsidP="00333743">
      <w:pPr>
        <w:pStyle w:val="NormalWeb"/>
        <w:spacing w:before="0" w:beforeAutospacing="0" w:after="0" w:afterAutospacing="0"/>
        <w:rPr>
          <w:rFonts w:ascii="Calibri" w:hAnsi="Calibri" w:cs="Calibri"/>
          <w:sz w:val="22"/>
          <w:szCs w:val="22"/>
        </w:rPr>
      </w:pPr>
    </w:p>
    <w:p w:rsidR="00331A4D" w:rsidRDefault="00331A4D" w:rsidP="00333743">
      <w:pPr>
        <w:pStyle w:val="NormalWeb"/>
        <w:spacing w:before="0" w:beforeAutospacing="0" w:after="0" w:afterAutospacing="0"/>
        <w:rPr>
          <w:rFonts w:ascii="Calibri" w:hAnsi="Calibri" w:cs="Calibri"/>
          <w:sz w:val="22"/>
          <w:szCs w:val="22"/>
        </w:rPr>
      </w:pPr>
      <w:hyperlink r:id="rId5" w:history="1">
        <w:r w:rsidRPr="00B66E8F">
          <w:rPr>
            <w:rStyle w:val="Hyperlink"/>
            <w:rFonts w:ascii="Calibri" w:hAnsi="Calibri" w:cs="Calibri"/>
            <w:sz w:val="22"/>
            <w:szCs w:val="22"/>
          </w:rPr>
          <w:t>https://www.ferc.gov/market-oversight/mkt-electric/california.asp</w:t>
        </w:r>
      </w:hyperlink>
    </w:p>
    <w:p w:rsidR="00331A4D" w:rsidRDefault="00331A4D" w:rsidP="00333743">
      <w:pPr>
        <w:pStyle w:val="NormalWeb"/>
        <w:spacing w:before="0" w:beforeAutospacing="0" w:after="0" w:afterAutospacing="0"/>
        <w:rPr>
          <w:rFonts w:ascii="Calibri" w:hAnsi="Calibri" w:cs="Calibri"/>
          <w:sz w:val="22"/>
          <w:szCs w:val="22"/>
        </w:rPr>
      </w:pPr>
    </w:p>
    <w:p w:rsidR="00331A4D" w:rsidRDefault="00331A4D" w:rsidP="00333743">
      <w:pPr>
        <w:pStyle w:val="NormalWeb"/>
        <w:spacing w:before="0" w:beforeAutospacing="0" w:after="0" w:afterAutospacing="0"/>
        <w:rPr>
          <w:rFonts w:ascii="Calibri" w:hAnsi="Calibri" w:cs="Calibri"/>
          <w:sz w:val="22"/>
          <w:szCs w:val="22"/>
        </w:rPr>
      </w:pPr>
      <w:hyperlink r:id="rId6" w:history="1">
        <w:r w:rsidRPr="00B66E8F">
          <w:rPr>
            <w:rStyle w:val="Hyperlink"/>
            <w:rFonts w:ascii="Calibri" w:hAnsi="Calibri" w:cs="Calibri"/>
            <w:sz w:val="22"/>
            <w:szCs w:val="22"/>
          </w:rPr>
          <w:t>http://www.utilitydive.com/</w:t>
        </w:r>
      </w:hyperlink>
    </w:p>
    <w:p w:rsidR="00331A4D" w:rsidRDefault="00331A4D" w:rsidP="00333743">
      <w:pPr>
        <w:pStyle w:val="NormalWeb"/>
        <w:spacing w:before="0" w:beforeAutospacing="0" w:after="0" w:afterAutospacing="0"/>
        <w:rPr>
          <w:rFonts w:ascii="Calibri" w:hAnsi="Calibri" w:cs="Calibri"/>
          <w:sz w:val="22"/>
          <w:szCs w:val="22"/>
        </w:rPr>
      </w:pPr>
      <w:bookmarkStart w:id="0" w:name="_GoBack"/>
      <w:bookmarkEnd w:id="0"/>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The Energy Institute at UC Berkeley Haas School of Business:</w:t>
      </w:r>
    </w:p>
    <w:p w:rsidR="00333743" w:rsidRDefault="00333743" w:rsidP="00333743">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https://ei.haas.berkeley.edu</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They have a lot or research online and faculty who specialize in the energy industry</w:t>
      </w:r>
    </w:p>
    <w:p w:rsidR="00333743" w:rsidRDefault="00333743" w:rsidP="0033374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and also</w:t>
      </w:r>
      <w:proofErr w:type="gramEnd"/>
      <w:r>
        <w:rPr>
          <w:rFonts w:ascii="Calibri" w:hAnsi="Calibri" w:cs="Calibri"/>
          <w:sz w:val="22"/>
          <w:szCs w:val="22"/>
        </w:rPr>
        <w:t>:</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Professor Shmuel S. Oren at your school who seems to specialize in energy pricing</w:t>
      </w:r>
    </w:p>
    <w:p w:rsidR="00333743" w:rsidRDefault="00333743" w:rsidP="00333743">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http://www.ieor.berkeley.edu/~oren/</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Department of Industrial Engineering and Operations Research </w:t>
      </w:r>
    </w:p>
    <w:p w:rsidR="00333743" w:rsidRDefault="00333743" w:rsidP="00333743">
      <w:pPr>
        <w:pStyle w:val="NormalWeb"/>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Dr. Oren has expertise in Operations Research, particularly optimization, and in mathematical modeling and analysis of economic systems. Over the last three decades he focused on the development of analytical models and tools and on the design and economic analysis of market mechanisms and pricing strategies, in the context of the private and public sector and in regulated industries, particularly electric power. </w:t>
      </w:r>
    </w:p>
    <w:p w:rsidR="00333743" w:rsidRDefault="00333743" w:rsidP="00333743">
      <w:pPr>
        <w:pStyle w:val="NormalWeb"/>
        <w:spacing w:before="0" w:beforeAutospacing="0" w:after="0" w:afterAutospacing="0"/>
        <w:rPr>
          <w:rFonts w:ascii="Lucida Sans Unicode" w:hAnsi="Lucida Sans Unicode" w:cs="Lucida Sans Unicode"/>
          <w:color w:val="000000"/>
          <w:sz w:val="20"/>
          <w:szCs w:val="20"/>
        </w:rPr>
      </w:pPr>
      <w:r>
        <w:rPr>
          <w:rFonts w:ascii="Lucida Sans Unicode" w:hAnsi="Lucida Sans Unicode" w:cs="Lucida Sans Unicode"/>
          <w:color w:val="000000"/>
          <w:sz w:val="20"/>
          <w:szCs w:val="20"/>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Please </w:t>
      </w:r>
      <w:proofErr w:type="gramStart"/>
      <w:r>
        <w:rPr>
          <w:rFonts w:ascii="Calibri" w:hAnsi="Calibri" w:cs="Calibri"/>
          <w:sz w:val="22"/>
          <w:szCs w:val="22"/>
        </w:rPr>
        <w:t>take a look</w:t>
      </w:r>
      <w:proofErr w:type="gramEnd"/>
      <w:r>
        <w:rPr>
          <w:rFonts w:ascii="Calibri" w:hAnsi="Calibri" w:cs="Calibri"/>
          <w:sz w:val="22"/>
          <w:szCs w:val="22"/>
        </w:rPr>
        <w:t xml:space="preserve"> at the following...including the first like from Berkeley's LLNL</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These articles all illustrate what I was trying to articulate for the proposed goal of the project and how traditional financial forecasts of energy prices no longer work.</w:t>
      </w:r>
    </w:p>
    <w:p w:rsidR="00331A4D" w:rsidRDefault="00331A4D" w:rsidP="00333743">
      <w:pPr>
        <w:pStyle w:val="NormalWeb"/>
        <w:spacing w:before="0" w:beforeAutospacing="0" w:after="0" w:afterAutospacing="0"/>
        <w:rPr>
          <w:rFonts w:ascii="Calibri" w:hAnsi="Calibri" w:cs="Calibri"/>
          <w:sz w:val="22"/>
          <w:szCs w:val="22"/>
        </w:rPr>
      </w:pPr>
    </w:p>
    <w:p w:rsidR="00333743" w:rsidRDefault="00333743" w:rsidP="00333743">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https://flowcharts.llnl.gov/commodities/energy</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https://arstechnica.com/science/2017/04/whats-next-for-solar-energy/?comments=1</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hyperlink r:id="rId11" w:history="1">
        <w:r>
          <w:rPr>
            <w:rStyle w:val="Hyperlink"/>
            <w:rFonts w:ascii="Calibri" w:hAnsi="Calibri" w:cs="Calibri"/>
            <w:sz w:val="22"/>
            <w:szCs w:val="22"/>
          </w:rPr>
          <w:t>http://www.vox.com/2015/10/12/9510879/iea-underestimate-renewables</w:t>
        </w:r>
      </w:hyperlink>
    </w:p>
    <w:p w:rsidR="00333743" w:rsidRDefault="00333743" w:rsidP="00333743">
      <w:pPr>
        <w:pStyle w:val="NormalWeb"/>
        <w:spacing w:before="0" w:beforeAutospacing="0" w:after="0" w:afterAutospacing="0"/>
        <w:rPr>
          <w:rFonts w:ascii="Calibri" w:hAnsi="Calibri" w:cs="Calibri"/>
          <w:sz w:val="22"/>
          <w:szCs w:val="22"/>
        </w:rPr>
      </w:pPr>
      <w:hyperlink r:id="rId12" w:history="1">
        <w:r>
          <w:rPr>
            <w:rStyle w:val="Hyperlink"/>
            <w:rFonts w:ascii="Calibri" w:hAnsi="Calibri" w:cs="Calibri"/>
            <w:sz w:val="22"/>
            <w:szCs w:val="22"/>
          </w:rPr>
          <w:t>http://www.vox.com/energy-and-environment/2017/4/7/15159034/100-renewable-energy-studies</w:t>
        </w:r>
      </w:hyperlink>
    </w:p>
    <w:p w:rsidR="00333743" w:rsidRDefault="00333743" w:rsidP="00333743">
      <w:pPr>
        <w:pStyle w:val="NormalWeb"/>
        <w:spacing w:before="0" w:beforeAutospacing="0" w:after="0" w:afterAutospacing="0"/>
        <w:rPr>
          <w:rFonts w:ascii="Calibri" w:hAnsi="Calibri" w:cs="Calibri"/>
          <w:sz w:val="22"/>
          <w:szCs w:val="22"/>
        </w:rPr>
      </w:pPr>
      <w:hyperlink r:id="rId13" w:history="1">
        <w:r>
          <w:rPr>
            <w:rStyle w:val="Hyperlink"/>
            <w:rFonts w:ascii="Calibri" w:hAnsi="Calibri" w:cs="Calibri"/>
            <w:sz w:val="22"/>
            <w:szCs w:val="22"/>
          </w:rPr>
          <w:t>http://www.vox.com/energy-and-environment/2017/4/13/15268604/american-energy-one-diagram</w:t>
        </w:r>
      </w:hyperlink>
    </w:p>
    <w:p w:rsidR="00333743" w:rsidRDefault="00333743" w:rsidP="00333743">
      <w:pPr>
        <w:pStyle w:val="NormalWeb"/>
        <w:spacing w:before="0" w:beforeAutospacing="0" w:after="0" w:afterAutospacing="0"/>
        <w:rPr>
          <w:rFonts w:ascii="Calibri" w:hAnsi="Calibri" w:cs="Calibri"/>
          <w:sz w:val="22"/>
          <w:szCs w:val="22"/>
        </w:rPr>
      </w:pPr>
      <w:hyperlink r:id="rId14" w:history="1">
        <w:r>
          <w:rPr>
            <w:rStyle w:val="Hyperlink"/>
            <w:rFonts w:ascii="Calibri" w:hAnsi="Calibri" w:cs="Calibri"/>
            <w:sz w:val="22"/>
            <w:szCs w:val="22"/>
          </w:rPr>
          <w:t>https://electrek.co/2017/04/07/solar-power-breaks-50-of-california-demand-for-first-time-driving-negative-wholesale-electricity-rates/</w:t>
        </w:r>
      </w:hyperlink>
    </w:p>
    <w:p w:rsidR="00333743" w:rsidRDefault="00333743" w:rsidP="00333743">
      <w:pPr>
        <w:pStyle w:val="NormalWeb"/>
        <w:spacing w:before="0" w:beforeAutospacing="0" w:after="0" w:afterAutospacing="0"/>
        <w:rPr>
          <w:rFonts w:ascii="Calibri" w:hAnsi="Calibri" w:cs="Calibri"/>
          <w:sz w:val="22"/>
          <w:szCs w:val="22"/>
        </w:rPr>
      </w:pPr>
      <w:hyperlink r:id="rId15" w:history="1">
        <w:r>
          <w:rPr>
            <w:rStyle w:val="Hyperlink"/>
            <w:rFonts w:ascii="Calibri" w:hAnsi="Calibri" w:cs="Calibri"/>
            <w:sz w:val="22"/>
            <w:szCs w:val="22"/>
          </w:rPr>
          <w:t>http://www.iea.org/newsroom/news/2016/november/world-energy-outlook-2016.html</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hyperlink r:id="rId16" w:history="1">
        <w:r>
          <w:rPr>
            <w:rStyle w:val="Hyperlink"/>
            <w:rFonts w:ascii="Calibri" w:hAnsi="Calibri" w:cs="Calibri"/>
            <w:sz w:val="22"/>
            <w:szCs w:val="22"/>
          </w:rPr>
          <w:t>https://www.bloomberg.com/view/articles/2017-04-12/the-de-electrification-of-the-u-s-economy</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Solar breaks 50% of California electricity for first time – driving wholesale rates negative | </w:t>
      </w:r>
      <w:proofErr w:type="spellStart"/>
      <w:r>
        <w:rPr>
          <w:rFonts w:ascii="Calibri" w:hAnsi="Calibri" w:cs="Calibri"/>
          <w:sz w:val="22"/>
          <w:szCs w:val="22"/>
        </w:rPr>
        <w:t>Electrek</w:t>
      </w:r>
      <w:proofErr w:type="spellEnd"/>
    </w:p>
    <w:p w:rsidR="00333743" w:rsidRDefault="00333743" w:rsidP="00333743">
      <w:pPr>
        <w:pStyle w:val="NormalWeb"/>
        <w:spacing w:before="0" w:beforeAutospacing="0" w:after="0" w:afterAutospacing="0"/>
        <w:rPr>
          <w:rFonts w:ascii="Calibri" w:hAnsi="Calibri" w:cs="Calibri"/>
          <w:sz w:val="22"/>
          <w:szCs w:val="22"/>
        </w:rPr>
      </w:pPr>
      <w:hyperlink r:id="rId17" w:history="1">
        <w:r>
          <w:rPr>
            <w:rStyle w:val="Hyperlink"/>
            <w:rFonts w:ascii="Calibri" w:hAnsi="Calibri" w:cs="Calibri"/>
            <w:sz w:val="22"/>
            <w:szCs w:val="22"/>
          </w:rPr>
          <w:t>https://electrek.co/2017/04/07/solar-power-breaks-50-of-california-demand-for-first-time-driving-negative-wholesale-electricity-rates/</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Specific to the energy sector, as well as some internal UC Berkeley resources:</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hyperlink r:id="rId18" w:history="1">
        <w:r>
          <w:rPr>
            <w:rStyle w:val="Hyperlink"/>
            <w:rFonts w:ascii="Calibri" w:hAnsi="Calibri" w:cs="Calibri"/>
            <w:sz w:val="22"/>
            <w:szCs w:val="22"/>
          </w:rPr>
          <w:t>https://ei.haas.berkeley.edu</w:t>
        </w:r>
      </w:hyperlink>
    </w:p>
    <w:p w:rsidR="00333743" w:rsidRDefault="00333743" w:rsidP="00333743">
      <w:pPr>
        <w:pStyle w:val="NormalWeb"/>
        <w:spacing w:before="0" w:beforeAutospacing="0" w:after="0" w:afterAutospacing="0"/>
        <w:rPr>
          <w:rFonts w:ascii="Calibri" w:hAnsi="Calibri" w:cs="Calibri"/>
          <w:sz w:val="22"/>
          <w:szCs w:val="22"/>
        </w:rPr>
      </w:pPr>
      <w:hyperlink r:id="rId19" w:history="1">
        <w:r>
          <w:rPr>
            <w:rStyle w:val="Hyperlink"/>
            <w:rFonts w:ascii="Calibri" w:hAnsi="Calibri" w:cs="Calibri"/>
            <w:sz w:val="22"/>
            <w:szCs w:val="22"/>
          </w:rPr>
          <w:t>https://www.eia.gov</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Professor Shmuel S. Oren @ IEOR</w:t>
      </w:r>
    </w:p>
    <w:p w:rsidR="00333743" w:rsidRDefault="00333743" w:rsidP="00333743">
      <w:pPr>
        <w:pStyle w:val="NormalWeb"/>
        <w:spacing w:before="0" w:beforeAutospacing="0" w:after="0" w:afterAutospacing="0"/>
        <w:rPr>
          <w:rFonts w:ascii="Calibri" w:hAnsi="Calibri" w:cs="Calibri"/>
          <w:sz w:val="22"/>
          <w:szCs w:val="22"/>
        </w:rPr>
      </w:pPr>
      <w:hyperlink r:id="rId20" w:history="1">
        <w:r>
          <w:rPr>
            <w:rStyle w:val="Hyperlink"/>
            <w:rFonts w:ascii="Calibri" w:hAnsi="Calibri" w:cs="Calibri"/>
            <w:sz w:val="22"/>
            <w:szCs w:val="22"/>
          </w:rPr>
          <w:t>http://www.ieor.berkeley.edu/~oren/</w:t>
        </w:r>
      </w:hyperlink>
    </w:p>
    <w:p w:rsidR="00333743" w:rsidRDefault="00333743" w:rsidP="00333743">
      <w:pPr>
        <w:pStyle w:val="NormalWeb"/>
        <w:spacing w:before="0" w:beforeAutospacing="0" w:after="0" w:afterAutospacing="0"/>
        <w:rPr>
          <w:rFonts w:ascii="Calibri" w:hAnsi="Calibri" w:cs="Calibri"/>
          <w:sz w:val="22"/>
          <w:szCs w:val="22"/>
        </w:rPr>
      </w:pPr>
      <w:hyperlink r:id="rId21" w:history="1">
        <w:r>
          <w:rPr>
            <w:rStyle w:val="Hyperlink"/>
            <w:rFonts w:ascii="Calibri" w:hAnsi="Calibri" w:cs="Calibri"/>
            <w:sz w:val="22"/>
            <w:szCs w:val="22"/>
          </w:rPr>
          <w:t>http://pserc.wisc.edu</w:t>
        </w:r>
      </w:hyperlink>
    </w:p>
    <w:p w:rsidR="00333743" w:rsidRDefault="00333743" w:rsidP="00333743">
      <w:pPr>
        <w:pStyle w:val="NormalWeb"/>
        <w:spacing w:before="0" w:beforeAutospacing="0" w:after="0" w:afterAutospacing="0"/>
        <w:rPr>
          <w:rFonts w:ascii="Calibri" w:hAnsi="Calibri" w:cs="Calibri"/>
          <w:sz w:val="22"/>
          <w:szCs w:val="22"/>
        </w:rPr>
      </w:pPr>
      <w:hyperlink r:id="rId22" w:history="1">
        <w:r>
          <w:rPr>
            <w:rStyle w:val="Hyperlink"/>
            <w:rFonts w:ascii="Calibri" w:hAnsi="Calibri" w:cs="Calibri"/>
            <w:sz w:val="22"/>
            <w:szCs w:val="22"/>
          </w:rPr>
          <w:t>https://www.ferc.gov/market-oversight/mkt-electric/overview.asp</w:t>
        </w:r>
      </w:hyperlink>
    </w:p>
    <w:p w:rsidR="00333743" w:rsidRDefault="00333743" w:rsidP="00333743">
      <w:pPr>
        <w:pStyle w:val="NormalWeb"/>
        <w:spacing w:before="0" w:beforeAutospacing="0" w:after="0" w:afterAutospacing="0"/>
        <w:rPr>
          <w:rFonts w:ascii="Calibri" w:hAnsi="Calibri" w:cs="Calibri"/>
          <w:sz w:val="22"/>
          <w:szCs w:val="22"/>
        </w:rPr>
      </w:pPr>
      <w:hyperlink r:id="rId23" w:history="1">
        <w:r>
          <w:rPr>
            <w:rStyle w:val="Hyperlink"/>
            <w:rFonts w:ascii="Calibri" w:hAnsi="Calibri" w:cs="Calibri"/>
            <w:sz w:val="22"/>
            <w:szCs w:val="22"/>
          </w:rPr>
          <w:t>https://www.ferc.gov/market-oversight/reports-analyses/st-mkt-ovr/2016-som.pdf</w:t>
        </w:r>
      </w:hyperlink>
    </w:p>
    <w:p w:rsidR="00333743" w:rsidRDefault="00333743" w:rsidP="00333743">
      <w:pPr>
        <w:pStyle w:val="NormalWeb"/>
        <w:spacing w:before="0" w:beforeAutospacing="0" w:after="0" w:afterAutospacing="0"/>
        <w:rPr>
          <w:rFonts w:ascii="Calibri" w:hAnsi="Calibri" w:cs="Calibri"/>
          <w:sz w:val="22"/>
          <w:szCs w:val="22"/>
        </w:rPr>
      </w:pPr>
      <w:hyperlink r:id="rId24" w:history="1">
        <w:r>
          <w:rPr>
            <w:rStyle w:val="Hyperlink"/>
            <w:rFonts w:ascii="Calibri" w:hAnsi="Calibri" w:cs="Calibri"/>
            <w:sz w:val="22"/>
            <w:szCs w:val="22"/>
          </w:rPr>
          <w:t>https://energy.gov/public-services/energy-economy/prices-trends</w:t>
        </w:r>
      </w:hyperlink>
    </w:p>
    <w:p w:rsidR="00333743" w:rsidRDefault="00333743" w:rsidP="00333743">
      <w:pPr>
        <w:pStyle w:val="NormalWeb"/>
        <w:spacing w:before="0" w:beforeAutospacing="0" w:after="0" w:afterAutospacing="0"/>
        <w:rPr>
          <w:rFonts w:ascii="Calibri" w:hAnsi="Calibri" w:cs="Calibri"/>
          <w:sz w:val="22"/>
          <w:szCs w:val="22"/>
        </w:rPr>
      </w:pPr>
      <w:hyperlink r:id="rId25" w:history="1">
        <w:r>
          <w:rPr>
            <w:rStyle w:val="Hyperlink"/>
            <w:rFonts w:ascii="Calibri" w:hAnsi="Calibri" w:cs="Calibri"/>
            <w:sz w:val="22"/>
            <w:szCs w:val="22"/>
          </w:rPr>
          <w:t>https://www.usea.org</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Also, there are a lot of economic data at the US Federal Reserve website, and the Department of Labor, Bureau of Economic Analysis, and the Census department.</w:t>
      </w:r>
    </w:p>
    <w:p w:rsidR="00333743" w:rsidRDefault="00333743" w:rsidP="00333743">
      <w:pPr>
        <w:pStyle w:val="NormalWeb"/>
        <w:spacing w:before="0" w:beforeAutospacing="0" w:after="0" w:afterAutospacing="0"/>
        <w:rPr>
          <w:rFonts w:ascii="Calibri" w:hAnsi="Calibri" w:cs="Calibri"/>
          <w:sz w:val="22"/>
          <w:szCs w:val="22"/>
        </w:rPr>
      </w:pPr>
      <w:hyperlink r:id="rId26" w:history="1">
        <w:r>
          <w:rPr>
            <w:rStyle w:val="Hyperlink"/>
            <w:rFonts w:ascii="Calibri" w:hAnsi="Calibri" w:cs="Calibri"/>
            <w:sz w:val="22"/>
            <w:szCs w:val="22"/>
          </w:rPr>
          <w:t>https://www.bea.gov</w:t>
        </w:r>
      </w:hyperlink>
    </w:p>
    <w:p w:rsidR="00333743" w:rsidRDefault="00333743" w:rsidP="00333743">
      <w:pPr>
        <w:pStyle w:val="NormalWeb"/>
        <w:spacing w:before="0" w:beforeAutospacing="0" w:after="0" w:afterAutospacing="0"/>
        <w:rPr>
          <w:rFonts w:ascii="Calibri" w:hAnsi="Calibri" w:cs="Calibri"/>
          <w:sz w:val="22"/>
          <w:szCs w:val="22"/>
        </w:rPr>
      </w:pPr>
      <w:hyperlink r:id="rId27" w:history="1">
        <w:r>
          <w:rPr>
            <w:rStyle w:val="Hyperlink"/>
            <w:rFonts w:ascii="Calibri" w:hAnsi="Calibri" w:cs="Calibri"/>
            <w:sz w:val="22"/>
            <w:szCs w:val="22"/>
          </w:rPr>
          <w:t>https://www.bls.gov/eag/eag.us.htm</w:t>
        </w:r>
      </w:hyperlink>
    </w:p>
    <w:p w:rsidR="00333743" w:rsidRDefault="00333743" w:rsidP="00333743">
      <w:pPr>
        <w:pStyle w:val="NormalWeb"/>
        <w:spacing w:before="0" w:beforeAutospacing="0" w:after="0" w:afterAutospacing="0"/>
        <w:rPr>
          <w:rFonts w:ascii="Calibri" w:hAnsi="Calibri" w:cs="Calibri"/>
          <w:sz w:val="22"/>
          <w:szCs w:val="22"/>
        </w:rPr>
      </w:pPr>
      <w:hyperlink r:id="rId28" w:history="1">
        <w:r>
          <w:rPr>
            <w:rStyle w:val="Hyperlink"/>
            <w:rFonts w:ascii="Calibri" w:hAnsi="Calibri" w:cs="Calibri"/>
            <w:sz w:val="22"/>
            <w:szCs w:val="22"/>
          </w:rPr>
          <w:t>https://fred.stlouisfed.org</w:t>
        </w:r>
      </w:hyperlink>
    </w:p>
    <w:p w:rsidR="00333743" w:rsidRDefault="00333743" w:rsidP="00333743">
      <w:pPr>
        <w:pStyle w:val="NormalWeb"/>
        <w:spacing w:before="0" w:beforeAutospacing="0" w:after="0" w:afterAutospacing="0"/>
        <w:rPr>
          <w:rFonts w:ascii="Calibri" w:hAnsi="Calibri" w:cs="Calibri"/>
          <w:sz w:val="22"/>
          <w:szCs w:val="22"/>
        </w:rPr>
      </w:pPr>
      <w:hyperlink r:id="rId29" w:history="1">
        <w:r>
          <w:rPr>
            <w:rStyle w:val="Hyperlink"/>
            <w:rFonts w:ascii="Calibri" w:hAnsi="Calibri" w:cs="Calibri"/>
            <w:sz w:val="22"/>
            <w:szCs w:val="22"/>
          </w:rPr>
          <w:t>https://www.census.gov/econ/</w:t>
        </w:r>
      </w:hyperlink>
    </w:p>
    <w:p w:rsidR="00333743" w:rsidRDefault="00333743" w:rsidP="00333743">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Also</w:t>
      </w:r>
      <w:proofErr w:type="gramEnd"/>
      <w:r>
        <w:rPr>
          <w:rFonts w:ascii="Calibri" w:hAnsi="Calibri" w:cs="Calibri"/>
          <w:sz w:val="22"/>
          <w:szCs w:val="22"/>
        </w:rPr>
        <w:t xml:space="preserve"> some historical Weather Data:</w:t>
      </w:r>
    </w:p>
    <w:p w:rsidR="00333743" w:rsidRDefault="00333743" w:rsidP="00333743">
      <w:pPr>
        <w:pStyle w:val="NormalWeb"/>
        <w:spacing w:before="0" w:beforeAutospacing="0" w:after="0" w:afterAutospacing="0"/>
        <w:rPr>
          <w:rFonts w:ascii="Calibri" w:hAnsi="Calibri" w:cs="Calibri"/>
          <w:sz w:val="22"/>
          <w:szCs w:val="22"/>
        </w:rPr>
      </w:pPr>
      <w:hyperlink r:id="rId30" w:history="1">
        <w:r>
          <w:rPr>
            <w:rStyle w:val="Hyperlink"/>
            <w:rFonts w:ascii="Calibri" w:hAnsi="Calibri" w:cs="Calibri"/>
            <w:sz w:val="22"/>
            <w:szCs w:val="22"/>
          </w:rPr>
          <w:t>https://www.weather.gov/help-past-weather</w:t>
        </w:r>
      </w:hyperlink>
    </w:p>
    <w:p w:rsidR="00333743" w:rsidRDefault="00333743" w:rsidP="00333743">
      <w:pPr>
        <w:pStyle w:val="NormalWeb"/>
        <w:spacing w:before="0" w:beforeAutospacing="0" w:after="0" w:afterAutospacing="0"/>
        <w:rPr>
          <w:rFonts w:ascii="Calibri" w:hAnsi="Calibri" w:cs="Calibri"/>
          <w:sz w:val="22"/>
          <w:szCs w:val="22"/>
        </w:rPr>
      </w:pPr>
      <w:hyperlink r:id="rId31" w:history="1">
        <w:r>
          <w:rPr>
            <w:rStyle w:val="Hyperlink"/>
            <w:rFonts w:ascii="Calibri" w:hAnsi="Calibri" w:cs="Calibri"/>
            <w:sz w:val="22"/>
            <w:szCs w:val="22"/>
          </w:rPr>
          <w:t>https://www.ncdc.noaa.gov</w:t>
        </w:r>
      </w:hyperlink>
    </w:p>
    <w:p w:rsidR="00333743" w:rsidRDefault="00333743" w:rsidP="00333743">
      <w:pPr>
        <w:pStyle w:val="NormalWeb"/>
        <w:spacing w:before="0" w:beforeAutospacing="0" w:after="0" w:afterAutospacing="0"/>
        <w:rPr>
          <w:rFonts w:ascii="Calibri" w:hAnsi="Calibri" w:cs="Calibri"/>
          <w:sz w:val="22"/>
          <w:szCs w:val="22"/>
        </w:rPr>
      </w:pPr>
      <w:hyperlink r:id="rId32" w:history="1">
        <w:r>
          <w:rPr>
            <w:rStyle w:val="Hyperlink"/>
            <w:rFonts w:ascii="Calibri" w:hAnsi="Calibri" w:cs="Calibri"/>
            <w:sz w:val="22"/>
            <w:szCs w:val="22"/>
          </w:rPr>
          <w:t>http://www.usclimatedata.com</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Some other interesting links:</w:t>
      </w:r>
    </w:p>
    <w:p w:rsidR="00333743" w:rsidRDefault="00333743" w:rsidP="00333743">
      <w:pPr>
        <w:pStyle w:val="NormalWeb"/>
        <w:spacing w:before="0" w:beforeAutospacing="0" w:after="0" w:afterAutospacing="0"/>
        <w:rPr>
          <w:rFonts w:ascii="Calibri" w:hAnsi="Calibri" w:cs="Calibri"/>
          <w:sz w:val="22"/>
          <w:szCs w:val="22"/>
        </w:rPr>
      </w:pPr>
      <w:hyperlink r:id="rId33" w:history="1">
        <w:r>
          <w:rPr>
            <w:rStyle w:val="Hyperlink"/>
            <w:rFonts w:ascii="Calibri" w:hAnsi="Calibri" w:cs="Calibri"/>
            <w:sz w:val="22"/>
            <w:szCs w:val="22"/>
          </w:rPr>
          <w:t>http://blog.aee.net/how-do-electric-utilities-make-money</w:t>
        </w:r>
      </w:hyperlink>
    </w:p>
    <w:p w:rsidR="00333743" w:rsidRDefault="00333743" w:rsidP="00333743">
      <w:pPr>
        <w:pStyle w:val="NormalWeb"/>
        <w:spacing w:before="0" w:beforeAutospacing="0" w:after="0" w:afterAutospacing="0"/>
        <w:rPr>
          <w:rFonts w:ascii="Calibri" w:hAnsi="Calibri" w:cs="Calibri"/>
          <w:sz w:val="22"/>
          <w:szCs w:val="22"/>
        </w:rPr>
      </w:pPr>
      <w:hyperlink r:id="rId34" w:history="1">
        <w:r>
          <w:rPr>
            <w:rStyle w:val="Hyperlink"/>
            <w:rFonts w:ascii="Calibri" w:hAnsi="Calibri" w:cs="Calibri"/>
            <w:sz w:val="22"/>
            <w:szCs w:val="22"/>
          </w:rPr>
          <w:t>http://americaspowerplan.com/power-transformation-solutions/ratemaking-and-utility-business-models/</w:t>
        </w:r>
      </w:hyperlink>
    </w:p>
    <w:p w:rsidR="00333743" w:rsidRDefault="00333743" w:rsidP="00333743">
      <w:pPr>
        <w:pStyle w:val="NormalWeb"/>
        <w:spacing w:before="0" w:beforeAutospacing="0" w:after="0" w:afterAutospacing="0"/>
        <w:rPr>
          <w:rFonts w:ascii="Calibri" w:hAnsi="Calibri" w:cs="Calibri"/>
          <w:sz w:val="22"/>
          <w:szCs w:val="22"/>
        </w:rPr>
      </w:pPr>
      <w:hyperlink r:id="rId35" w:history="1">
        <w:r>
          <w:rPr>
            <w:rStyle w:val="Hyperlink"/>
            <w:rFonts w:ascii="Calibri" w:hAnsi="Calibri" w:cs="Calibri"/>
            <w:sz w:val="22"/>
            <w:szCs w:val="22"/>
          </w:rPr>
          <w:t>http://powerstationmodels.blogspot.com</w:t>
        </w:r>
      </w:hyperlink>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33743" w:rsidRDefault="00333743" w:rsidP="0033374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2688E" w:rsidRDefault="00F2688E"/>
    <w:p w:rsidR="00333743" w:rsidRDefault="00333743"/>
    <w:sectPr w:rsidR="0033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743"/>
    <w:rsid w:val="00160DBE"/>
    <w:rsid w:val="001E2351"/>
    <w:rsid w:val="001E5D0D"/>
    <w:rsid w:val="00331A4D"/>
    <w:rsid w:val="00333743"/>
    <w:rsid w:val="003B1870"/>
    <w:rsid w:val="003D01BC"/>
    <w:rsid w:val="00414CD7"/>
    <w:rsid w:val="004718C7"/>
    <w:rsid w:val="0048312C"/>
    <w:rsid w:val="004E5DEC"/>
    <w:rsid w:val="0054501A"/>
    <w:rsid w:val="005770A4"/>
    <w:rsid w:val="005E4855"/>
    <w:rsid w:val="006612B4"/>
    <w:rsid w:val="00692651"/>
    <w:rsid w:val="007F26C5"/>
    <w:rsid w:val="008331B6"/>
    <w:rsid w:val="008A1506"/>
    <w:rsid w:val="008B6A70"/>
    <w:rsid w:val="008C6BC3"/>
    <w:rsid w:val="009C4769"/>
    <w:rsid w:val="009C6AF3"/>
    <w:rsid w:val="009F5A8C"/>
    <w:rsid w:val="00A41FB6"/>
    <w:rsid w:val="00B11874"/>
    <w:rsid w:val="00B415D0"/>
    <w:rsid w:val="00B72E7C"/>
    <w:rsid w:val="00BC4845"/>
    <w:rsid w:val="00BD7B7E"/>
    <w:rsid w:val="00C537E6"/>
    <w:rsid w:val="00D07C34"/>
    <w:rsid w:val="00D25AA0"/>
    <w:rsid w:val="00D6346E"/>
    <w:rsid w:val="00DB0A93"/>
    <w:rsid w:val="00DB29FC"/>
    <w:rsid w:val="00EC793B"/>
    <w:rsid w:val="00F0160F"/>
    <w:rsid w:val="00F2688E"/>
    <w:rsid w:val="00FB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EBA4"/>
  <w15:chartTrackingRefBased/>
  <w15:docId w15:val="{45E6C326-C683-4B14-860E-ACF2A336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3743"/>
    <w:rPr>
      <w:color w:val="0000FF"/>
      <w:u w:val="single"/>
    </w:rPr>
  </w:style>
  <w:style w:type="character" w:styleId="UnresolvedMention">
    <w:name w:val="Unresolved Mention"/>
    <w:basedOn w:val="DefaultParagraphFont"/>
    <w:uiPriority w:val="99"/>
    <w:semiHidden/>
    <w:unhideWhenUsed/>
    <w:rsid w:val="00331A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or.berkeley.edu/%7Eoren/" TargetMode="External"/><Relationship Id="rId13" Type="http://schemas.openxmlformats.org/officeDocument/2006/relationships/hyperlink" Target="http://www.vox.com/energy-and-environment/2017/4/13/15268604/american-energy-one-diagram" TargetMode="External"/><Relationship Id="rId18" Type="http://schemas.openxmlformats.org/officeDocument/2006/relationships/hyperlink" Target="https://ei.haas.berkeley.edu" TargetMode="External"/><Relationship Id="rId26" Type="http://schemas.openxmlformats.org/officeDocument/2006/relationships/hyperlink" Target="https://www.bea.gov" TargetMode="External"/><Relationship Id="rId3" Type="http://schemas.openxmlformats.org/officeDocument/2006/relationships/webSettings" Target="webSettings.xml"/><Relationship Id="rId21" Type="http://schemas.openxmlformats.org/officeDocument/2006/relationships/hyperlink" Target="http://pserc.wisc.edu" TargetMode="External"/><Relationship Id="rId34" Type="http://schemas.openxmlformats.org/officeDocument/2006/relationships/hyperlink" Target="http://americaspowerplan.com/power-transformation-solutions/ratemaking-and-utility-business-models/" TargetMode="External"/><Relationship Id="rId7" Type="http://schemas.openxmlformats.org/officeDocument/2006/relationships/hyperlink" Target="https://ei.haas.berkeley.edu" TargetMode="External"/><Relationship Id="rId12" Type="http://schemas.openxmlformats.org/officeDocument/2006/relationships/hyperlink" Target="http://www.vox.com/energy-and-environment/2017/4/7/15159034/100-renewable-energy-studies" TargetMode="External"/><Relationship Id="rId17" Type="http://schemas.openxmlformats.org/officeDocument/2006/relationships/hyperlink" Target="https://electrek.co/2017/04/07/solar-power-breaks-50-of-california-demand-for-first-time-driving-negative-wholesale-electricity-rates/" TargetMode="External"/><Relationship Id="rId25" Type="http://schemas.openxmlformats.org/officeDocument/2006/relationships/hyperlink" Target="https://www.usea.org" TargetMode="External"/><Relationship Id="rId33" Type="http://schemas.openxmlformats.org/officeDocument/2006/relationships/hyperlink" Target="http://blog.aee.net/how-do-electric-utilities-make-money" TargetMode="External"/><Relationship Id="rId2" Type="http://schemas.openxmlformats.org/officeDocument/2006/relationships/settings" Target="settings.xml"/><Relationship Id="rId16" Type="http://schemas.openxmlformats.org/officeDocument/2006/relationships/hyperlink" Target="https://www.bloomberg.com/view/articles/2017-04-12/the-de-electrification-of-the-u-s-economy" TargetMode="External"/><Relationship Id="rId20" Type="http://schemas.openxmlformats.org/officeDocument/2006/relationships/hyperlink" Target="http://www.ieor.berkeley.edu/%7Eoren/" TargetMode="External"/><Relationship Id="rId29" Type="http://schemas.openxmlformats.org/officeDocument/2006/relationships/hyperlink" Target="https://www.census.gov/econ/" TargetMode="External"/><Relationship Id="rId1" Type="http://schemas.openxmlformats.org/officeDocument/2006/relationships/styles" Target="styles.xml"/><Relationship Id="rId6" Type="http://schemas.openxmlformats.org/officeDocument/2006/relationships/hyperlink" Target="http://www.utilitydive.com/" TargetMode="External"/><Relationship Id="rId11" Type="http://schemas.openxmlformats.org/officeDocument/2006/relationships/hyperlink" Target="http://www.vox.com/2015/10/12/9510879/iea-underestimate-renewables" TargetMode="External"/><Relationship Id="rId24" Type="http://schemas.openxmlformats.org/officeDocument/2006/relationships/hyperlink" Target="https://energy.gov/public-services/energy-economy/prices-trends" TargetMode="External"/><Relationship Id="rId32" Type="http://schemas.openxmlformats.org/officeDocument/2006/relationships/hyperlink" Target="http://www.usclimatedata.com" TargetMode="External"/><Relationship Id="rId37" Type="http://schemas.openxmlformats.org/officeDocument/2006/relationships/theme" Target="theme/theme1.xml"/><Relationship Id="rId5" Type="http://schemas.openxmlformats.org/officeDocument/2006/relationships/hyperlink" Target="https://www.ferc.gov/market-oversight/mkt-electric/california.asp" TargetMode="External"/><Relationship Id="rId15" Type="http://schemas.openxmlformats.org/officeDocument/2006/relationships/hyperlink" Target="http://www.iea.org/newsroom/news/2016/november/world-energy-outlook-2016.html" TargetMode="External"/><Relationship Id="rId23" Type="http://schemas.openxmlformats.org/officeDocument/2006/relationships/hyperlink" Target="https://www.ferc.gov/market-oversight/reports-analyses/st-mkt-ovr/2016-som.pdf" TargetMode="External"/><Relationship Id="rId28" Type="http://schemas.openxmlformats.org/officeDocument/2006/relationships/hyperlink" Target="https://fred.stlouisfed.org" TargetMode="External"/><Relationship Id="rId36" Type="http://schemas.openxmlformats.org/officeDocument/2006/relationships/fontTable" Target="fontTable.xml"/><Relationship Id="rId10" Type="http://schemas.openxmlformats.org/officeDocument/2006/relationships/hyperlink" Target="https://arstechnica.com/science/2017/04/whats-next-for-solar-energy/?comments=1" TargetMode="External"/><Relationship Id="rId19" Type="http://schemas.openxmlformats.org/officeDocument/2006/relationships/hyperlink" Target="https://www.eia.gov" TargetMode="External"/><Relationship Id="rId31" Type="http://schemas.openxmlformats.org/officeDocument/2006/relationships/hyperlink" Target="https://www.ncdc.noaa.gov" TargetMode="External"/><Relationship Id="rId4" Type="http://schemas.openxmlformats.org/officeDocument/2006/relationships/hyperlink" Target="http://www.caiso.com/Pages/default.aspx" TargetMode="External"/><Relationship Id="rId9" Type="http://schemas.openxmlformats.org/officeDocument/2006/relationships/hyperlink" Target="https://flowcharts.llnl.gov/commodities/energy" TargetMode="External"/><Relationship Id="rId14" Type="http://schemas.openxmlformats.org/officeDocument/2006/relationships/hyperlink" Target="https://electrek.co/2017/04/07/solar-power-breaks-50-of-california-demand-for-first-time-driving-negative-wholesale-electricity-rates/" TargetMode="External"/><Relationship Id="rId22" Type="http://schemas.openxmlformats.org/officeDocument/2006/relationships/hyperlink" Target="https://www.ferc.gov/market-oversight/mkt-electric/overview.asp" TargetMode="External"/><Relationship Id="rId27" Type="http://schemas.openxmlformats.org/officeDocument/2006/relationships/hyperlink" Target="https://www.bls.gov/eag/eag.us.htm" TargetMode="External"/><Relationship Id="rId30" Type="http://schemas.openxmlformats.org/officeDocument/2006/relationships/hyperlink" Target="https://www.weather.gov/help-past-weather" TargetMode="External"/><Relationship Id="rId35" Type="http://schemas.openxmlformats.org/officeDocument/2006/relationships/hyperlink" Target="http://powerstationmodels.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Vitti</dc:creator>
  <cp:keywords/>
  <dc:description/>
  <cp:lastModifiedBy>Antonio Vitti</cp:lastModifiedBy>
  <cp:revision>1</cp:revision>
  <dcterms:created xsi:type="dcterms:W3CDTF">2017-09-23T20:40:00Z</dcterms:created>
  <dcterms:modified xsi:type="dcterms:W3CDTF">2017-09-23T21:15:00Z</dcterms:modified>
</cp:coreProperties>
</file>