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CA"/>
        </w:rPr>
      </w:pPr>
      <w:r>
        <w:rPr>
          <w:lang w:val="en-CA"/>
        </w:rPr>
        <w:t>Use Case Table Descriptions – rough copy</w:t>
      </w:r>
      <w:bookmarkStart w:id="0" w:name="_GoBack"/>
      <w:bookmarkEnd w:id="0"/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FR-1.1.2 – View Animal Information - Clients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7250" cy="22834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34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306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Animal Storage displays animals currently available for adoption.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Client selecting the ViewAnimals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FR-1.2.2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79.8pt;mso-wrap-distance-left:9pt;mso-wrap-distance-right:9pt;mso-wrap-distance-top:0pt;mso-wrap-distance-bottom:0pt;margin-top:153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306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Animal Storage displays animals currently available for adoption.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Client selecting the ViewAnimals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FR-1.2.2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  <w:t>FR-1.2.3 View Detailed Animal Information – Clients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FR1.2.3.4 Select Animal? Possible new FR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7250" cy="284162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8416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774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190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Storage, 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2. Animal Storage displays animals currently available for adoption.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3. The Client selects what Animal they would like to view details on.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Client selecting the ViewDetailsAnimal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FR-1.2.3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223.75pt;mso-wrap-distance-left:9pt;mso-wrap-distance-right:9pt;mso-wrap-distance-top:0pt;mso-wrap-distance-bottom:0pt;margin-top:387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774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1905" w:leader="none"/>
                              </w:tabs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Storage, 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2. Animal Storage displays animals currently available for adoption.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3. The Client selects what Animal they would like to view details on.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Client selecting the ViewDetailsAnimal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FR-1.2.3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FR-1.3.0 Edit Animal Information</w:t>
      </w:r>
    </w:p>
    <w:p>
      <w:pPr>
        <w:pStyle w:val="Normal"/>
        <w:rPr>
          <w:highlight w:val="yellow"/>
          <w:lang w:val="en-CA"/>
        </w:rPr>
      </w:pPr>
      <w:r>
        <w:rPr>
          <w:highlight w:val="yellow"/>
          <w:lang w:val="en-CA"/>
        </w:rPr>
        <w:t>For Particpating Actors, do we list all – including the ones that would be listed by a different FR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Actor (ex. ViewAnimals already lists Animal Storage, so do we list it here too?)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7250" cy="321373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32137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88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Storage, ViewAnimals, 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Staff selects the ViewAnimals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Animal Storage displays all animals.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Staff selects an Animal.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5. Staff selects the EditAnimals function.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6. EditAnimals is launched, allowing Staff to edit the details of selected Animal.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member is logged into cuACS system.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Animal’s edited details were submitted to Animal Storage.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Staff selecting the EditAnimals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FR-1.3.0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253.05pt;mso-wrap-distance-left:9pt;mso-wrap-distance-right:9pt;mso-wrap-distance-top:0pt;mso-wrap-distance-bottom:0pt;margin-top:144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88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Storage, ViewAnimals, 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Staff selects the ViewAnimals option.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Animal Storage displays all animals.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Staff selects an Animal.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5. Staff selects the EditAnimals function.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6. EditAnimals is launched, allowing Staff to edit the details of selected Animal.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member is logged into cuACS system.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Animal’s edited details were submitted to Animal Storage.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Staff selecting the EditAnimals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FR-1.3.0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  <w:t xml:space="preserve">FR-2.0.0 Client Management 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Maybe split between client/staff?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pPr w:bottomFromText="0" w:horzAnchor="page" w:leftFromText="180" w:rightFromText="180" w:tblpX="1450" w:tblpY="918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ClientManagement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 Staff selects ClientManagement option.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2. Client Storage enables the display of customers. (Staff only)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3. Clients will only access their account when ClientManagement is displayed.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Staff must be logged on, Clients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• </w:t>
            </w:r>
            <w:r>
              <w:rPr>
                <w:lang w:val="en-CA"/>
              </w:rPr>
              <w:t xml:space="preserve">Response time between Client or Staff selecting the ClientManagement option and viewing content should be no more than 10 seconds. </w:t>
            </w:r>
          </w:p>
        </w:tc>
      </w:tr>
      <w:tr>
        <w:trPr>
          <w:trHeight w:val="240" w:hRule="atLeast"/>
        </w:trPr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FR-2.0.0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FR-2.1.0 Add Clients</w:t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7250" cy="246951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4695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52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Staff selects ClientManagement option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Staff selects the AddClients option, where a profile is created.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A ClientID is assigned to the profile. This cannot be changed.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Staff enters basic contact info.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5. Staff submits, and Client profile is submitted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be logged on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submit new profile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All basic contact information must be entered. This includes phone number, email and name.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FR-2.1.0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94.45pt;mso-wrap-distance-left:9pt;mso-wrap-distance-right:9pt;mso-wrap-distance-top:0pt;mso-wrap-distance-bottom:0pt;margin-top:126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52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Staff selects ClientManagement option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Staff selects the AddClients option, where a profile is created.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A ClientID is assigned to the profile. This cannot be changed.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Staff enters basic contact info.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5. Staff submits, and Client profile is submitted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be logged on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submit new profile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All basic contact information must be entered. This includes phone number, email and name.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FR-2.1.0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FR-2.1.1 Client Information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Similar to ClientMangement, what exactly is the flow (aka how it differs from View Detailed Client info)</w:t>
      </w:r>
    </w:p>
    <w:tbl>
      <w:tblPr>
        <w:tblStyle w:val="TableGrid"/>
        <w:tblpPr w:bottomFromText="0" w:horzAnchor="page" w:leftFromText="180" w:rightFromText="180" w:tblpX="1450" w:tblpY="810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ClientInfo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Communicates with ClientManagement, ClientStorage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 Client or Staff selects ClientManagement option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2. If Staff, ClientManagement displays all clients. Staff selects a client. 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3. If Client, ClientManagement displays their account. 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 must be logged on.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Staff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FR-2.1.1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250" cy="2289810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98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52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EditProfileInformation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Client selects Edit Profile Information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The system saves the profile information in a 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80.3pt;mso-wrap-distance-left:9pt;mso-wrap-distance-right:9pt;mso-wrap-distance-top:0pt;mso-wrap-distance-bottom:0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52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EditProfileInformation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lang w:val="en-CA"/>
                              </w:rPr>
                              <w:t>Client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lang w:val="en-CA"/>
                              </w:rPr>
                              <w:t>Client selects Edit Profile Information option.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Client clicks Save Profile Information.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The system saves the profile information in a 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</w:t>
                            </w:r>
                            <w:r>
                              <w:rPr>
                                <w:lang w:val="en-CA"/>
                              </w:rPr>
                              <w:t>4.1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FR-2.4.1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250" cy="2289810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98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52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LaunchMatchingAlgorithm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The staff member selects the option to run the algorithm.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system will run the algorithm, reading the profile files of all animals and all clients.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system saves the matching information in a 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be logged in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While the algorithm is being run, a progress bar should appear showing the progress of matching.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3.0.0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80.3pt;mso-wrap-distance-left:9pt;mso-wrap-distance-right:9pt;mso-wrap-distance-top:0pt;mso-wrap-distance-bottom:0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52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LaunchMatchingAlgorithm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lang w:val="en-CA"/>
                              </w:rPr>
                              <w:t>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lang w:val="en-CA"/>
                              </w:rPr>
                              <w:t>The staff member selects the option to run the algorithm.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system will run the algorithm, reading the profile files of all animals and all clients.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system saves the matching information in a 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be logged in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While the algorithm is being run, a progress bar should appear showing the progress of matching.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</w:t>
                            </w:r>
                            <w:r>
                              <w:rPr>
                                <w:lang w:val="en-CA"/>
                              </w:rPr>
                              <w:t>3.0.0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FR-3.0.0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FR-3.1.0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7250" cy="2289810"/>
                <wp:effectExtent l="0" t="0" r="0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98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52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ViewAlgorithmOutput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Staff selects View Algorithm Output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system displays the information to the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 brief list showing identification for which animal was matched with each client, as well as a compatibility rating, should be displayed.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80.3pt;mso-wrap-distance-left:9pt;mso-wrap-distance-right:9pt;mso-wrap-distance-top:0pt;mso-wrap-distance-bottom:0pt;margin-top:2.3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52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ViewAlgorithmOutput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lang w:val="en-CA"/>
                              </w:rPr>
                              <w:t>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lang w:val="en-CA"/>
                              </w:rPr>
                              <w:t>Staff selects View Algorithm Output option.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system displays the information to the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 brief list showing identification for which animal was matched with each client, as well as a compatibility rating, should be displayed.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</w:t>
                            </w:r>
                            <w:r>
                              <w:rPr>
                                <w:lang w:val="en-CA"/>
                              </w:rPr>
                              <w:t>4.1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250" cy="2289810"/>
                <wp:effectExtent l="0" t="0" r="0" b="0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98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2525" w:topFromText="0" w:vertAnchor="page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ViewDetailedMatchingInformation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Client selects Edit Profile Information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The system saves the profile information in a 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80.3pt;mso-wrap-distance-left:9pt;mso-wrap-distance-right:9pt;mso-wrap-distance-top:0pt;mso-wrap-distance-bottom:0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2525" w:topFromText="0" w:vertAnchor="page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ViewDetailedMatchingInformation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lang w:val="en-CA"/>
                              </w:rPr>
                              <w:t>Client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lang w:val="en-CA"/>
                              </w:rPr>
                              <w:t>Client selects Edit Profile Information option.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Client clicks Save Profile Information.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The system saves the profile information in a 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</w:t>
                            </w:r>
                            <w:r>
                              <w:rPr>
                                <w:lang w:val="en-CA"/>
                              </w:rPr>
                              <w:t>4.1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FR-3.2.0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038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47c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LibreOffice/6.1.5.1$Linux_X86_64 LibreOffice_project/10$Build-1</Application>
  <Pages>5</Pages>
  <Words>945</Words>
  <Characters>5500</Characters>
  <CharactersWithSpaces>6263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2019-02-06T00:30:00Z</dcterms:created>
  <dc:creator>Ashlee  Foureyes</dc:creator>
  <dc:description/>
  <dc:language>en-CA</dc:language>
  <cp:lastModifiedBy/>
  <dcterms:modified xsi:type="dcterms:W3CDTF">2019-02-07T04:11:45Z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