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hAnsi="Times New Roman" w:cs="Times New Roman"/>
          <w:sz w:val="22"/>
          <w:szCs w:val="22"/>
        </w:rPr>
        <w:id w:val="-110517207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548E577A" w14:textId="07E20EAB" w:rsidR="009A0773" w:rsidRPr="00F676AE" w:rsidRDefault="009A0773" w:rsidP="00F676AE">
          <w:pPr>
            <w:spacing w:line="360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6EC89035" w14:textId="2ED4A312" w:rsidR="009A0773" w:rsidRPr="00F676AE" w:rsidRDefault="003D4B02" w:rsidP="00F676AE">
          <w:pPr>
            <w:spacing w:line="360" w:lineRule="auto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F676AE"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656C390A" wp14:editId="50B1BEEC">
                    <wp:simplePos x="0" y="0"/>
                    <wp:positionH relativeFrom="column">
                      <wp:posOffset>-341860</wp:posOffset>
                    </wp:positionH>
                    <wp:positionV relativeFrom="paragraph">
                      <wp:posOffset>197767</wp:posOffset>
                    </wp:positionV>
                    <wp:extent cx="6858000" cy="7315200"/>
                    <wp:effectExtent l="0" t="0" r="0" b="0"/>
                    <wp:wrapNone/>
                    <wp:docPr id="222406536" name="Text Box 1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7315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Theme="majorEastAsia" w:hAnsi="Times New Roman" w:cs="Times New Roman"/>
                                    <w:color w:val="595959" w:themeColor="text1" w:themeTint="A6"/>
                                    <w:sz w:val="48"/>
                                    <w:szCs w:val="48"/>
                                  </w:rPr>
                                  <w:alias w:val="Title"/>
                                  <w:tag w:val=""/>
                                  <w:id w:val="-1476986296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25C8A17" w14:textId="7904FB5D" w:rsidR="00AE3AFE" w:rsidRPr="00AE3AFE" w:rsidRDefault="009A0773" w:rsidP="00AE3AFE">
                                    <w:pPr>
                                      <w:pStyle w:val="NoSpacing"/>
                                      <w:pBdr>
                                        <w:bottom w:val="single" w:sz="6" w:space="4" w:color="7F7F7F" w:themeColor="text1" w:themeTint="80"/>
                                      </w:pBdr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color w:val="595959" w:themeColor="text1" w:themeTint="A6"/>
                                        <w:sz w:val="48"/>
                                        <w:szCs w:val="48"/>
                                      </w:rPr>
                                    </w:pPr>
                                    <w:r w:rsidRPr="00AE3AFE">
                                      <w:rPr>
                                        <w:rFonts w:ascii="Times New Roman" w:eastAsiaTheme="majorEastAsia" w:hAnsi="Times New Roman" w:cs="Times New Roman"/>
                                        <w:color w:val="595959" w:themeColor="text1" w:themeTint="A6"/>
                                        <w:sz w:val="48"/>
                                        <w:szCs w:val="48"/>
                                      </w:rPr>
                                      <w:t>Predicting Kick Cars at Auto Auctions with Machine Learning</w:t>
                                    </w:r>
                                  </w:p>
                                </w:sdtContent>
                              </w:sdt>
                              <w:p w14:paraId="2C009ACA" w14:textId="0C44C49D" w:rsidR="00AE3AFE" w:rsidRPr="00AE3AFE" w:rsidRDefault="00AE3AFE" w:rsidP="00AE3AFE">
                                <w:pPr>
                                  <w:pStyle w:val="NoSpacing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 w:rsidRPr="00AE3AFE"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bUAN 6341.001: APPLIED MACHINE LEARNING</w:t>
                                </w:r>
                              </w:p>
                              <w:p w14:paraId="20F050D7" w14:textId="77777777" w:rsidR="00AE3AFE" w:rsidRDefault="00AE3AFE" w:rsidP="00AE3AFE">
                                <w:pPr>
                                  <w:pStyle w:val="NoSpacing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</w:p>
                              <w:p w14:paraId="1EFDFED1" w14:textId="77777777" w:rsidR="00AE3AFE" w:rsidRDefault="00AE3AFE" w:rsidP="00AE3AFE">
                                <w:pPr>
                                  <w:pStyle w:val="NoSpacing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</w:p>
                              <w:p w14:paraId="025D12DF" w14:textId="77777777" w:rsidR="00AE3AFE" w:rsidRDefault="00AE3AFE" w:rsidP="00AE3AFE">
                                <w:pPr>
                                  <w:pStyle w:val="NoSpacing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</w:p>
                              <w:p w14:paraId="62F7CFFB" w14:textId="77777777" w:rsid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ind w:left="720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</w:p>
                              <w:p w14:paraId="1399B80B" w14:textId="77777777" w:rsid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ind w:left="720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</w:p>
                              <w:p w14:paraId="3BDDA08E" w14:textId="77777777" w:rsid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ind w:left="720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</w:p>
                              <w:p w14:paraId="098B6D41" w14:textId="77777777" w:rsid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ind w:left="720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</w:p>
                              <w:p w14:paraId="072B6ED3" w14:textId="77777777" w:rsid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ind w:left="720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</w:p>
                              <w:p w14:paraId="455A2401" w14:textId="28ED9763" w:rsidR="00AE3AFE" w:rsidRP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ind w:left="720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  <w:t xml:space="preserve">SUBMITTED BY - </w:t>
                                </w:r>
                                <w:r w:rsidRPr="00AE3AFE"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  <w:t xml:space="preserve">Group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  <w:t xml:space="preserve">NO. </w:t>
                                </w:r>
                                <w:r w:rsidRPr="00AE3AFE"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  <w:t>9</w:t>
                                </w:r>
                              </w:p>
                              <w:p w14:paraId="4D158F18" w14:textId="77777777" w:rsidR="00AE3AFE" w:rsidRP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  <w:r w:rsidRPr="00AE3AFE"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  <w:t>Venkat Reddy Malipatel,</w:t>
                                </w:r>
                              </w:p>
                              <w:p w14:paraId="2C231691" w14:textId="4D8A48BE" w:rsidR="00AE3AFE" w:rsidRP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  <w:r w:rsidRPr="00AE3AFE"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  <w:t>Ashlesha Sanjay Kadam,</w:t>
                                </w:r>
                              </w:p>
                              <w:p w14:paraId="23AD903D" w14:textId="77777777" w:rsidR="00AE3AFE" w:rsidRP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  <w:r w:rsidRPr="00AE3AFE"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  <w:t>Tanmay Raju Shedge,</w:t>
                                </w:r>
                              </w:p>
                              <w:p w14:paraId="5F5D40A4" w14:textId="010C9482" w:rsidR="00AE3AFE" w:rsidRP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  <w:r w:rsidRPr="00AE3AFE"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  <w:t>Sri Lalitha Manaswini Gabbita,</w:t>
                                </w:r>
                              </w:p>
                              <w:p w14:paraId="5F890B30" w14:textId="46D8ED13" w:rsidR="00AE3AFE" w:rsidRP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  <w:r w:rsidRPr="00AE3AFE"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  <w:t>Venkata Sai Charan Reddy Boojala,</w:t>
                                </w:r>
                              </w:p>
                              <w:p w14:paraId="2D0FB0E8" w14:textId="77777777" w:rsidR="00AE3AFE" w:rsidRPr="00AE3AFE" w:rsidRDefault="00AE3AFE" w:rsidP="00AE3AFE">
                                <w:pPr>
                                  <w:pStyle w:val="NoSpacing"/>
                                  <w:spacing w:before="240" w:line="360" w:lineRule="auto"/>
                                  <w:jc w:val="right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  <w:r w:rsidRPr="00AE3AFE"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  <w:t>Sai Anuragh Sangoju.</w:t>
                                </w:r>
                              </w:p>
                              <w:p w14:paraId="52D9D346" w14:textId="77777777" w:rsidR="00AE3AFE" w:rsidRPr="00AE3AFE" w:rsidRDefault="00AE3AFE" w:rsidP="00AE3AFE">
                                <w:pPr>
                                  <w:pStyle w:val="NoSpacing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656C390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" o:spid="_x0000_s1026" type="#_x0000_t202" style="position:absolute;margin-left:-26.9pt;margin-top:15.55pt;width:540pt;height:8in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" filled="f" stroked="f" strokeweight=".5pt">
                    <v:textbox inset="36pt,36pt,36pt,36pt">
                      <w:txbxContent>
                        <w:sdt>
                          <w:sdtPr>
                            <w:rPr>
                              <w:rFonts w:ascii="Times New Roman" w:eastAsiaTheme="majorEastAsia" w:hAnsi="Times New Roman" w:cs="Times New Roman"/>
                              <w:color w:val="595959" w:themeColor="text1" w:themeTint="A6"/>
                              <w:sz w:val="48"/>
                              <w:szCs w:val="48"/>
                            </w:rPr>
                            <w:alias w:val="Title"/>
                            <w:tag w:val=""/>
                            <w:id w:val="-147698629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25C8A17" w14:textId="7904FB5D" w:rsidR="00AE3AFE" w:rsidRPr="00AE3AFE" w:rsidRDefault="009A0773" w:rsidP="00AE3AFE">
                              <w:pPr>
                                <w:pStyle w:val="NoSpacing"/>
                                <w:pBdr>
                                  <w:bottom w:val="single" w:sz="6" w:space="4" w:color="7F7F7F" w:themeColor="text1" w:themeTint="80"/>
                                </w:pBdr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color w:val="595959" w:themeColor="text1" w:themeTint="A6"/>
                                  <w:sz w:val="48"/>
                                  <w:szCs w:val="48"/>
                                </w:rPr>
                              </w:pPr>
                              <w:r w:rsidRPr="00AE3AFE">
                                <w:rPr>
                                  <w:rFonts w:ascii="Times New Roman" w:eastAsiaTheme="majorEastAsia" w:hAnsi="Times New Roman" w:cs="Times New Roman"/>
                                  <w:color w:val="595959" w:themeColor="text1" w:themeTint="A6"/>
                                  <w:sz w:val="48"/>
                                  <w:szCs w:val="48"/>
                                </w:rPr>
                                <w:t>Predicting Kick Cars at Auto Auctions with Machine Learning</w:t>
                              </w:r>
                            </w:p>
                          </w:sdtContent>
                        </w:sdt>
                        <w:p w14:paraId="2C009ACA" w14:textId="0C44C49D" w:rsidR="00AE3AFE" w:rsidRPr="00AE3AFE" w:rsidRDefault="00AE3AFE" w:rsidP="00AE3AFE">
                          <w:pPr>
                            <w:pStyle w:val="NoSpacing"/>
                            <w:spacing w:before="2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AE3AFE"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t>bUAN 6341.001: APPLIED MACHINE LEARNING</w:t>
                          </w:r>
                        </w:p>
                        <w:p w14:paraId="20F050D7" w14:textId="77777777" w:rsidR="00AE3AFE" w:rsidRDefault="00AE3AFE" w:rsidP="00AE3AFE">
                          <w:pPr>
                            <w:pStyle w:val="NoSpacing"/>
                            <w:spacing w:before="2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</w:p>
                        <w:p w14:paraId="1EFDFED1" w14:textId="77777777" w:rsidR="00AE3AFE" w:rsidRDefault="00AE3AFE" w:rsidP="00AE3AFE">
                          <w:pPr>
                            <w:pStyle w:val="NoSpacing"/>
                            <w:spacing w:before="2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</w:p>
                        <w:p w14:paraId="025D12DF" w14:textId="77777777" w:rsidR="00AE3AFE" w:rsidRDefault="00AE3AFE" w:rsidP="00AE3AFE">
                          <w:pPr>
                            <w:pStyle w:val="NoSpacing"/>
                            <w:spacing w:before="2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</w:p>
                        <w:p w14:paraId="62F7CFFB" w14:textId="77777777" w:rsidR="00AE3AFE" w:rsidRDefault="00AE3AFE" w:rsidP="00AE3AFE">
                          <w:pPr>
                            <w:pStyle w:val="NoSpacing"/>
                            <w:spacing w:before="240" w:line="360" w:lineRule="auto"/>
                            <w:ind w:left="720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</w:p>
                        <w:p w14:paraId="1399B80B" w14:textId="77777777" w:rsidR="00AE3AFE" w:rsidRDefault="00AE3AFE" w:rsidP="00AE3AFE">
                          <w:pPr>
                            <w:pStyle w:val="NoSpacing"/>
                            <w:spacing w:before="240" w:line="360" w:lineRule="auto"/>
                            <w:ind w:left="720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</w:p>
                        <w:p w14:paraId="3BDDA08E" w14:textId="77777777" w:rsidR="00AE3AFE" w:rsidRDefault="00AE3AFE" w:rsidP="00AE3AFE">
                          <w:pPr>
                            <w:pStyle w:val="NoSpacing"/>
                            <w:spacing w:before="240" w:line="360" w:lineRule="auto"/>
                            <w:ind w:left="720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</w:p>
                        <w:p w14:paraId="098B6D41" w14:textId="77777777" w:rsidR="00AE3AFE" w:rsidRDefault="00AE3AFE" w:rsidP="00AE3AFE">
                          <w:pPr>
                            <w:pStyle w:val="NoSpacing"/>
                            <w:spacing w:before="240" w:line="360" w:lineRule="auto"/>
                            <w:ind w:left="720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</w:p>
                        <w:p w14:paraId="072B6ED3" w14:textId="77777777" w:rsidR="00AE3AFE" w:rsidRDefault="00AE3AFE" w:rsidP="00AE3AFE">
                          <w:pPr>
                            <w:pStyle w:val="NoSpacing"/>
                            <w:spacing w:before="240" w:line="360" w:lineRule="auto"/>
                            <w:ind w:left="720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</w:p>
                        <w:p w14:paraId="455A2401" w14:textId="28ED9763" w:rsidR="00AE3AFE" w:rsidRPr="00AE3AFE" w:rsidRDefault="00AE3AFE" w:rsidP="00AE3AFE">
                          <w:pPr>
                            <w:pStyle w:val="NoSpacing"/>
                            <w:spacing w:before="240" w:line="360" w:lineRule="auto"/>
                            <w:ind w:left="720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  <w:t xml:space="preserve">SUBMITTED BY - </w:t>
                          </w:r>
                          <w:r w:rsidRPr="00AE3AFE"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  <w:t xml:space="preserve">Group </w:t>
                          </w:r>
                          <w:r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  <w:t xml:space="preserve">NO. </w:t>
                          </w:r>
                          <w:r w:rsidRPr="00AE3AFE"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  <w:t>9</w:t>
                          </w:r>
                        </w:p>
                        <w:p w14:paraId="4D158F18" w14:textId="77777777" w:rsidR="00AE3AFE" w:rsidRPr="00AE3AFE" w:rsidRDefault="00AE3AFE" w:rsidP="00AE3AFE">
                          <w:pPr>
                            <w:pStyle w:val="NoSpacing"/>
                            <w:spacing w:before="240" w:line="360" w:lineRule="auto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  <w:r w:rsidRPr="00AE3AFE"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  <w:t>Venkat Reddy Malipatel,</w:t>
                          </w:r>
                        </w:p>
                        <w:p w14:paraId="2C231691" w14:textId="4D8A48BE" w:rsidR="00AE3AFE" w:rsidRPr="00AE3AFE" w:rsidRDefault="00AE3AFE" w:rsidP="00AE3AFE">
                          <w:pPr>
                            <w:pStyle w:val="NoSpacing"/>
                            <w:spacing w:before="240" w:line="360" w:lineRule="auto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  <w:r w:rsidRPr="00AE3AFE"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  <w:t>Ashlesha Sanjay Kadam,</w:t>
                          </w:r>
                        </w:p>
                        <w:p w14:paraId="23AD903D" w14:textId="77777777" w:rsidR="00AE3AFE" w:rsidRPr="00AE3AFE" w:rsidRDefault="00AE3AFE" w:rsidP="00AE3AFE">
                          <w:pPr>
                            <w:pStyle w:val="NoSpacing"/>
                            <w:spacing w:before="240" w:line="360" w:lineRule="auto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  <w:r w:rsidRPr="00AE3AFE"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  <w:t>Tanmay Raju Shedge,</w:t>
                          </w:r>
                        </w:p>
                        <w:p w14:paraId="5F5D40A4" w14:textId="010C9482" w:rsidR="00AE3AFE" w:rsidRPr="00AE3AFE" w:rsidRDefault="00AE3AFE" w:rsidP="00AE3AFE">
                          <w:pPr>
                            <w:pStyle w:val="NoSpacing"/>
                            <w:spacing w:before="240" w:line="360" w:lineRule="auto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  <w:r w:rsidRPr="00AE3AFE"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  <w:t>Sri Lalitha Manaswini Gabbita,</w:t>
                          </w:r>
                        </w:p>
                        <w:p w14:paraId="5F890B30" w14:textId="46D8ED13" w:rsidR="00AE3AFE" w:rsidRPr="00AE3AFE" w:rsidRDefault="00AE3AFE" w:rsidP="00AE3AFE">
                          <w:pPr>
                            <w:pStyle w:val="NoSpacing"/>
                            <w:spacing w:before="240" w:line="360" w:lineRule="auto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  <w:r w:rsidRPr="00AE3AFE"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  <w:t>Venkata Sai Charan Reddy Boojala,</w:t>
                          </w:r>
                        </w:p>
                        <w:p w14:paraId="2D0FB0E8" w14:textId="77777777" w:rsidR="00AE3AFE" w:rsidRPr="00AE3AFE" w:rsidRDefault="00AE3AFE" w:rsidP="00AE3AFE">
                          <w:pPr>
                            <w:pStyle w:val="NoSpacing"/>
                            <w:spacing w:before="240" w:line="360" w:lineRule="auto"/>
                            <w:jc w:val="right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  <w:r w:rsidRPr="00AE3AFE"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  <w:t>Sai Anuragh Sangoju.</w:t>
                          </w:r>
                        </w:p>
                        <w:p w14:paraId="52D9D346" w14:textId="77777777" w:rsidR="00AE3AFE" w:rsidRPr="00AE3AFE" w:rsidRDefault="00AE3AFE" w:rsidP="00AE3AFE">
                          <w:pPr>
                            <w:pStyle w:val="NoSpacing"/>
                            <w:spacing w:before="2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9A0773" w:rsidRPr="00F676AE">
            <w:rPr>
              <w:rFonts w:ascii="Times New Roman" w:hAnsi="Times New Roman" w:cs="Times New Roman"/>
              <w:b/>
              <w:bCs/>
              <w:sz w:val="22"/>
              <w:szCs w:val="22"/>
            </w:rPr>
            <w:br w:type="page"/>
          </w:r>
        </w:p>
      </w:sdtContent>
    </w:sdt>
    <w:p w14:paraId="3BBFCF69" w14:textId="37D7D9BA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lastRenderedPageBreak/>
        <w:t>Table of Contents</w:t>
      </w:r>
    </w:p>
    <w:p w14:paraId="7EC9E458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6300"/>
        <w:gridCol w:w="1615"/>
      </w:tblGrid>
      <w:tr w:rsidR="009A0773" w:rsidRPr="00F676AE" w14:paraId="23C65074" w14:textId="77777777" w:rsidTr="00AE3AFE">
        <w:trPr>
          <w:jc w:val="center"/>
        </w:trPr>
        <w:tc>
          <w:tcPr>
            <w:tcW w:w="1435" w:type="dxa"/>
            <w:vAlign w:val="center"/>
          </w:tcPr>
          <w:p w14:paraId="4084820F" w14:textId="6DC0F1A6" w:rsidR="009A0773" w:rsidRPr="00F676AE" w:rsidRDefault="009A0773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A07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Section No.</w:t>
            </w:r>
          </w:p>
        </w:tc>
        <w:tc>
          <w:tcPr>
            <w:tcW w:w="6300" w:type="dxa"/>
            <w:vAlign w:val="center"/>
          </w:tcPr>
          <w:p w14:paraId="367E5DEE" w14:textId="6C04A172" w:rsidR="009A0773" w:rsidRPr="00F676AE" w:rsidRDefault="009A0773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A07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Section Title</w:t>
            </w:r>
          </w:p>
        </w:tc>
        <w:tc>
          <w:tcPr>
            <w:tcW w:w="1615" w:type="dxa"/>
            <w:vAlign w:val="center"/>
          </w:tcPr>
          <w:p w14:paraId="28E63D31" w14:textId="1C03F5AA" w:rsidR="009A0773" w:rsidRPr="00F676AE" w:rsidRDefault="009A0773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A07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Page No.</w:t>
            </w:r>
          </w:p>
        </w:tc>
      </w:tr>
      <w:tr w:rsidR="009A0773" w:rsidRPr="00F676AE" w14:paraId="37F0F0EF" w14:textId="77777777" w:rsidTr="00AE3AFE">
        <w:trPr>
          <w:jc w:val="center"/>
        </w:trPr>
        <w:tc>
          <w:tcPr>
            <w:tcW w:w="1435" w:type="dxa"/>
            <w:vAlign w:val="center"/>
          </w:tcPr>
          <w:p w14:paraId="6FB2C38E" w14:textId="2BF6202C" w:rsidR="009A0773" w:rsidRPr="00F676AE" w:rsidRDefault="009A0773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6300" w:type="dxa"/>
            <w:vAlign w:val="center"/>
          </w:tcPr>
          <w:p w14:paraId="38050D41" w14:textId="4026D28D" w:rsidR="009A0773" w:rsidRPr="00F676AE" w:rsidRDefault="009A0773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A0773">
              <w:rPr>
                <w:rFonts w:ascii="Times New Roman" w:hAnsi="Times New Roman" w:cs="Times New Roman"/>
                <w:sz w:val="22"/>
                <w:szCs w:val="22"/>
              </w:rPr>
              <w:t>Motivation</w:t>
            </w:r>
          </w:p>
        </w:tc>
        <w:tc>
          <w:tcPr>
            <w:tcW w:w="1615" w:type="dxa"/>
            <w:vAlign w:val="center"/>
          </w:tcPr>
          <w:p w14:paraId="34DA5B65" w14:textId="53E838C6" w:rsidR="009A0773" w:rsidRPr="00F676AE" w:rsidRDefault="00F64684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9A0773" w:rsidRPr="00F676AE" w14:paraId="0BB7C8BD" w14:textId="77777777" w:rsidTr="00AE3AFE">
        <w:trPr>
          <w:jc w:val="center"/>
        </w:trPr>
        <w:tc>
          <w:tcPr>
            <w:tcW w:w="1435" w:type="dxa"/>
            <w:vAlign w:val="center"/>
          </w:tcPr>
          <w:p w14:paraId="3157BFFD" w14:textId="1C3CF92D" w:rsidR="009A0773" w:rsidRPr="00F676AE" w:rsidRDefault="009A0773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6300" w:type="dxa"/>
            <w:vAlign w:val="center"/>
          </w:tcPr>
          <w:p w14:paraId="0E6D2B79" w14:textId="4F441827" w:rsidR="009A0773" w:rsidRPr="00F676AE" w:rsidRDefault="009A0773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A0773">
              <w:rPr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</w:p>
        </w:tc>
        <w:tc>
          <w:tcPr>
            <w:tcW w:w="1615" w:type="dxa"/>
            <w:vAlign w:val="center"/>
          </w:tcPr>
          <w:p w14:paraId="0D297D47" w14:textId="0ED6E078" w:rsidR="009A0773" w:rsidRPr="00F676AE" w:rsidRDefault="00F64684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3D4B02" w:rsidRPr="00F676AE" w14:paraId="51689BCD" w14:textId="77777777" w:rsidTr="00AE3AFE">
        <w:trPr>
          <w:jc w:val="center"/>
        </w:trPr>
        <w:tc>
          <w:tcPr>
            <w:tcW w:w="1435" w:type="dxa"/>
            <w:vAlign w:val="center"/>
          </w:tcPr>
          <w:p w14:paraId="1890D590" w14:textId="77777777" w:rsidR="003D4B02" w:rsidRPr="00F676AE" w:rsidRDefault="003D4B02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Align w:val="center"/>
          </w:tcPr>
          <w:p w14:paraId="075DBFDF" w14:textId="1B271A5D" w:rsidR="003D4B02" w:rsidRPr="00F676AE" w:rsidRDefault="003D4B02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Data Cleaning</w:t>
            </w:r>
          </w:p>
        </w:tc>
        <w:tc>
          <w:tcPr>
            <w:tcW w:w="1615" w:type="dxa"/>
            <w:vAlign w:val="center"/>
          </w:tcPr>
          <w:p w14:paraId="32967739" w14:textId="646E1B95" w:rsidR="003D4B02" w:rsidRPr="00F676AE" w:rsidRDefault="00F64684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9A0773" w:rsidRPr="00F676AE" w14:paraId="2FD31ABA" w14:textId="77777777" w:rsidTr="00AE3AFE">
        <w:trPr>
          <w:jc w:val="center"/>
        </w:trPr>
        <w:tc>
          <w:tcPr>
            <w:tcW w:w="1435" w:type="dxa"/>
            <w:vAlign w:val="center"/>
          </w:tcPr>
          <w:p w14:paraId="249CBA20" w14:textId="025F65BE" w:rsidR="009A0773" w:rsidRPr="00F676AE" w:rsidRDefault="009A0773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Align w:val="center"/>
          </w:tcPr>
          <w:p w14:paraId="2B9D31B2" w14:textId="23083606" w:rsidR="009A0773" w:rsidRPr="00F676AE" w:rsidRDefault="009A0773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A0773">
              <w:rPr>
                <w:rFonts w:ascii="Times New Roman" w:hAnsi="Times New Roman" w:cs="Times New Roman"/>
                <w:sz w:val="22"/>
                <w:szCs w:val="22"/>
              </w:rPr>
              <w:t>Data Preprocessing</w:t>
            </w:r>
          </w:p>
        </w:tc>
        <w:tc>
          <w:tcPr>
            <w:tcW w:w="1615" w:type="dxa"/>
            <w:vAlign w:val="center"/>
          </w:tcPr>
          <w:p w14:paraId="48884BDC" w14:textId="6F25019C" w:rsidR="009A0773" w:rsidRPr="00F676AE" w:rsidRDefault="00F64684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</w:tr>
      <w:tr w:rsidR="009A0773" w:rsidRPr="00F676AE" w14:paraId="0CEF9B5E" w14:textId="77777777" w:rsidTr="00AE3AFE">
        <w:trPr>
          <w:jc w:val="center"/>
        </w:trPr>
        <w:tc>
          <w:tcPr>
            <w:tcW w:w="1435" w:type="dxa"/>
            <w:vAlign w:val="center"/>
          </w:tcPr>
          <w:p w14:paraId="425C884B" w14:textId="20CEDEC6" w:rsidR="009A0773" w:rsidRPr="00F676AE" w:rsidRDefault="009A0773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Align w:val="center"/>
          </w:tcPr>
          <w:p w14:paraId="72E5805B" w14:textId="6AA86C64" w:rsidR="009A0773" w:rsidRPr="00F676AE" w:rsidRDefault="009A0773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Exploratory Data Analysis</w:t>
            </w:r>
          </w:p>
        </w:tc>
        <w:tc>
          <w:tcPr>
            <w:tcW w:w="1615" w:type="dxa"/>
            <w:vAlign w:val="center"/>
          </w:tcPr>
          <w:p w14:paraId="697A1E77" w14:textId="79BBBFBF" w:rsidR="009A0773" w:rsidRPr="00F676AE" w:rsidRDefault="00F64684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9A0773" w:rsidRPr="00F676AE" w14:paraId="4AD356F9" w14:textId="77777777" w:rsidTr="00AE3AFE">
        <w:trPr>
          <w:jc w:val="center"/>
        </w:trPr>
        <w:tc>
          <w:tcPr>
            <w:tcW w:w="1435" w:type="dxa"/>
            <w:vAlign w:val="center"/>
          </w:tcPr>
          <w:p w14:paraId="50B52950" w14:textId="66F51584" w:rsidR="009A0773" w:rsidRPr="00F676AE" w:rsidRDefault="003D4B02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6300" w:type="dxa"/>
            <w:vAlign w:val="center"/>
          </w:tcPr>
          <w:p w14:paraId="50FEB070" w14:textId="4374EDE8" w:rsidR="009A0773" w:rsidRPr="00F676AE" w:rsidRDefault="009A0773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A0773">
              <w:rPr>
                <w:rFonts w:ascii="Times New Roman" w:hAnsi="Times New Roman" w:cs="Times New Roman"/>
                <w:sz w:val="22"/>
                <w:szCs w:val="22"/>
              </w:rPr>
              <w:t>Model</w:t>
            </w:r>
          </w:p>
        </w:tc>
        <w:tc>
          <w:tcPr>
            <w:tcW w:w="1615" w:type="dxa"/>
            <w:vAlign w:val="center"/>
          </w:tcPr>
          <w:p w14:paraId="55C39260" w14:textId="32B7E8D1" w:rsidR="009A0773" w:rsidRPr="00F676AE" w:rsidRDefault="00F64684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3D4B02" w:rsidRPr="00F676AE" w14:paraId="190FF22A" w14:textId="77777777" w:rsidTr="00AE3AFE">
        <w:trPr>
          <w:jc w:val="center"/>
        </w:trPr>
        <w:tc>
          <w:tcPr>
            <w:tcW w:w="1435" w:type="dxa"/>
            <w:vAlign w:val="center"/>
          </w:tcPr>
          <w:p w14:paraId="0E4765A8" w14:textId="77777777" w:rsidR="003D4B02" w:rsidRPr="00F676AE" w:rsidRDefault="003D4B02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Align w:val="center"/>
          </w:tcPr>
          <w:p w14:paraId="6413915B" w14:textId="6BA54935" w:rsidR="003D4B02" w:rsidRPr="00F676AE" w:rsidRDefault="003D4B02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Logistics Regression</w:t>
            </w:r>
          </w:p>
        </w:tc>
        <w:tc>
          <w:tcPr>
            <w:tcW w:w="1615" w:type="dxa"/>
            <w:vAlign w:val="center"/>
          </w:tcPr>
          <w:p w14:paraId="5DBC3A28" w14:textId="69B44A0F" w:rsidR="003D4B02" w:rsidRPr="00F676AE" w:rsidRDefault="00A44B3F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3D4B02" w:rsidRPr="00F676AE" w14:paraId="366FF834" w14:textId="77777777" w:rsidTr="00AE3AFE">
        <w:trPr>
          <w:jc w:val="center"/>
        </w:trPr>
        <w:tc>
          <w:tcPr>
            <w:tcW w:w="1435" w:type="dxa"/>
            <w:vAlign w:val="center"/>
          </w:tcPr>
          <w:p w14:paraId="12565DA3" w14:textId="77777777" w:rsidR="003D4B02" w:rsidRPr="00F676AE" w:rsidRDefault="003D4B02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Align w:val="center"/>
          </w:tcPr>
          <w:p w14:paraId="1652E13A" w14:textId="155B9CAC" w:rsidR="003D4B02" w:rsidRPr="00F676AE" w:rsidRDefault="003D4B02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Random Forest</w:t>
            </w:r>
          </w:p>
        </w:tc>
        <w:tc>
          <w:tcPr>
            <w:tcW w:w="1615" w:type="dxa"/>
            <w:vAlign w:val="center"/>
          </w:tcPr>
          <w:p w14:paraId="04972B97" w14:textId="7ED2DC86" w:rsidR="003D4B02" w:rsidRPr="00F676AE" w:rsidRDefault="00A44B3F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3D4B02" w:rsidRPr="00F676AE" w14:paraId="2C4D3568" w14:textId="77777777" w:rsidTr="00AE3AFE">
        <w:trPr>
          <w:jc w:val="center"/>
        </w:trPr>
        <w:tc>
          <w:tcPr>
            <w:tcW w:w="1435" w:type="dxa"/>
            <w:vAlign w:val="center"/>
          </w:tcPr>
          <w:p w14:paraId="5897E48A" w14:textId="77777777" w:rsidR="003D4B02" w:rsidRPr="00F676AE" w:rsidRDefault="003D4B02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Align w:val="center"/>
          </w:tcPr>
          <w:p w14:paraId="56276FD4" w14:textId="1A00308E" w:rsidR="003D4B02" w:rsidRPr="00F676AE" w:rsidRDefault="003D4B02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XGBoost</w:t>
            </w:r>
            <w:proofErr w:type="spellEnd"/>
          </w:p>
        </w:tc>
        <w:tc>
          <w:tcPr>
            <w:tcW w:w="1615" w:type="dxa"/>
            <w:vAlign w:val="center"/>
          </w:tcPr>
          <w:p w14:paraId="41F9EEDC" w14:textId="0C3626CB" w:rsidR="003D4B02" w:rsidRPr="00F676AE" w:rsidRDefault="00A44B3F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3D4B02" w:rsidRPr="00F676AE" w14:paraId="1F380F72" w14:textId="77777777" w:rsidTr="00AE3AFE">
        <w:trPr>
          <w:jc w:val="center"/>
        </w:trPr>
        <w:tc>
          <w:tcPr>
            <w:tcW w:w="1435" w:type="dxa"/>
            <w:vAlign w:val="center"/>
          </w:tcPr>
          <w:p w14:paraId="2D3D3C92" w14:textId="77777777" w:rsidR="003D4B02" w:rsidRPr="00F676AE" w:rsidRDefault="003D4B02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Align w:val="center"/>
          </w:tcPr>
          <w:p w14:paraId="21497054" w14:textId="5F796E69" w:rsidR="003D4B02" w:rsidRPr="00F676AE" w:rsidRDefault="003D4B02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LightGBM</w:t>
            </w:r>
            <w:proofErr w:type="spellEnd"/>
          </w:p>
        </w:tc>
        <w:tc>
          <w:tcPr>
            <w:tcW w:w="1615" w:type="dxa"/>
            <w:vAlign w:val="center"/>
          </w:tcPr>
          <w:p w14:paraId="1966FE57" w14:textId="147AE356" w:rsidR="003D4B02" w:rsidRPr="00F676AE" w:rsidRDefault="00A44B3F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9A0773" w:rsidRPr="00F676AE" w14:paraId="30FB3A2C" w14:textId="77777777" w:rsidTr="00AE3AFE">
        <w:trPr>
          <w:jc w:val="center"/>
        </w:trPr>
        <w:tc>
          <w:tcPr>
            <w:tcW w:w="1435" w:type="dxa"/>
            <w:vAlign w:val="center"/>
          </w:tcPr>
          <w:p w14:paraId="28BC7017" w14:textId="6C3D112A" w:rsidR="009A0773" w:rsidRPr="00F676AE" w:rsidRDefault="003D4B02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6300" w:type="dxa"/>
            <w:vAlign w:val="center"/>
          </w:tcPr>
          <w:p w14:paraId="6024EFD4" w14:textId="21D75A7D" w:rsidR="009A0773" w:rsidRPr="00F676AE" w:rsidRDefault="009A0773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A0773">
              <w:rPr>
                <w:rFonts w:ascii="Times New Roman" w:hAnsi="Times New Roman" w:cs="Times New Roman"/>
                <w:sz w:val="22"/>
                <w:szCs w:val="22"/>
              </w:rPr>
              <w:t>Model Comparison</w:t>
            </w:r>
          </w:p>
        </w:tc>
        <w:tc>
          <w:tcPr>
            <w:tcW w:w="1615" w:type="dxa"/>
            <w:vAlign w:val="center"/>
          </w:tcPr>
          <w:p w14:paraId="0411912E" w14:textId="7AF20367" w:rsidR="009A0773" w:rsidRPr="00F676AE" w:rsidRDefault="00A44B3F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9A0773" w:rsidRPr="00F676AE" w14:paraId="25F26FA5" w14:textId="77777777" w:rsidTr="00AE3AFE">
        <w:trPr>
          <w:jc w:val="center"/>
        </w:trPr>
        <w:tc>
          <w:tcPr>
            <w:tcW w:w="1435" w:type="dxa"/>
            <w:vAlign w:val="center"/>
          </w:tcPr>
          <w:p w14:paraId="30F3871F" w14:textId="0E4F1DCA" w:rsidR="009A0773" w:rsidRPr="00F676AE" w:rsidRDefault="003D4B02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6300" w:type="dxa"/>
            <w:vAlign w:val="center"/>
          </w:tcPr>
          <w:p w14:paraId="099381A3" w14:textId="0D73A1FA" w:rsidR="009A0773" w:rsidRPr="00F676AE" w:rsidRDefault="009A0773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Conclusion</w:t>
            </w:r>
          </w:p>
        </w:tc>
        <w:tc>
          <w:tcPr>
            <w:tcW w:w="1615" w:type="dxa"/>
            <w:vAlign w:val="center"/>
          </w:tcPr>
          <w:p w14:paraId="7AE107BA" w14:textId="576F6FD4" w:rsidR="009A0773" w:rsidRPr="00F676AE" w:rsidRDefault="00A44B3F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9A0773" w:rsidRPr="00F676AE" w14:paraId="770F9ABC" w14:textId="77777777" w:rsidTr="00AE3AFE">
        <w:trPr>
          <w:jc w:val="center"/>
        </w:trPr>
        <w:tc>
          <w:tcPr>
            <w:tcW w:w="1435" w:type="dxa"/>
            <w:vAlign w:val="center"/>
          </w:tcPr>
          <w:p w14:paraId="45ADD9BF" w14:textId="4A6299C9" w:rsidR="009A0773" w:rsidRPr="00F676AE" w:rsidRDefault="009A0773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Align w:val="center"/>
          </w:tcPr>
          <w:p w14:paraId="39874469" w14:textId="38A1A2FA" w:rsidR="009A0773" w:rsidRPr="00F676AE" w:rsidRDefault="009A0773" w:rsidP="00F676AE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Appendix</w:t>
            </w:r>
          </w:p>
        </w:tc>
        <w:tc>
          <w:tcPr>
            <w:tcW w:w="1615" w:type="dxa"/>
            <w:vAlign w:val="center"/>
          </w:tcPr>
          <w:p w14:paraId="155849B0" w14:textId="57E62912" w:rsidR="009A0773" w:rsidRPr="00F676AE" w:rsidRDefault="00A44B3F" w:rsidP="00AE3AF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76AE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</w:tr>
    </w:tbl>
    <w:p w14:paraId="0B330D4F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884B966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E25474C" w14:textId="672CF1BE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br w:type="page"/>
      </w:r>
    </w:p>
    <w:p w14:paraId="686EEA66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lastRenderedPageBreak/>
        <w:t>1. Motivation</w:t>
      </w:r>
    </w:p>
    <w:p w14:paraId="0223359B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BCC3A07" w14:textId="2929B8C8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sz w:val="22"/>
          <w:szCs w:val="22"/>
        </w:rPr>
        <w:t xml:space="preserve">In this project, we employ machine learning techniques to distinguish between “good buys” and “bad buys” in vehicle auctions. A “good buy” is likely to yield a profit upon resale, while a “bad buy” could result in losses due to factors such as high repair costs or low resale value. </w:t>
      </w:r>
      <w:r w:rsidRPr="00F676AE">
        <w:rPr>
          <w:rFonts w:ascii="Times New Roman" w:hAnsi="Times New Roman" w:cs="Times New Roman"/>
          <w:sz w:val="22"/>
          <w:szCs w:val="22"/>
        </w:rPr>
        <w:t>Our models use historical auction data</w:t>
      </w:r>
      <w:r w:rsidRPr="009A0773">
        <w:rPr>
          <w:rFonts w:ascii="Times New Roman" w:hAnsi="Times New Roman" w:cs="Times New Roman"/>
          <w:sz w:val="22"/>
          <w:szCs w:val="22"/>
        </w:rPr>
        <w:t xml:space="preserve"> to aid in more informed decision-making, thus enhancing operational efficiency and reducing risk.</w:t>
      </w:r>
    </w:p>
    <w:p w14:paraId="04DAD34C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EBF0929" w14:textId="283AD548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2. Data</w:t>
      </w:r>
    </w:p>
    <w:p w14:paraId="538BA43D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F288D94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sz w:val="22"/>
          <w:szCs w:val="22"/>
        </w:rPr>
        <w:t>The dataset comprises vehicle auction data, encompassing aspects like acquisition costs, pricing, and specifications, including:</w:t>
      </w:r>
    </w:p>
    <w:p w14:paraId="41CC434D" w14:textId="6D7D88B9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Numeric Features</w:t>
      </w:r>
      <w:r w:rsidRPr="009A0773">
        <w:rPr>
          <w:rFonts w:ascii="Times New Roman" w:hAnsi="Times New Roman" w:cs="Times New Roman"/>
          <w:sz w:val="22"/>
          <w:szCs w:val="22"/>
        </w:rPr>
        <w:t>: Acquisition cost, retail prices, odometer readings, and warranty costs.</w:t>
      </w:r>
    </w:p>
    <w:p w14:paraId="543EC753" w14:textId="03F311E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Categorical Features</w:t>
      </w:r>
      <w:r w:rsidRPr="009A0773">
        <w:rPr>
          <w:rFonts w:ascii="Times New Roman" w:hAnsi="Times New Roman" w:cs="Times New Roman"/>
          <w:sz w:val="22"/>
          <w:szCs w:val="22"/>
        </w:rPr>
        <w:t>: Vehicle make, model, color, and auction location.</w:t>
      </w:r>
    </w:p>
    <w:p w14:paraId="077199A4" w14:textId="1F02859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Target Variable</w:t>
      </w:r>
      <w:r w:rsidRPr="009A0773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9A0773">
        <w:rPr>
          <w:rFonts w:ascii="Times New Roman" w:hAnsi="Times New Roman" w:cs="Times New Roman"/>
          <w:sz w:val="22"/>
          <w:szCs w:val="22"/>
        </w:rPr>
        <w:t>IsBadBuy</w:t>
      </w:r>
      <w:proofErr w:type="spellEnd"/>
      <w:r w:rsidRPr="009A0773">
        <w:rPr>
          <w:rFonts w:ascii="Times New Roman" w:hAnsi="Times New Roman" w:cs="Times New Roman"/>
          <w:sz w:val="22"/>
          <w:szCs w:val="22"/>
        </w:rPr>
        <w:t>, indicating “good buy” (0) or “bad buy” (1).</w:t>
      </w:r>
    </w:p>
    <w:p w14:paraId="2C1FDDEE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D91B386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Challenges</w:t>
      </w:r>
      <w:r w:rsidRPr="009A0773">
        <w:rPr>
          <w:rFonts w:ascii="Times New Roman" w:hAnsi="Times New Roman" w:cs="Times New Roman"/>
          <w:sz w:val="22"/>
          <w:szCs w:val="22"/>
        </w:rPr>
        <w:t>:</w:t>
      </w:r>
    </w:p>
    <w:p w14:paraId="39A10122" w14:textId="3ECBADF3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Missing Values</w:t>
      </w:r>
      <w:r w:rsidRPr="009A0773">
        <w:rPr>
          <w:rFonts w:ascii="Times New Roman" w:hAnsi="Times New Roman" w:cs="Times New Roman"/>
          <w:sz w:val="22"/>
          <w:szCs w:val="22"/>
        </w:rPr>
        <w:t>: Various features exhibit missing data necessitating imputation strategies.</w:t>
      </w:r>
    </w:p>
    <w:p w14:paraId="70B54CF1" w14:textId="26DD10AE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Class Imbalance</w:t>
      </w:r>
      <w:r w:rsidRPr="009A0773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9A0773">
        <w:rPr>
          <w:rFonts w:ascii="Times New Roman" w:hAnsi="Times New Roman" w:cs="Times New Roman"/>
          <w:sz w:val="22"/>
          <w:szCs w:val="22"/>
        </w:rPr>
        <w:t>A majority of</w:t>
      </w:r>
      <w:proofErr w:type="gramEnd"/>
      <w:r w:rsidRPr="009A0773">
        <w:rPr>
          <w:rFonts w:ascii="Times New Roman" w:hAnsi="Times New Roman" w:cs="Times New Roman"/>
          <w:sz w:val="22"/>
          <w:szCs w:val="22"/>
        </w:rPr>
        <w:t xml:space="preserve"> the data labels vehicles as “good buys,” skewing the dataset.</w:t>
      </w:r>
    </w:p>
    <w:p w14:paraId="7655A059" w14:textId="09D5AF0B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Redundant Features</w:t>
      </w:r>
      <w:r w:rsidRPr="009A0773">
        <w:rPr>
          <w:rFonts w:ascii="Times New Roman" w:hAnsi="Times New Roman" w:cs="Times New Roman"/>
          <w:sz w:val="22"/>
          <w:szCs w:val="22"/>
        </w:rPr>
        <w:t>: Removal of non-contributory features like ID columns.</w:t>
      </w:r>
    </w:p>
    <w:p w14:paraId="1AF483A0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AA1DF86" w14:textId="77777777" w:rsidR="00A44B3F" w:rsidRPr="00F676AE" w:rsidRDefault="009A0773" w:rsidP="00F676AE">
      <w:pPr>
        <w:keepNext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331F431B" wp14:editId="7D873119">
            <wp:extent cx="5943600" cy="840740"/>
            <wp:effectExtent l="0" t="0" r="0" b="0"/>
            <wp:docPr id="21403403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40339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C646" w14:textId="69261ABC" w:rsidR="009A0773" w:rsidRPr="009A0773" w:rsidRDefault="00A44B3F" w:rsidP="00F676AE">
      <w:pPr>
        <w:pStyle w:val="Caption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="00F676AE" w:rsidRPr="00F676AE">
        <w:rPr>
          <w:rFonts w:ascii="Times New Roman" w:hAnsi="Times New Roman" w:cs="Times New Roman"/>
          <w:noProof/>
          <w:sz w:val="22"/>
          <w:szCs w:val="22"/>
        </w:rPr>
        <w:t>1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Sample of the Vehicle Auction Dataset</w:t>
      </w:r>
    </w:p>
    <w:p w14:paraId="4DF57EA0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E07A98C" w14:textId="1FE516AA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 xml:space="preserve">Data </w:t>
      </w:r>
      <w:r w:rsidR="003D4B02" w:rsidRPr="00F676AE">
        <w:rPr>
          <w:rFonts w:ascii="Times New Roman" w:hAnsi="Times New Roman" w:cs="Times New Roman"/>
          <w:b/>
          <w:bCs/>
          <w:sz w:val="22"/>
          <w:szCs w:val="22"/>
        </w:rPr>
        <w:t xml:space="preserve">Cleaning &amp; </w:t>
      </w:r>
      <w:r w:rsidRPr="009A0773">
        <w:rPr>
          <w:rFonts w:ascii="Times New Roman" w:hAnsi="Times New Roman" w:cs="Times New Roman"/>
          <w:b/>
          <w:bCs/>
          <w:sz w:val="22"/>
          <w:szCs w:val="22"/>
        </w:rPr>
        <w:t>Preprocessing</w:t>
      </w:r>
      <w:r w:rsidR="003D4B02" w:rsidRPr="00F676AE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9273A5C" w14:textId="77777777" w:rsidR="003D4B02" w:rsidRPr="009A0773" w:rsidRDefault="003D4B02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7004F80" w14:textId="65A8E594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Irrelevant Columns Removal</w:t>
      </w:r>
      <w:r w:rsidRPr="009A0773">
        <w:rPr>
          <w:rFonts w:ascii="Times New Roman" w:hAnsi="Times New Roman" w:cs="Times New Roman"/>
          <w:sz w:val="22"/>
          <w:szCs w:val="22"/>
        </w:rPr>
        <w:t>: Columns like IDs that do not impact model predictions were dropped.</w:t>
      </w:r>
    </w:p>
    <w:p w14:paraId="11F6D412" w14:textId="1B7C3B88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Data Type Conversions</w:t>
      </w:r>
      <w:r w:rsidRPr="009A0773">
        <w:rPr>
          <w:rFonts w:ascii="Times New Roman" w:hAnsi="Times New Roman" w:cs="Times New Roman"/>
          <w:sz w:val="22"/>
          <w:szCs w:val="22"/>
        </w:rPr>
        <w:t>: Transformed numeric-like strings to numeric formats.</w:t>
      </w:r>
    </w:p>
    <w:p w14:paraId="45325F9A" w14:textId="08047EF1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Missing Value Handling</w:t>
      </w:r>
      <w:r w:rsidRPr="009A0773">
        <w:rPr>
          <w:rFonts w:ascii="Times New Roman" w:hAnsi="Times New Roman" w:cs="Times New Roman"/>
          <w:sz w:val="22"/>
          <w:szCs w:val="22"/>
        </w:rPr>
        <w:t>: Median imputation for numeric features to reduce outlier impact and mode imputation for categorical features.</w:t>
      </w:r>
    </w:p>
    <w:p w14:paraId="388A5F1A" w14:textId="2F868F4F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Feature Transformation</w:t>
      </w:r>
      <w:r w:rsidRPr="009A0773">
        <w:rPr>
          <w:rFonts w:ascii="Times New Roman" w:hAnsi="Times New Roman" w:cs="Times New Roman"/>
          <w:sz w:val="22"/>
          <w:szCs w:val="22"/>
        </w:rPr>
        <w:t xml:space="preserve">: Implemented one-hot encoding for categorical variables and normalized numeric features using </w:t>
      </w:r>
      <w:proofErr w:type="spellStart"/>
      <w:r w:rsidRPr="009A0773">
        <w:rPr>
          <w:rFonts w:ascii="Times New Roman" w:hAnsi="Times New Roman" w:cs="Times New Roman"/>
          <w:sz w:val="22"/>
          <w:szCs w:val="22"/>
        </w:rPr>
        <w:t>StandardScaler</w:t>
      </w:r>
      <w:proofErr w:type="spellEnd"/>
      <w:r w:rsidRPr="009A0773">
        <w:rPr>
          <w:rFonts w:ascii="Times New Roman" w:hAnsi="Times New Roman" w:cs="Times New Roman"/>
          <w:sz w:val="22"/>
          <w:szCs w:val="22"/>
        </w:rPr>
        <w:t>.</w:t>
      </w:r>
    </w:p>
    <w:p w14:paraId="2F6F3F37" w14:textId="5834A689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lastRenderedPageBreak/>
        <w:t>Class Imbalance Addressing</w:t>
      </w:r>
      <w:r w:rsidRPr="009A0773">
        <w:rPr>
          <w:rFonts w:ascii="Times New Roman" w:hAnsi="Times New Roman" w:cs="Times New Roman"/>
          <w:sz w:val="22"/>
          <w:szCs w:val="22"/>
        </w:rPr>
        <w:t>: Applied SMOTE to balance the distribution of the target variable.</w:t>
      </w:r>
    </w:p>
    <w:p w14:paraId="46C3FBA3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2CEF1B4" w14:textId="77777777" w:rsidR="00A44B3F" w:rsidRPr="00F676AE" w:rsidRDefault="009A0773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27549096" wp14:editId="46739547">
            <wp:extent cx="3733137" cy="2777917"/>
            <wp:effectExtent l="0" t="0" r="1270" b="3810"/>
            <wp:docPr id="1196765736" name="Picture 1" descr="A graph of a number of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65736" name="Picture 1" descr="A graph of a number of bars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3872" cy="280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BA47" w14:textId="38311676" w:rsidR="009A0773" w:rsidRPr="009A0773" w:rsidRDefault="00A44B3F" w:rsidP="00F676AE">
      <w:pPr>
        <w:pStyle w:val="Caption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="00F676AE" w:rsidRPr="00F676AE">
        <w:rPr>
          <w:rFonts w:ascii="Times New Roman" w:hAnsi="Times New Roman" w:cs="Times New Roman"/>
          <w:noProof/>
          <w:sz w:val="22"/>
          <w:szCs w:val="22"/>
        </w:rPr>
        <w:t>2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Balanced Class Distribution Post-SMOTE Application</w:t>
      </w:r>
    </w:p>
    <w:p w14:paraId="704F87AC" w14:textId="5C7EF2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Exploratory Data Analysis (EDA)</w:t>
      </w:r>
    </w:p>
    <w:p w14:paraId="35F8E177" w14:textId="77777777" w:rsidR="003D4B02" w:rsidRPr="009A0773" w:rsidRDefault="003D4B02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614B6B7" w14:textId="76E5B1A1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Target Variable Distribution</w:t>
      </w:r>
      <w:r w:rsidRPr="009A0773">
        <w:rPr>
          <w:rFonts w:ascii="Times New Roman" w:hAnsi="Times New Roman" w:cs="Times New Roman"/>
          <w:sz w:val="22"/>
          <w:szCs w:val="22"/>
        </w:rPr>
        <w:t>: Visualized the skewed distribution and addressed it through SMOTE.</w:t>
      </w:r>
    </w:p>
    <w:p w14:paraId="53B24D3E" w14:textId="64DC61DA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Correlation Analysis</w:t>
      </w:r>
      <w:r w:rsidRPr="009A0773">
        <w:rPr>
          <w:rFonts w:ascii="Times New Roman" w:hAnsi="Times New Roman" w:cs="Times New Roman"/>
          <w:sz w:val="22"/>
          <w:szCs w:val="22"/>
        </w:rPr>
        <w:t>: Identified strong correlations among price-related features using heatmaps.</w:t>
      </w:r>
    </w:p>
    <w:p w14:paraId="7A4A174A" w14:textId="75A2C57A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Feature Insights</w:t>
      </w:r>
      <w:r w:rsidRPr="009A0773">
        <w:rPr>
          <w:rFonts w:ascii="Times New Roman" w:hAnsi="Times New Roman" w:cs="Times New Roman"/>
          <w:sz w:val="22"/>
          <w:szCs w:val="22"/>
        </w:rPr>
        <w:t>: Analyzed significant predictors such as vehicle age and odometer readings.</w:t>
      </w:r>
    </w:p>
    <w:p w14:paraId="076C74F0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6CEC2D3" w14:textId="083365A3" w:rsidR="009A0773" w:rsidRPr="00F676AE" w:rsidRDefault="003D4B02" w:rsidP="00F676AE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r w:rsidR="009A0773" w:rsidRPr="009A0773">
        <w:rPr>
          <w:rFonts w:ascii="Times New Roman" w:hAnsi="Times New Roman" w:cs="Times New Roman"/>
          <w:b/>
          <w:bCs/>
          <w:sz w:val="22"/>
          <w:szCs w:val="22"/>
        </w:rPr>
        <w:t xml:space="preserve"> Model</w:t>
      </w:r>
    </w:p>
    <w:p w14:paraId="35D0094F" w14:textId="77777777" w:rsidR="00F64684" w:rsidRPr="00F676AE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ECB4197" w14:textId="77777777" w:rsidR="00F64684" w:rsidRPr="00477AB0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b/>
          <w:bCs/>
          <w:sz w:val="22"/>
          <w:szCs w:val="22"/>
        </w:rPr>
        <w:t>Models Used and Hyperparameter Tuning:</w:t>
      </w:r>
    </w:p>
    <w:p w14:paraId="66A02840" w14:textId="77777777" w:rsidR="00F64684" w:rsidRPr="00F676AE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9351CC2" w14:textId="77777777" w:rsidR="00F64684" w:rsidRPr="00F676AE" w:rsidRDefault="00F64684" w:rsidP="00F676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sz w:val="22"/>
          <w:szCs w:val="22"/>
        </w:rPr>
        <w:t>Logistic Regression</w:t>
      </w:r>
      <w:r w:rsidRPr="00F676AE">
        <w:rPr>
          <w:rFonts w:ascii="Times New Roman" w:hAnsi="Times New Roman" w:cs="Times New Roman"/>
          <w:sz w:val="22"/>
          <w:szCs w:val="22"/>
        </w:rPr>
        <w:t>:</w:t>
      </w:r>
    </w:p>
    <w:p w14:paraId="759CFB77" w14:textId="77777777" w:rsidR="00F64684" w:rsidRPr="00F676AE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sz w:val="22"/>
          <w:szCs w:val="22"/>
        </w:rPr>
        <w:t>Why Used</w:t>
      </w:r>
      <w:r w:rsidRPr="00F676AE">
        <w:rPr>
          <w:rFonts w:ascii="Times New Roman" w:hAnsi="Times New Roman" w:cs="Times New Roman"/>
          <w:sz w:val="22"/>
          <w:szCs w:val="22"/>
        </w:rPr>
        <w:t>: Logistic Regression serves as a simple and effective baseline for binary classification.</w:t>
      </w:r>
    </w:p>
    <w:p w14:paraId="2267FEE4" w14:textId="77777777" w:rsidR="00F64684" w:rsidRPr="00F676AE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b/>
          <w:bCs/>
          <w:sz w:val="22"/>
          <w:szCs w:val="22"/>
        </w:rPr>
        <w:t>Hyperparameters Tuned</w:t>
      </w:r>
      <w:r w:rsidRPr="00477AB0">
        <w:rPr>
          <w:rFonts w:ascii="Times New Roman" w:hAnsi="Times New Roman" w:cs="Times New Roman"/>
          <w:sz w:val="22"/>
          <w:szCs w:val="22"/>
        </w:rPr>
        <w:t>:</w:t>
      </w:r>
    </w:p>
    <w:p w14:paraId="0AAA31A5" w14:textId="77777777" w:rsidR="00F64684" w:rsidRPr="00F676AE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77AB0">
        <w:rPr>
          <w:rFonts w:ascii="Times New Roman" w:hAnsi="Times New Roman" w:cs="Times New Roman"/>
          <w:b/>
          <w:bCs/>
          <w:sz w:val="22"/>
          <w:szCs w:val="22"/>
        </w:rPr>
        <w:t>max_iter</w:t>
      </w:r>
      <w:proofErr w:type="spellEnd"/>
      <w:r w:rsidRPr="00477AB0">
        <w:rPr>
          <w:rFonts w:ascii="Times New Roman" w:hAnsi="Times New Roman" w:cs="Times New Roman"/>
          <w:sz w:val="22"/>
          <w:szCs w:val="22"/>
        </w:rPr>
        <w:t>: Set to 1000 to ensure convergence given the potentially large dataset.</w:t>
      </w:r>
    </w:p>
    <w:p w14:paraId="3E3F3EFD" w14:textId="77777777" w:rsidR="00F64684" w:rsidRPr="00F676AE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sz w:val="22"/>
          <w:szCs w:val="22"/>
        </w:rPr>
        <w:t xml:space="preserve">Regularization </w:t>
      </w:r>
      <w:proofErr w:type="gramStart"/>
      <w:r w:rsidRPr="00477AB0">
        <w:rPr>
          <w:rFonts w:ascii="Times New Roman" w:hAnsi="Times New Roman" w:cs="Times New Roman"/>
          <w:sz w:val="22"/>
          <w:szCs w:val="22"/>
        </w:rPr>
        <w:t>strength;</w:t>
      </w:r>
      <w:proofErr w:type="gramEnd"/>
      <w:r w:rsidRPr="00477AB0">
        <w:rPr>
          <w:rFonts w:ascii="Times New Roman" w:hAnsi="Times New Roman" w:cs="Times New Roman"/>
          <w:sz w:val="22"/>
          <w:szCs w:val="22"/>
        </w:rPr>
        <w:t xml:space="preserve"> inverse of regularization (default grids include values like 0.01, 0.1, 1, 10) to control overfitting.</w:t>
      </w:r>
    </w:p>
    <w:p w14:paraId="1B6044A8" w14:textId="77777777" w:rsidR="00F64684" w:rsidRPr="00477AB0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736A537" w14:textId="77777777" w:rsidR="00F64684" w:rsidRPr="00F676AE" w:rsidRDefault="00F64684" w:rsidP="00F676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sz w:val="22"/>
          <w:szCs w:val="22"/>
        </w:rPr>
        <w:t>Random Forest:</w:t>
      </w:r>
    </w:p>
    <w:p w14:paraId="666D140F" w14:textId="77777777" w:rsidR="00F64684" w:rsidRPr="00F676AE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sz w:val="22"/>
          <w:szCs w:val="22"/>
        </w:rPr>
        <w:lastRenderedPageBreak/>
        <w:t>Why Used</w:t>
      </w:r>
      <w:r w:rsidRPr="00F676AE">
        <w:rPr>
          <w:rFonts w:ascii="Times New Roman" w:hAnsi="Times New Roman" w:cs="Times New Roman"/>
          <w:sz w:val="22"/>
          <w:szCs w:val="22"/>
        </w:rPr>
        <w:t>: Offers robustness against overfitting and can handle large datasets with a mix of numerical and categorical features.</w:t>
      </w:r>
    </w:p>
    <w:p w14:paraId="01A75E91" w14:textId="77777777" w:rsidR="00F64684" w:rsidRPr="00F676AE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b/>
          <w:bCs/>
          <w:sz w:val="22"/>
          <w:szCs w:val="22"/>
        </w:rPr>
        <w:t>Hyperparameters Tuned</w:t>
      </w:r>
      <w:r w:rsidRPr="00477AB0">
        <w:rPr>
          <w:rFonts w:ascii="Times New Roman" w:hAnsi="Times New Roman" w:cs="Times New Roman"/>
          <w:sz w:val="22"/>
          <w:szCs w:val="22"/>
        </w:rPr>
        <w:t>:</w:t>
      </w:r>
    </w:p>
    <w:p w14:paraId="0CE38F5C" w14:textId="77777777" w:rsidR="00F64684" w:rsidRPr="00F676AE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77AB0">
        <w:rPr>
          <w:rFonts w:ascii="Times New Roman" w:hAnsi="Times New Roman" w:cs="Times New Roman"/>
          <w:b/>
          <w:bCs/>
          <w:sz w:val="22"/>
          <w:szCs w:val="22"/>
        </w:rPr>
        <w:t>n_estimators</w:t>
      </w:r>
      <w:proofErr w:type="spellEnd"/>
      <w:r w:rsidRPr="00477AB0">
        <w:rPr>
          <w:rFonts w:ascii="Times New Roman" w:hAnsi="Times New Roman" w:cs="Times New Roman"/>
          <w:sz w:val="22"/>
          <w:szCs w:val="22"/>
        </w:rPr>
        <w:t>: Number of trees in the forest (tested values: 100, 200, 300).</w:t>
      </w:r>
    </w:p>
    <w:p w14:paraId="10FF761F" w14:textId="77777777" w:rsidR="00F64684" w:rsidRPr="00F676AE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77AB0">
        <w:rPr>
          <w:rFonts w:ascii="Times New Roman" w:hAnsi="Times New Roman" w:cs="Times New Roman"/>
          <w:b/>
          <w:bCs/>
          <w:sz w:val="22"/>
          <w:szCs w:val="22"/>
        </w:rPr>
        <w:t>max_depth</w:t>
      </w:r>
      <w:proofErr w:type="spellEnd"/>
      <w:r w:rsidRPr="00477AB0">
        <w:rPr>
          <w:rFonts w:ascii="Times New Roman" w:hAnsi="Times New Roman" w:cs="Times New Roman"/>
          <w:sz w:val="22"/>
          <w:szCs w:val="22"/>
        </w:rPr>
        <w:t>: Maximum number of levels in each tree (values like 10, 20, or None for unlimited depth).</w:t>
      </w:r>
    </w:p>
    <w:p w14:paraId="33633CFF" w14:textId="77777777" w:rsidR="00F64684" w:rsidRPr="00477AB0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127C78A" w14:textId="77777777" w:rsidR="00F64684" w:rsidRPr="00477AB0" w:rsidRDefault="00F64684" w:rsidP="00F676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77AB0">
        <w:rPr>
          <w:rFonts w:ascii="Times New Roman" w:hAnsi="Times New Roman" w:cs="Times New Roman"/>
          <w:b/>
          <w:bCs/>
          <w:sz w:val="22"/>
          <w:szCs w:val="22"/>
        </w:rPr>
        <w:t>XGBoost</w:t>
      </w:r>
      <w:proofErr w:type="spellEnd"/>
      <w:r w:rsidRPr="00477AB0">
        <w:rPr>
          <w:rFonts w:ascii="Times New Roman" w:hAnsi="Times New Roman" w:cs="Times New Roman"/>
          <w:b/>
          <w:bCs/>
          <w:sz w:val="22"/>
          <w:szCs w:val="22"/>
        </w:rPr>
        <w:t xml:space="preserve"> (Extreme Gradient Boosting):</w:t>
      </w:r>
    </w:p>
    <w:p w14:paraId="6E1E9A23" w14:textId="77777777" w:rsidR="00F64684" w:rsidRPr="00F676AE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sz w:val="22"/>
          <w:szCs w:val="22"/>
        </w:rPr>
        <w:tab/>
      </w:r>
      <w:r w:rsidRPr="00477AB0">
        <w:rPr>
          <w:rFonts w:ascii="Times New Roman" w:hAnsi="Times New Roman" w:cs="Times New Roman"/>
          <w:b/>
          <w:bCs/>
          <w:sz w:val="22"/>
          <w:szCs w:val="22"/>
        </w:rPr>
        <w:t>Why Used</w:t>
      </w:r>
      <w:r w:rsidRPr="00477AB0">
        <w:rPr>
          <w:rFonts w:ascii="Times New Roman" w:hAnsi="Times New Roman" w:cs="Times New Roman"/>
          <w:sz w:val="22"/>
          <w:szCs w:val="22"/>
        </w:rPr>
        <w:t>: Known for its speed and performance, particularly on structured data.</w:t>
      </w:r>
    </w:p>
    <w:p w14:paraId="270C1E3A" w14:textId="77777777" w:rsidR="00F64684" w:rsidRPr="00F676AE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77AB0">
        <w:rPr>
          <w:rFonts w:ascii="Times New Roman" w:hAnsi="Times New Roman" w:cs="Times New Roman"/>
          <w:b/>
          <w:bCs/>
          <w:sz w:val="22"/>
          <w:szCs w:val="22"/>
        </w:rPr>
        <w:t xml:space="preserve">How it Works: </w:t>
      </w:r>
      <w:r w:rsidRPr="00477AB0">
        <w:rPr>
          <w:rFonts w:ascii="Times New Roman" w:hAnsi="Times New Roman" w:cs="Times New Roman"/>
          <w:sz w:val="22"/>
          <w:szCs w:val="22"/>
        </w:rPr>
        <w:t>Boosting algorithm that builds sequential trees, where each tree learns from the errors of the previous ones.</w:t>
      </w:r>
    </w:p>
    <w:p w14:paraId="16F054BD" w14:textId="77777777" w:rsidR="00F64684" w:rsidRPr="00477AB0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77AB0">
        <w:rPr>
          <w:rFonts w:ascii="Times New Roman" w:hAnsi="Times New Roman" w:cs="Times New Roman"/>
          <w:b/>
          <w:bCs/>
          <w:sz w:val="22"/>
          <w:szCs w:val="22"/>
        </w:rPr>
        <w:t>Hyperparameters Tuned:</w:t>
      </w:r>
    </w:p>
    <w:p w14:paraId="1CEF9CF2" w14:textId="77777777" w:rsidR="00F64684" w:rsidRPr="00477AB0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77AB0">
        <w:rPr>
          <w:rFonts w:ascii="Times New Roman" w:hAnsi="Times New Roman" w:cs="Times New Roman"/>
          <w:b/>
          <w:bCs/>
          <w:sz w:val="22"/>
          <w:szCs w:val="22"/>
        </w:rPr>
        <w:tab/>
        <w:t>•</w:t>
      </w:r>
      <w:r w:rsidRPr="00477AB0">
        <w:rPr>
          <w:rFonts w:ascii="Times New Roman" w:hAnsi="Times New Roman" w:cs="Times New Roman"/>
          <w:b/>
          <w:bCs/>
          <w:sz w:val="22"/>
          <w:szCs w:val="22"/>
        </w:rPr>
        <w:tab/>
      </w:r>
      <w:proofErr w:type="spellStart"/>
      <w:r w:rsidRPr="00477AB0">
        <w:rPr>
          <w:rFonts w:ascii="Times New Roman" w:hAnsi="Times New Roman" w:cs="Times New Roman"/>
          <w:b/>
          <w:bCs/>
          <w:sz w:val="22"/>
          <w:szCs w:val="22"/>
        </w:rPr>
        <w:t>eval_metric</w:t>
      </w:r>
      <w:proofErr w:type="spellEnd"/>
      <w:r w:rsidRPr="00477AB0">
        <w:rPr>
          <w:rFonts w:ascii="Times New Roman" w:hAnsi="Times New Roman" w:cs="Times New Roman"/>
          <w:b/>
          <w:bCs/>
          <w:sz w:val="22"/>
          <w:szCs w:val="22"/>
        </w:rPr>
        <w:t>: ‘</w:t>
      </w:r>
      <w:proofErr w:type="spellStart"/>
      <w:r w:rsidRPr="00477AB0">
        <w:rPr>
          <w:rFonts w:ascii="Times New Roman" w:hAnsi="Times New Roman" w:cs="Times New Roman"/>
          <w:b/>
          <w:bCs/>
          <w:sz w:val="22"/>
          <w:szCs w:val="22"/>
        </w:rPr>
        <w:t>logloss</w:t>
      </w:r>
      <w:proofErr w:type="spellEnd"/>
      <w:r w:rsidRPr="00477AB0">
        <w:rPr>
          <w:rFonts w:ascii="Times New Roman" w:hAnsi="Times New Roman" w:cs="Times New Roman"/>
          <w:b/>
          <w:bCs/>
          <w:sz w:val="22"/>
          <w:szCs w:val="22"/>
        </w:rPr>
        <w:t>’ for binary classification.</w:t>
      </w:r>
    </w:p>
    <w:p w14:paraId="2F64B1ED" w14:textId="77777777" w:rsidR="00F64684" w:rsidRPr="00477AB0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77AB0">
        <w:rPr>
          <w:rFonts w:ascii="Times New Roman" w:hAnsi="Times New Roman" w:cs="Times New Roman"/>
          <w:b/>
          <w:bCs/>
          <w:sz w:val="22"/>
          <w:szCs w:val="22"/>
        </w:rPr>
        <w:tab/>
        <w:t>•</w:t>
      </w:r>
      <w:r w:rsidRPr="00477AB0">
        <w:rPr>
          <w:rFonts w:ascii="Times New Roman" w:hAnsi="Times New Roman" w:cs="Times New Roman"/>
          <w:b/>
          <w:bCs/>
          <w:sz w:val="22"/>
          <w:szCs w:val="22"/>
        </w:rPr>
        <w:tab/>
      </w:r>
      <w:proofErr w:type="spellStart"/>
      <w:r w:rsidRPr="00477AB0">
        <w:rPr>
          <w:rFonts w:ascii="Times New Roman" w:hAnsi="Times New Roman" w:cs="Times New Roman"/>
          <w:b/>
          <w:bCs/>
          <w:sz w:val="22"/>
          <w:szCs w:val="22"/>
        </w:rPr>
        <w:t>learning_rate</w:t>
      </w:r>
      <w:proofErr w:type="spellEnd"/>
      <w:r w:rsidRPr="00477AB0">
        <w:rPr>
          <w:rFonts w:ascii="Times New Roman" w:hAnsi="Times New Roman" w:cs="Times New Roman"/>
          <w:b/>
          <w:bCs/>
          <w:sz w:val="22"/>
          <w:szCs w:val="22"/>
        </w:rPr>
        <w:t>: Step size shrinkage used to prevent overfitting (values like 0.01, 0.1, 0.2).</w:t>
      </w:r>
    </w:p>
    <w:p w14:paraId="450AABE9" w14:textId="77777777" w:rsidR="00F64684" w:rsidRPr="00F676AE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77AB0">
        <w:rPr>
          <w:rFonts w:ascii="Times New Roman" w:hAnsi="Times New Roman" w:cs="Times New Roman"/>
          <w:b/>
          <w:bCs/>
          <w:sz w:val="22"/>
          <w:szCs w:val="22"/>
        </w:rPr>
        <w:tab/>
        <w:t>•</w:t>
      </w:r>
      <w:r w:rsidRPr="00477AB0">
        <w:rPr>
          <w:rFonts w:ascii="Times New Roman" w:hAnsi="Times New Roman" w:cs="Times New Roman"/>
          <w:b/>
          <w:bCs/>
          <w:sz w:val="22"/>
          <w:szCs w:val="22"/>
        </w:rPr>
        <w:tab/>
      </w:r>
      <w:proofErr w:type="spellStart"/>
      <w:r w:rsidRPr="00477AB0">
        <w:rPr>
          <w:rFonts w:ascii="Times New Roman" w:hAnsi="Times New Roman" w:cs="Times New Roman"/>
          <w:b/>
          <w:bCs/>
          <w:sz w:val="22"/>
          <w:szCs w:val="22"/>
        </w:rPr>
        <w:t>max_depth</w:t>
      </w:r>
      <w:proofErr w:type="spellEnd"/>
      <w:r w:rsidRPr="00477AB0">
        <w:rPr>
          <w:rFonts w:ascii="Times New Roman" w:hAnsi="Times New Roman" w:cs="Times New Roman"/>
          <w:b/>
          <w:bCs/>
          <w:sz w:val="22"/>
          <w:szCs w:val="22"/>
        </w:rPr>
        <w:t>: Controls the depth of the tree to prevent model from becoming too complex.</w:t>
      </w:r>
    </w:p>
    <w:p w14:paraId="4571E92E" w14:textId="77777777" w:rsidR="00F64684" w:rsidRPr="00477AB0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E0B53E4" w14:textId="77777777" w:rsidR="00F64684" w:rsidRPr="00F676AE" w:rsidRDefault="00F64684" w:rsidP="00F676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77AB0">
        <w:rPr>
          <w:rFonts w:ascii="Times New Roman" w:hAnsi="Times New Roman" w:cs="Times New Roman"/>
          <w:b/>
          <w:bCs/>
          <w:sz w:val="22"/>
          <w:szCs w:val="22"/>
        </w:rPr>
        <w:t>LightGBM</w:t>
      </w:r>
      <w:proofErr w:type="spellEnd"/>
      <w:r w:rsidRPr="00477AB0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39E24EC" w14:textId="77777777" w:rsidR="00F64684" w:rsidRPr="00F676AE" w:rsidRDefault="00F64684" w:rsidP="00F676AE">
      <w:pPr>
        <w:pStyle w:val="ListParagraph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sz w:val="22"/>
          <w:szCs w:val="22"/>
        </w:rPr>
        <w:t>Why Used</w:t>
      </w:r>
      <w:r w:rsidRPr="00F676AE">
        <w:rPr>
          <w:rFonts w:ascii="Times New Roman" w:hAnsi="Times New Roman" w:cs="Times New Roman"/>
          <w:sz w:val="22"/>
          <w:szCs w:val="22"/>
        </w:rPr>
        <w:t xml:space="preserve">: Efficient with large data </w:t>
      </w:r>
      <w:proofErr w:type="gramStart"/>
      <w:r w:rsidRPr="00F676AE">
        <w:rPr>
          <w:rFonts w:ascii="Times New Roman" w:hAnsi="Times New Roman" w:cs="Times New Roman"/>
          <w:sz w:val="22"/>
          <w:szCs w:val="22"/>
        </w:rPr>
        <w:t>sets, and</w:t>
      </w:r>
      <w:proofErr w:type="gramEnd"/>
      <w:r w:rsidRPr="00F676AE">
        <w:rPr>
          <w:rFonts w:ascii="Times New Roman" w:hAnsi="Times New Roman" w:cs="Times New Roman"/>
          <w:sz w:val="22"/>
          <w:szCs w:val="22"/>
        </w:rPr>
        <w:t xml:space="preserve"> handles categorical features inherently well.</w:t>
      </w:r>
    </w:p>
    <w:p w14:paraId="74FB5C6E" w14:textId="77777777" w:rsidR="00F64684" w:rsidRPr="00477AB0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sz w:val="22"/>
          <w:szCs w:val="22"/>
        </w:rPr>
        <w:tab/>
      </w:r>
      <w:r w:rsidRPr="00477AB0">
        <w:rPr>
          <w:rFonts w:ascii="Times New Roman" w:hAnsi="Times New Roman" w:cs="Times New Roman"/>
          <w:b/>
          <w:bCs/>
          <w:sz w:val="22"/>
          <w:szCs w:val="22"/>
        </w:rPr>
        <w:t>How it Works</w:t>
      </w:r>
      <w:r w:rsidRPr="00477AB0">
        <w:rPr>
          <w:rFonts w:ascii="Times New Roman" w:hAnsi="Times New Roman" w:cs="Times New Roman"/>
          <w:sz w:val="22"/>
          <w:szCs w:val="22"/>
        </w:rPr>
        <w:t>: Splits the data leaf-wise as opposed to level-wise, leading to better model adjustments.</w:t>
      </w:r>
    </w:p>
    <w:p w14:paraId="6A15DAF9" w14:textId="77777777" w:rsidR="00F64684" w:rsidRPr="00477AB0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sz w:val="22"/>
          <w:szCs w:val="22"/>
        </w:rPr>
        <w:tab/>
      </w:r>
      <w:r w:rsidRPr="00477AB0">
        <w:rPr>
          <w:rFonts w:ascii="Times New Roman" w:hAnsi="Times New Roman" w:cs="Times New Roman"/>
          <w:b/>
          <w:bCs/>
          <w:sz w:val="22"/>
          <w:szCs w:val="22"/>
        </w:rPr>
        <w:t>Hyperparameters Tuned</w:t>
      </w:r>
      <w:r w:rsidRPr="00477AB0">
        <w:rPr>
          <w:rFonts w:ascii="Times New Roman" w:hAnsi="Times New Roman" w:cs="Times New Roman"/>
          <w:sz w:val="22"/>
          <w:szCs w:val="22"/>
        </w:rPr>
        <w:t>:</w:t>
      </w:r>
    </w:p>
    <w:p w14:paraId="637E7BC4" w14:textId="77777777" w:rsidR="00F64684" w:rsidRPr="00477AB0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sz w:val="22"/>
          <w:szCs w:val="22"/>
        </w:rPr>
        <w:tab/>
        <w:t>•</w:t>
      </w:r>
      <w:r w:rsidRPr="00477AB0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477AB0">
        <w:rPr>
          <w:rFonts w:ascii="Times New Roman" w:hAnsi="Times New Roman" w:cs="Times New Roman"/>
          <w:b/>
          <w:bCs/>
          <w:sz w:val="22"/>
          <w:szCs w:val="22"/>
        </w:rPr>
        <w:t>num_leaves</w:t>
      </w:r>
      <w:proofErr w:type="spellEnd"/>
      <w:r w:rsidRPr="00477AB0">
        <w:rPr>
          <w:rFonts w:ascii="Times New Roman" w:hAnsi="Times New Roman" w:cs="Times New Roman"/>
          <w:sz w:val="22"/>
          <w:szCs w:val="22"/>
        </w:rPr>
        <w:t>: Number of leaves in one tree (values like 31, 63, 127).</w:t>
      </w:r>
    </w:p>
    <w:p w14:paraId="065EEAF8" w14:textId="77777777" w:rsidR="00F64684" w:rsidRPr="00477AB0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sz w:val="22"/>
          <w:szCs w:val="22"/>
        </w:rPr>
        <w:tab/>
        <w:t>•</w:t>
      </w:r>
      <w:r w:rsidRPr="00477AB0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477AB0">
        <w:rPr>
          <w:rFonts w:ascii="Times New Roman" w:hAnsi="Times New Roman" w:cs="Times New Roman"/>
          <w:b/>
          <w:bCs/>
          <w:sz w:val="22"/>
          <w:szCs w:val="22"/>
        </w:rPr>
        <w:t>max_depth</w:t>
      </w:r>
      <w:proofErr w:type="spellEnd"/>
      <w:r w:rsidRPr="00477AB0">
        <w:rPr>
          <w:rFonts w:ascii="Times New Roman" w:hAnsi="Times New Roman" w:cs="Times New Roman"/>
          <w:sz w:val="22"/>
          <w:szCs w:val="22"/>
        </w:rPr>
        <w:t>: Limit on tree depth (used -1 for no limit, or specified depths such as 10 or 20)</w:t>
      </w:r>
    </w:p>
    <w:p w14:paraId="0268DAA1" w14:textId="77777777" w:rsidR="00F64684" w:rsidRPr="00477AB0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B97FE40" w14:textId="77777777" w:rsidR="00F64684" w:rsidRPr="00477AB0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b/>
          <w:bCs/>
          <w:sz w:val="22"/>
          <w:szCs w:val="22"/>
        </w:rPr>
        <w:t>Rationale for Hyperparameter Choices:</w:t>
      </w:r>
    </w:p>
    <w:p w14:paraId="610193B9" w14:textId="77777777" w:rsidR="00F64684" w:rsidRPr="00477AB0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sz w:val="22"/>
          <w:szCs w:val="22"/>
        </w:rPr>
        <w:tab/>
        <w:t>•</w:t>
      </w:r>
      <w:r w:rsidRPr="00477AB0">
        <w:rPr>
          <w:rFonts w:ascii="Times New Roman" w:hAnsi="Times New Roman" w:cs="Times New Roman"/>
          <w:sz w:val="22"/>
          <w:szCs w:val="22"/>
        </w:rPr>
        <w:tab/>
      </w:r>
      <w:r w:rsidRPr="00477AB0">
        <w:rPr>
          <w:rFonts w:ascii="Times New Roman" w:hAnsi="Times New Roman" w:cs="Times New Roman"/>
          <w:b/>
          <w:bCs/>
          <w:sz w:val="22"/>
          <w:szCs w:val="22"/>
        </w:rPr>
        <w:t>Grid Search</w:t>
      </w:r>
      <w:r w:rsidRPr="00477AB0">
        <w:rPr>
          <w:rFonts w:ascii="Times New Roman" w:hAnsi="Times New Roman" w:cs="Times New Roman"/>
          <w:sz w:val="22"/>
          <w:szCs w:val="22"/>
        </w:rPr>
        <w:t>: Applied to systematically explore the combination of parameters for each model to optimize performance metrics such as accuracy and ROC AUC.</w:t>
      </w:r>
    </w:p>
    <w:p w14:paraId="148D1311" w14:textId="77777777" w:rsidR="00F64684" w:rsidRPr="00477AB0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77AB0">
        <w:rPr>
          <w:rFonts w:ascii="Times New Roman" w:hAnsi="Times New Roman" w:cs="Times New Roman"/>
          <w:sz w:val="22"/>
          <w:szCs w:val="22"/>
        </w:rPr>
        <w:tab/>
        <w:t>•</w:t>
      </w:r>
      <w:r w:rsidRPr="00477AB0">
        <w:rPr>
          <w:rFonts w:ascii="Times New Roman" w:hAnsi="Times New Roman" w:cs="Times New Roman"/>
          <w:sz w:val="22"/>
          <w:szCs w:val="22"/>
        </w:rPr>
        <w:tab/>
      </w:r>
      <w:r w:rsidRPr="00477AB0">
        <w:rPr>
          <w:rFonts w:ascii="Times New Roman" w:hAnsi="Times New Roman" w:cs="Times New Roman"/>
          <w:b/>
          <w:bCs/>
          <w:sz w:val="22"/>
          <w:szCs w:val="22"/>
        </w:rPr>
        <w:t>Choice of Parameters</w:t>
      </w:r>
      <w:r w:rsidRPr="00477AB0">
        <w:rPr>
          <w:rFonts w:ascii="Times New Roman" w:hAnsi="Times New Roman" w:cs="Times New Roman"/>
          <w:sz w:val="22"/>
          <w:szCs w:val="22"/>
        </w:rPr>
        <w:t>: Focused on controlling model complexity (to avoid overfitting) and improving model learning (speed and accuracy).</w:t>
      </w:r>
    </w:p>
    <w:p w14:paraId="032128D4" w14:textId="77777777" w:rsidR="00F64684" w:rsidRPr="00F676AE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A280297" w14:textId="77777777" w:rsidR="00F64684" w:rsidRPr="0008570A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b/>
          <w:bCs/>
          <w:sz w:val="22"/>
          <w:szCs w:val="22"/>
        </w:rPr>
        <w:t>Training and Testing</w:t>
      </w:r>
    </w:p>
    <w:p w14:paraId="5BF82FD3" w14:textId="77777777" w:rsidR="00F64684" w:rsidRPr="0008570A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sz w:val="22"/>
          <w:szCs w:val="22"/>
        </w:rPr>
        <w:lastRenderedPageBreak/>
        <w:tab/>
        <w:t>•</w:t>
      </w:r>
      <w:r w:rsidRPr="0008570A">
        <w:rPr>
          <w:rFonts w:ascii="Times New Roman" w:hAnsi="Times New Roman" w:cs="Times New Roman"/>
          <w:sz w:val="22"/>
          <w:szCs w:val="22"/>
        </w:rPr>
        <w:tab/>
      </w:r>
      <w:r w:rsidRPr="0008570A">
        <w:rPr>
          <w:rFonts w:ascii="Times New Roman" w:hAnsi="Times New Roman" w:cs="Times New Roman"/>
          <w:b/>
          <w:bCs/>
          <w:sz w:val="22"/>
          <w:szCs w:val="22"/>
        </w:rPr>
        <w:t>Data Splitting</w:t>
      </w:r>
      <w:r w:rsidRPr="0008570A">
        <w:rPr>
          <w:rFonts w:ascii="Times New Roman" w:hAnsi="Times New Roman" w:cs="Times New Roman"/>
          <w:sz w:val="22"/>
          <w:szCs w:val="22"/>
        </w:rPr>
        <w:t>: The resampled dataset (post-SMOTE) was split into training (80%) and testing (20%) sets.</w:t>
      </w:r>
    </w:p>
    <w:p w14:paraId="5B4FA1BE" w14:textId="77777777" w:rsidR="00F64684" w:rsidRPr="0008570A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sz w:val="22"/>
          <w:szCs w:val="22"/>
        </w:rPr>
        <w:tab/>
        <w:t>•</w:t>
      </w:r>
      <w:r w:rsidRPr="0008570A">
        <w:rPr>
          <w:rFonts w:ascii="Times New Roman" w:hAnsi="Times New Roman" w:cs="Times New Roman"/>
          <w:sz w:val="22"/>
          <w:szCs w:val="22"/>
        </w:rPr>
        <w:tab/>
      </w:r>
      <w:r w:rsidRPr="0008570A">
        <w:rPr>
          <w:rFonts w:ascii="Times New Roman" w:hAnsi="Times New Roman" w:cs="Times New Roman"/>
          <w:b/>
          <w:bCs/>
          <w:sz w:val="22"/>
          <w:szCs w:val="22"/>
        </w:rPr>
        <w:t>Feature Scaling</w:t>
      </w:r>
      <w:r w:rsidRPr="0008570A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08570A">
        <w:rPr>
          <w:rFonts w:ascii="Times New Roman" w:hAnsi="Times New Roman" w:cs="Times New Roman"/>
          <w:sz w:val="22"/>
          <w:szCs w:val="22"/>
        </w:rPr>
        <w:t>StandardScaler</w:t>
      </w:r>
      <w:proofErr w:type="spellEnd"/>
      <w:r w:rsidRPr="0008570A">
        <w:rPr>
          <w:rFonts w:ascii="Times New Roman" w:hAnsi="Times New Roman" w:cs="Times New Roman"/>
          <w:sz w:val="22"/>
          <w:szCs w:val="22"/>
        </w:rPr>
        <w:t xml:space="preserve"> was applied to the numeric features before training.</w:t>
      </w:r>
    </w:p>
    <w:p w14:paraId="18FCEC0A" w14:textId="77777777" w:rsidR="00F64684" w:rsidRPr="0008570A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sz w:val="22"/>
          <w:szCs w:val="22"/>
        </w:rPr>
        <w:tab/>
        <w:t>•</w:t>
      </w:r>
      <w:r w:rsidRPr="0008570A">
        <w:rPr>
          <w:rFonts w:ascii="Times New Roman" w:hAnsi="Times New Roman" w:cs="Times New Roman"/>
          <w:sz w:val="22"/>
          <w:szCs w:val="22"/>
        </w:rPr>
        <w:tab/>
      </w:r>
      <w:r w:rsidRPr="0008570A">
        <w:rPr>
          <w:rFonts w:ascii="Times New Roman" w:hAnsi="Times New Roman" w:cs="Times New Roman"/>
          <w:b/>
          <w:bCs/>
          <w:sz w:val="22"/>
          <w:szCs w:val="22"/>
        </w:rPr>
        <w:t>Evaluation Metrics</w:t>
      </w:r>
      <w:r w:rsidRPr="0008570A">
        <w:rPr>
          <w:rFonts w:ascii="Times New Roman" w:hAnsi="Times New Roman" w:cs="Times New Roman"/>
          <w:sz w:val="22"/>
          <w:szCs w:val="22"/>
        </w:rPr>
        <w:t>:</w:t>
      </w:r>
    </w:p>
    <w:p w14:paraId="39F7F255" w14:textId="77777777" w:rsidR="00F64684" w:rsidRPr="0008570A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sz w:val="22"/>
          <w:szCs w:val="22"/>
        </w:rPr>
        <w:tab/>
        <w:t>•</w:t>
      </w:r>
      <w:r w:rsidRPr="0008570A">
        <w:rPr>
          <w:rFonts w:ascii="Times New Roman" w:hAnsi="Times New Roman" w:cs="Times New Roman"/>
          <w:sz w:val="22"/>
          <w:szCs w:val="22"/>
        </w:rPr>
        <w:tab/>
        <w:t>Accuracy</w:t>
      </w:r>
    </w:p>
    <w:p w14:paraId="78187148" w14:textId="77777777" w:rsidR="00F64684" w:rsidRPr="0008570A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sz w:val="22"/>
          <w:szCs w:val="22"/>
        </w:rPr>
        <w:tab/>
        <w:t>•</w:t>
      </w:r>
      <w:r w:rsidRPr="0008570A">
        <w:rPr>
          <w:rFonts w:ascii="Times New Roman" w:hAnsi="Times New Roman" w:cs="Times New Roman"/>
          <w:sz w:val="22"/>
          <w:szCs w:val="22"/>
        </w:rPr>
        <w:tab/>
        <w:t>ROC AUC (Receiver Operating Characteristic Area Under Curve)</w:t>
      </w:r>
    </w:p>
    <w:p w14:paraId="5CBEBF28" w14:textId="77777777" w:rsidR="00F64684" w:rsidRPr="0008570A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sz w:val="22"/>
          <w:szCs w:val="22"/>
        </w:rPr>
        <w:tab/>
        <w:t>•</w:t>
      </w:r>
      <w:r w:rsidRPr="0008570A">
        <w:rPr>
          <w:rFonts w:ascii="Times New Roman" w:hAnsi="Times New Roman" w:cs="Times New Roman"/>
          <w:sz w:val="22"/>
          <w:szCs w:val="22"/>
        </w:rPr>
        <w:tab/>
        <w:t>Precision, Recall, and F1-Score</w:t>
      </w:r>
    </w:p>
    <w:p w14:paraId="1CB83FDE" w14:textId="77777777" w:rsidR="00F64684" w:rsidRPr="00F676AE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sz w:val="22"/>
          <w:szCs w:val="22"/>
        </w:rPr>
        <w:tab/>
        <w:t>•</w:t>
      </w:r>
      <w:r w:rsidRPr="0008570A">
        <w:rPr>
          <w:rFonts w:ascii="Times New Roman" w:hAnsi="Times New Roman" w:cs="Times New Roman"/>
          <w:sz w:val="22"/>
          <w:szCs w:val="22"/>
        </w:rPr>
        <w:tab/>
        <w:t>Confusion Matrix</w:t>
      </w:r>
    </w:p>
    <w:p w14:paraId="6376F56C" w14:textId="77777777" w:rsidR="00F64684" w:rsidRPr="0008570A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9B7418B" w14:textId="45792B52" w:rsidR="009A0773" w:rsidRPr="00F676AE" w:rsidRDefault="00A44B3F" w:rsidP="00F676AE">
      <w:pPr>
        <w:spacing w:line="360" w:lineRule="auto"/>
        <w:jc w:val="both"/>
        <w:rPr>
          <w:rFonts w:ascii="Times New Roman" w:hAnsi="Times New Roman" w:cs="Times New Roman"/>
          <w:b/>
          <w:bCs/>
          <w:color w:val="0E2841" w:themeColor="text2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color w:val="0E2841" w:themeColor="text2"/>
          <w:sz w:val="22"/>
          <w:szCs w:val="22"/>
        </w:rPr>
        <w:t>4. Model Comparison</w:t>
      </w:r>
    </w:p>
    <w:p w14:paraId="4F6629BE" w14:textId="77777777" w:rsidR="00F64684" w:rsidRPr="00F676AE" w:rsidRDefault="00F64684" w:rsidP="00F676AE">
      <w:pPr>
        <w:spacing w:line="360" w:lineRule="auto"/>
        <w:jc w:val="both"/>
        <w:rPr>
          <w:rFonts w:ascii="Times New Roman" w:hAnsi="Times New Roman" w:cs="Times New Roman"/>
          <w:b/>
          <w:bCs/>
          <w:color w:val="0E2841" w:themeColor="text2"/>
          <w:sz w:val="22"/>
          <w:szCs w:val="22"/>
        </w:rPr>
      </w:pPr>
    </w:p>
    <w:p w14:paraId="1A1F414F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Logistics Regression -</w:t>
      </w:r>
    </w:p>
    <w:p w14:paraId="3C192C6C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DFDC3DD" w14:textId="77777777" w:rsidR="00F676AE" w:rsidRPr="00F676AE" w:rsidRDefault="009A0773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0C7CB080" wp14:editId="5B328EBF">
            <wp:extent cx="3657600" cy="3331320"/>
            <wp:effectExtent l="0" t="0" r="0" b="0"/>
            <wp:docPr id="10082664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6640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3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F1F8" w14:textId="37555549" w:rsidR="009A0773" w:rsidRPr="00F676AE" w:rsidRDefault="00F676AE" w:rsidP="00F676AE">
      <w:pPr>
        <w:pStyle w:val="Caption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3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Performance Metrics for Logistic Regression Model</w:t>
      </w:r>
    </w:p>
    <w:p w14:paraId="763B15AB" w14:textId="2FD1CEA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Random Forest -</w:t>
      </w:r>
    </w:p>
    <w:p w14:paraId="53BB4944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E753971" w14:textId="77777777" w:rsidR="00F676AE" w:rsidRPr="00F676AE" w:rsidRDefault="009A0773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BEC6209" wp14:editId="3D9B19F1">
            <wp:extent cx="3654925" cy="3310128"/>
            <wp:effectExtent l="0" t="0" r="3175" b="5080"/>
            <wp:docPr id="1828906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0693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4925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9131" w14:textId="0C1CAB68" w:rsidR="009A0773" w:rsidRPr="0008570A" w:rsidRDefault="00F676AE" w:rsidP="00F676AE">
      <w:pPr>
        <w:pStyle w:val="Caption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4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Performance Metrics for Random Forest Model</w:t>
      </w:r>
    </w:p>
    <w:p w14:paraId="582CD652" w14:textId="77777777" w:rsidR="009A0773" w:rsidRPr="0008570A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14285C7" w14:textId="3C3EF8CC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F676A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XGBoost</w:t>
      </w:r>
      <w:proofErr w:type="spellEnd"/>
      <w:r w:rsidRPr="00F676A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</w:t>
      </w:r>
    </w:p>
    <w:p w14:paraId="6012EE4B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4F682C1" w14:textId="77777777" w:rsidR="00F676AE" w:rsidRPr="00F676AE" w:rsidRDefault="009A0773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drawing>
          <wp:inline distT="0" distB="0" distL="0" distR="0" wp14:anchorId="5C1741D0" wp14:editId="023F0341">
            <wp:extent cx="3657600" cy="3199600"/>
            <wp:effectExtent l="0" t="0" r="0" b="1270"/>
            <wp:docPr id="3424953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9530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1264" w14:textId="1B704580" w:rsidR="009A0773" w:rsidRPr="00AE3AFE" w:rsidRDefault="00F676AE" w:rsidP="00AE3AF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5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 xml:space="preserve">. Performance Metrics for </w:t>
      </w:r>
      <w:proofErr w:type="spellStart"/>
      <w:r w:rsidRPr="00F676AE">
        <w:rPr>
          <w:rFonts w:ascii="Times New Roman" w:hAnsi="Times New Roman" w:cs="Times New Roman"/>
          <w:sz w:val="22"/>
          <w:szCs w:val="22"/>
        </w:rPr>
        <w:t>XGBoost</w:t>
      </w:r>
      <w:proofErr w:type="spellEnd"/>
      <w:r w:rsidRPr="00F676A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676AE">
        <w:rPr>
          <w:rFonts w:ascii="Times New Roman" w:hAnsi="Times New Roman" w:cs="Times New Roman"/>
          <w:sz w:val="22"/>
          <w:szCs w:val="22"/>
        </w:rPr>
        <w:t>Model</w:t>
      </w:r>
      <w:r w:rsidR="009A0773" w:rsidRPr="00F676A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LightGBM</w:t>
      </w:r>
      <w:proofErr w:type="spellEnd"/>
      <w:r w:rsidR="009A0773" w:rsidRPr="00F676A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–</w:t>
      </w:r>
    </w:p>
    <w:p w14:paraId="70D98601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B2EA010" w14:textId="77777777" w:rsidR="00F676AE" w:rsidRPr="00F676AE" w:rsidRDefault="009A0773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drawing>
          <wp:inline distT="0" distB="0" distL="0" distR="0" wp14:anchorId="7E2D9786" wp14:editId="466C79C7">
            <wp:extent cx="0" cy="0"/>
            <wp:effectExtent l="0" t="0" r="0" b="0"/>
            <wp:docPr id="14528897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8973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6A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drawing>
          <wp:inline distT="0" distB="0" distL="0" distR="0" wp14:anchorId="3F441E4D" wp14:editId="533B0D0B">
            <wp:extent cx="3657600" cy="3908470"/>
            <wp:effectExtent l="0" t="0" r="0" b="3175"/>
            <wp:docPr id="603264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6479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7DCD" w14:textId="2C22516F" w:rsidR="009A0773" w:rsidRPr="009A0773" w:rsidRDefault="00F676AE" w:rsidP="00F676AE">
      <w:pPr>
        <w:pStyle w:val="Caption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6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 xml:space="preserve">. Performance Metrics for </w:t>
      </w:r>
      <w:proofErr w:type="spellStart"/>
      <w:r w:rsidRPr="00F676AE">
        <w:rPr>
          <w:rFonts w:ascii="Times New Roman" w:hAnsi="Times New Roman" w:cs="Times New Roman"/>
          <w:sz w:val="22"/>
          <w:szCs w:val="22"/>
        </w:rPr>
        <w:t>LightGBM</w:t>
      </w:r>
      <w:proofErr w:type="spellEnd"/>
      <w:r w:rsidRPr="00F676AE">
        <w:rPr>
          <w:rFonts w:ascii="Times New Roman" w:hAnsi="Times New Roman" w:cs="Times New Roman"/>
          <w:sz w:val="22"/>
          <w:szCs w:val="22"/>
        </w:rPr>
        <w:t xml:space="preserve"> Model</w:t>
      </w:r>
    </w:p>
    <w:p w14:paraId="1D72BE72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9A0773">
        <w:rPr>
          <w:rFonts w:ascii="Times New Roman" w:hAnsi="Times New Roman" w:cs="Times New Roman"/>
          <w:sz w:val="22"/>
          <w:szCs w:val="22"/>
        </w:rPr>
        <w:tab/>
        <w:t>•</w:t>
      </w:r>
      <w:r w:rsidRPr="009A0773">
        <w:rPr>
          <w:rFonts w:ascii="Times New Roman" w:hAnsi="Times New Roman" w:cs="Times New Roman"/>
          <w:sz w:val="22"/>
          <w:szCs w:val="22"/>
        </w:rPr>
        <w:tab/>
      </w:r>
      <w:r w:rsidRPr="009A0773">
        <w:rPr>
          <w:rFonts w:ascii="Times New Roman" w:hAnsi="Times New Roman" w:cs="Times New Roman"/>
          <w:b/>
          <w:bCs/>
          <w:sz w:val="22"/>
          <w:szCs w:val="22"/>
        </w:rPr>
        <w:t>Performance Metrics</w:t>
      </w:r>
      <w:r w:rsidRPr="009A0773">
        <w:rPr>
          <w:rFonts w:ascii="Times New Roman" w:hAnsi="Times New Roman" w:cs="Times New Roman"/>
          <w:sz w:val="22"/>
          <w:szCs w:val="22"/>
        </w:rPr>
        <w:t>: Utilized accuracy, ROC AUC, precision, recall, and F1-score.</w:t>
      </w:r>
    </w:p>
    <w:p w14:paraId="5686389A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39D146F" w14:textId="77777777" w:rsidR="00F676AE" w:rsidRPr="00F676AE" w:rsidRDefault="009A0773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7FFC445" wp14:editId="2949D3D2">
            <wp:extent cx="3579779" cy="2490547"/>
            <wp:effectExtent l="0" t="0" r="1905" b="0"/>
            <wp:docPr id="1001201538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1538" name="Picture 1" descr="A graph of different colored line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9779" cy="249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179D" w14:textId="104FF04A" w:rsidR="009A0773" w:rsidRPr="00F676AE" w:rsidRDefault="00F676AE" w:rsidP="00AE3AFE">
      <w:pPr>
        <w:pStyle w:val="Caption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7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Receiver Operating Characteristic (ROC) Curves for Predictive Models</w:t>
      </w:r>
    </w:p>
    <w:p w14:paraId="36D1AF64" w14:textId="77777777" w:rsidR="00F676AE" w:rsidRPr="00F676AE" w:rsidRDefault="009A0773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2CE4BCCD" wp14:editId="4DF6407F">
            <wp:extent cx="3501957" cy="2436404"/>
            <wp:effectExtent l="0" t="0" r="3810" b="2540"/>
            <wp:docPr id="259903184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03184" name="Picture 1" descr="A graph of a graph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1957" cy="243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6CF3" w14:textId="514A329C" w:rsidR="009A0773" w:rsidRPr="00F676AE" w:rsidRDefault="00F676AE" w:rsidP="00F676AE">
      <w:pPr>
        <w:pStyle w:val="Caption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8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Precision-Recall Curves for Machine Learning Models</w:t>
      </w:r>
    </w:p>
    <w:p w14:paraId="1E9DF979" w14:textId="41B21288" w:rsidR="009A0773" w:rsidRPr="009A0773" w:rsidRDefault="00046985" w:rsidP="00046985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46985">
        <w:rPr>
          <w:rFonts w:ascii="Times New Roman" w:hAnsi="Times New Roman" w:cs="Times New Roman"/>
          <w:sz w:val="22"/>
          <w:szCs w:val="22"/>
        </w:rPr>
        <w:t xml:space="preserve">The metrics of accuracy, ROC AUC, precision, recall, and F1-score were chosen for model comparison to provide a comprehensive evaluation of each model’s performance, considering overall accuracy, ability to discriminate between classes, </w:t>
      </w:r>
      <w:r>
        <w:rPr>
          <w:rFonts w:ascii="Times New Roman" w:hAnsi="Times New Roman" w:cs="Times New Roman"/>
          <w:sz w:val="22"/>
          <w:szCs w:val="22"/>
        </w:rPr>
        <w:t>&amp;</w:t>
      </w:r>
      <w:r w:rsidRPr="00046985">
        <w:rPr>
          <w:rFonts w:ascii="Times New Roman" w:hAnsi="Times New Roman" w:cs="Times New Roman"/>
          <w:sz w:val="22"/>
          <w:szCs w:val="22"/>
        </w:rPr>
        <w:t xml:space="preserve"> balance between precision </w:t>
      </w:r>
      <w:r>
        <w:rPr>
          <w:rFonts w:ascii="Times New Roman" w:hAnsi="Times New Roman" w:cs="Times New Roman"/>
          <w:sz w:val="22"/>
          <w:szCs w:val="22"/>
        </w:rPr>
        <w:t>&amp;</w:t>
      </w:r>
      <w:r w:rsidRPr="00046985">
        <w:rPr>
          <w:rFonts w:ascii="Times New Roman" w:hAnsi="Times New Roman" w:cs="Times New Roman"/>
          <w:sz w:val="22"/>
          <w:szCs w:val="22"/>
        </w:rPr>
        <w:t xml:space="preserve"> recall, crucial for handling class imbalances.</w:t>
      </w:r>
    </w:p>
    <w:p w14:paraId="7A3E5947" w14:textId="77777777" w:rsidR="009A0773" w:rsidRPr="009A0773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0D8F802" w14:textId="7D43BB30" w:rsidR="00A44B3F" w:rsidRPr="00F676AE" w:rsidRDefault="00A44B3F" w:rsidP="00F676AE">
      <w:pPr>
        <w:spacing w:line="360" w:lineRule="auto"/>
        <w:jc w:val="both"/>
        <w:rPr>
          <w:rFonts w:ascii="Times New Roman" w:hAnsi="Times New Roman" w:cs="Times New Roman"/>
          <w:b/>
          <w:bCs/>
          <w:color w:val="0E2841" w:themeColor="text2"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color w:val="0E2841" w:themeColor="text2"/>
          <w:sz w:val="22"/>
          <w:szCs w:val="22"/>
        </w:rPr>
        <w:t xml:space="preserve">5. </w:t>
      </w:r>
      <w:r w:rsidR="009A0773" w:rsidRPr="009A0773">
        <w:rPr>
          <w:rFonts w:ascii="Times New Roman" w:hAnsi="Times New Roman" w:cs="Times New Roman"/>
          <w:b/>
          <w:bCs/>
          <w:color w:val="0E2841" w:themeColor="text2"/>
          <w:sz w:val="22"/>
          <w:szCs w:val="22"/>
        </w:rPr>
        <w:t>Conclusion</w:t>
      </w:r>
    </w:p>
    <w:p w14:paraId="1769689E" w14:textId="33AE2154" w:rsidR="00A44B3F" w:rsidRPr="0008570A" w:rsidRDefault="00A44B3F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b/>
          <w:bCs/>
          <w:sz w:val="22"/>
          <w:szCs w:val="22"/>
        </w:rPr>
        <w:t>Best Model</w:t>
      </w:r>
      <w:r w:rsidRPr="0008570A">
        <w:rPr>
          <w:rFonts w:ascii="Times New Roman" w:hAnsi="Times New Roman" w:cs="Times New Roman"/>
          <w:sz w:val="22"/>
          <w:szCs w:val="22"/>
        </w:rPr>
        <w:t xml:space="preserve">: Random Forest emerged as most balanced </w:t>
      </w:r>
      <w:r w:rsidR="00AE3AFE">
        <w:rPr>
          <w:rFonts w:ascii="Times New Roman" w:hAnsi="Times New Roman" w:cs="Times New Roman"/>
          <w:sz w:val="22"/>
          <w:szCs w:val="22"/>
        </w:rPr>
        <w:t>&amp;</w:t>
      </w:r>
      <w:r w:rsidRPr="0008570A">
        <w:rPr>
          <w:rFonts w:ascii="Times New Roman" w:hAnsi="Times New Roman" w:cs="Times New Roman"/>
          <w:sz w:val="22"/>
          <w:szCs w:val="22"/>
        </w:rPr>
        <w:t xml:space="preserve"> interpretable model, achieving an AUC of 0.963.</w:t>
      </w:r>
    </w:p>
    <w:p w14:paraId="41DF322A" w14:textId="5EAF38B8" w:rsidR="00A44B3F" w:rsidRPr="0008570A" w:rsidRDefault="00A44B3F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b/>
          <w:bCs/>
          <w:sz w:val="22"/>
          <w:szCs w:val="22"/>
        </w:rPr>
        <w:t>Feature Insights</w:t>
      </w:r>
      <w:r w:rsidRPr="0008570A">
        <w:rPr>
          <w:rFonts w:ascii="Times New Roman" w:hAnsi="Times New Roman" w:cs="Times New Roman"/>
          <w:sz w:val="22"/>
          <w:szCs w:val="22"/>
        </w:rPr>
        <w:t>: Vehicle age, odometer readings, and acquisition price were critical predictors.</w:t>
      </w:r>
    </w:p>
    <w:p w14:paraId="2A945B03" w14:textId="031FDC70" w:rsidR="00A44B3F" w:rsidRPr="0008570A" w:rsidRDefault="00A44B3F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b/>
          <w:bCs/>
          <w:sz w:val="22"/>
          <w:szCs w:val="22"/>
        </w:rPr>
        <w:t>Impact of Preprocessing</w:t>
      </w:r>
      <w:r w:rsidRPr="0008570A">
        <w:rPr>
          <w:rFonts w:ascii="Times New Roman" w:hAnsi="Times New Roman" w:cs="Times New Roman"/>
          <w:sz w:val="22"/>
          <w:szCs w:val="22"/>
        </w:rPr>
        <w:t>:</w:t>
      </w:r>
    </w:p>
    <w:p w14:paraId="18744F32" w14:textId="77777777" w:rsidR="00A44B3F" w:rsidRPr="0008570A" w:rsidRDefault="00A44B3F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sz w:val="22"/>
          <w:szCs w:val="22"/>
        </w:rPr>
        <w:tab/>
        <w:t>•</w:t>
      </w:r>
      <w:r w:rsidRPr="0008570A">
        <w:rPr>
          <w:rFonts w:ascii="Times New Roman" w:hAnsi="Times New Roman" w:cs="Times New Roman"/>
          <w:sz w:val="22"/>
          <w:szCs w:val="22"/>
        </w:rPr>
        <w:tab/>
        <w:t>SMOTE significantly improved recall for the minority class.</w:t>
      </w:r>
    </w:p>
    <w:p w14:paraId="407C6E6D" w14:textId="7F64E951" w:rsidR="00A44B3F" w:rsidRDefault="00A44B3F" w:rsidP="00AE3AF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70A">
        <w:rPr>
          <w:rFonts w:ascii="Times New Roman" w:hAnsi="Times New Roman" w:cs="Times New Roman"/>
          <w:sz w:val="22"/>
          <w:szCs w:val="22"/>
        </w:rPr>
        <w:tab/>
        <w:t>•</w:t>
      </w:r>
      <w:r w:rsidRPr="0008570A">
        <w:rPr>
          <w:rFonts w:ascii="Times New Roman" w:hAnsi="Times New Roman" w:cs="Times New Roman"/>
          <w:sz w:val="22"/>
          <w:szCs w:val="22"/>
        </w:rPr>
        <w:tab/>
        <w:t>Scaling ensured consistent model performance across features</w:t>
      </w:r>
    </w:p>
    <w:p w14:paraId="405E7413" w14:textId="77777777" w:rsidR="00AE3AFE" w:rsidRPr="00AE3AFE" w:rsidRDefault="00AE3AFE" w:rsidP="00AE3AF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C5A6C4C" w14:textId="7A62EF1F" w:rsidR="00F64684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9A0773">
        <w:rPr>
          <w:rFonts w:ascii="Times New Roman" w:hAnsi="Times New Roman" w:cs="Times New Roman"/>
          <w:b/>
          <w:bCs/>
          <w:sz w:val="22"/>
          <w:szCs w:val="22"/>
        </w:rPr>
        <w:t>Appendix</w:t>
      </w:r>
    </w:p>
    <w:p w14:paraId="1432879E" w14:textId="358EA4F0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F676AE">
        <w:rPr>
          <w:rFonts w:ascii="Times New Roman" w:hAnsi="Times New Roman" w:cs="Times New Roman"/>
          <w:b/>
          <w:bCs/>
          <w:sz w:val="22"/>
          <w:szCs w:val="22"/>
        </w:rPr>
        <w:t>Additional visualizations:</w:t>
      </w:r>
    </w:p>
    <w:p w14:paraId="38F40BAF" w14:textId="77777777" w:rsidR="00F676AE" w:rsidRPr="00F676AE" w:rsidRDefault="00A44B3F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A95E3F2" wp14:editId="69878642">
            <wp:extent cx="1533237" cy="935831"/>
            <wp:effectExtent l="0" t="0" r="3810" b="4445"/>
            <wp:docPr id="576963161" name="Picture 1" descr="A graph with a green and orange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18683" name="Picture 1" descr="A graph with a green and orange ba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237" cy="9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194E" w14:textId="0B9C7A04" w:rsidR="00F64684" w:rsidRPr="00F676AE" w:rsidRDefault="00F676AE" w:rsidP="00F676AE">
      <w:pPr>
        <w:pStyle w:val="Caption"/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9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Original Class Distribution of the Target Variable ‘</w:t>
      </w:r>
      <w:proofErr w:type="spellStart"/>
      <w:r w:rsidRPr="00F676AE">
        <w:rPr>
          <w:rFonts w:ascii="Times New Roman" w:hAnsi="Times New Roman" w:cs="Times New Roman"/>
          <w:sz w:val="22"/>
          <w:szCs w:val="22"/>
        </w:rPr>
        <w:t>IsBadBuy</w:t>
      </w:r>
      <w:proofErr w:type="spellEnd"/>
      <w:r w:rsidRPr="00F676AE">
        <w:rPr>
          <w:rFonts w:ascii="Times New Roman" w:hAnsi="Times New Roman" w:cs="Times New Roman"/>
          <w:sz w:val="22"/>
          <w:szCs w:val="22"/>
        </w:rPr>
        <w:t>’</w:t>
      </w:r>
    </w:p>
    <w:p w14:paraId="2BCF2986" w14:textId="1F59216E" w:rsidR="00F64684" w:rsidRPr="00F676AE" w:rsidRDefault="00F64684" w:rsidP="00F676AE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56614851" w14:textId="77777777" w:rsidR="00F676AE" w:rsidRPr="00F676AE" w:rsidRDefault="00F64684" w:rsidP="00AE3AF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7F932E76" wp14:editId="692D3362">
            <wp:extent cx="5943600" cy="4240530"/>
            <wp:effectExtent l="0" t="0" r="0" b="1270"/>
            <wp:docPr id="804813800" name="Picture 1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13800" name="Picture 1" descr="A graph with red and blue lin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EDEB" w14:textId="4CC44301" w:rsidR="00F64684" w:rsidRPr="00F676AE" w:rsidRDefault="00F676AE" w:rsidP="00F676AE">
      <w:pPr>
        <w:pStyle w:val="Caption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10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SHAP Value Summary Plot for Predictive Model</w:t>
      </w:r>
    </w:p>
    <w:p w14:paraId="6D0BB88C" w14:textId="77777777" w:rsidR="00F64684" w:rsidRPr="00F676AE" w:rsidRDefault="00F64684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039F237" w14:textId="77777777" w:rsidR="00F676AE" w:rsidRPr="00F676AE" w:rsidRDefault="00F64684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2AF3503" wp14:editId="5BF42082">
            <wp:extent cx="3909150" cy="2401455"/>
            <wp:effectExtent l="0" t="0" r="2540" b="0"/>
            <wp:docPr id="1993002050" name="Picture 1" descr="A chart with a few rectangular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89723" name="Picture 1" descr="A chart with a few rectangular objects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3618" cy="24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F531" w14:textId="4F22DA29" w:rsidR="00F64684" w:rsidRPr="009A0773" w:rsidRDefault="00F676AE" w:rsidP="00F676AE">
      <w:pPr>
        <w:pStyle w:val="Caption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11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 xml:space="preserve">. Boxplot of Vehicle Age by </w:t>
      </w:r>
      <w:proofErr w:type="spellStart"/>
      <w:r w:rsidRPr="00F676AE">
        <w:rPr>
          <w:rFonts w:ascii="Times New Roman" w:hAnsi="Times New Roman" w:cs="Times New Roman"/>
          <w:sz w:val="22"/>
          <w:szCs w:val="22"/>
        </w:rPr>
        <w:t>IsBadBuy</w:t>
      </w:r>
      <w:proofErr w:type="spellEnd"/>
      <w:r w:rsidRPr="00F676AE">
        <w:rPr>
          <w:rFonts w:ascii="Times New Roman" w:hAnsi="Times New Roman" w:cs="Times New Roman"/>
          <w:sz w:val="22"/>
          <w:szCs w:val="22"/>
        </w:rPr>
        <w:t xml:space="preserve"> Classification</w:t>
      </w:r>
    </w:p>
    <w:p w14:paraId="4ACA3A1D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0A40AA3" w14:textId="77777777" w:rsidR="00F676AE" w:rsidRPr="00F676AE" w:rsidRDefault="009A0773" w:rsidP="00F676AE">
      <w:pPr>
        <w:keepNext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C8DD2B4" wp14:editId="4406A914">
            <wp:extent cx="4713890" cy="3832050"/>
            <wp:effectExtent l="0" t="0" r="0" b="3810"/>
            <wp:docPr id="759777240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1532" name="Picture 1" descr="A screen shot of a grap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9273" cy="384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CF52" w14:textId="6D3680AC" w:rsidR="009A0773" w:rsidRPr="002C333E" w:rsidRDefault="00F676AE" w:rsidP="00F676AE">
      <w:pPr>
        <w:pStyle w:val="Caption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12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Feature Correlation Heatmap in Vehicle Auction Data</w:t>
      </w:r>
    </w:p>
    <w:p w14:paraId="001797D5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AF2022F" w14:textId="77777777" w:rsidR="00F676AE" w:rsidRPr="00F676AE" w:rsidRDefault="009A0773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1FF19A9" wp14:editId="20509008">
            <wp:extent cx="3767151" cy="2314222"/>
            <wp:effectExtent l="0" t="0" r="5080" b="0"/>
            <wp:docPr id="233138725" name="Picture 1" descr="A graph of a number of vehic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38725" name="Picture 1" descr="A graph of a number of vehicles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7151" cy="231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E3E0" w14:textId="6DDE57CD" w:rsidR="009A0773" w:rsidRPr="00F676AE" w:rsidRDefault="00F676AE" w:rsidP="00F676AE">
      <w:pPr>
        <w:pStyle w:val="Caption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13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Histogram of Vehicle Age Distribution</w:t>
      </w:r>
    </w:p>
    <w:p w14:paraId="0B96E451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E522D73" w14:textId="77777777" w:rsidR="00F676AE" w:rsidRPr="00F676AE" w:rsidRDefault="009A0773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223C1422" wp14:editId="71F69207">
            <wp:extent cx="3467386" cy="2144889"/>
            <wp:effectExtent l="0" t="0" r="0" b="1905"/>
            <wp:docPr id="87590520" name="Picture 1" descr="A graph of a distribution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0520" name="Picture 1" descr="A graph of a distribution of a number of people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386" cy="214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59FF" w14:textId="44117C67" w:rsidR="009A0773" w:rsidRPr="00F676AE" w:rsidRDefault="00F676AE" w:rsidP="00F676AE">
      <w:pPr>
        <w:pStyle w:val="Caption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14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Histogram of Vehicle Odometer Readings Distribution</w:t>
      </w:r>
    </w:p>
    <w:p w14:paraId="3633D3F1" w14:textId="77777777" w:rsidR="009A0773" w:rsidRPr="00F676AE" w:rsidRDefault="009A0773" w:rsidP="00F676AE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A7DC1A5" w14:textId="77777777" w:rsidR="00F676AE" w:rsidRPr="00F676AE" w:rsidRDefault="009A0773" w:rsidP="00F676AE">
      <w:pPr>
        <w:keepNext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E39183B" wp14:editId="570F26A5">
            <wp:extent cx="3570470" cy="2223911"/>
            <wp:effectExtent l="0" t="0" r="0" b="0"/>
            <wp:docPr id="690945062" name="Picture 1" descr="A graph of a distribution of warranty c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45062" name="Picture 1" descr="A graph of a distribution of warranty cos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0430" cy="225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CF9B" w14:textId="403B34B2" w:rsidR="00B13B20" w:rsidRPr="00F676AE" w:rsidRDefault="00F676AE" w:rsidP="00F676AE">
      <w:pPr>
        <w:pStyle w:val="Caption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Figure </w:t>
      </w:r>
      <w:r w:rsidRPr="00F676AE">
        <w:rPr>
          <w:rFonts w:ascii="Times New Roman" w:hAnsi="Times New Roman" w:cs="Times New Roman"/>
          <w:sz w:val="22"/>
          <w:szCs w:val="22"/>
        </w:rPr>
        <w:fldChar w:fldCharType="begin"/>
      </w:r>
      <w:r w:rsidRPr="00F676AE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F676AE">
        <w:rPr>
          <w:rFonts w:ascii="Times New Roman" w:hAnsi="Times New Roman" w:cs="Times New Roman"/>
          <w:sz w:val="22"/>
          <w:szCs w:val="22"/>
        </w:rPr>
        <w:fldChar w:fldCharType="separate"/>
      </w:r>
      <w:r w:rsidRPr="00F676AE">
        <w:rPr>
          <w:rFonts w:ascii="Times New Roman" w:hAnsi="Times New Roman" w:cs="Times New Roman"/>
          <w:noProof/>
          <w:sz w:val="22"/>
          <w:szCs w:val="22"/>
        </w:rPr>
        <w:t>15</w:t>
      </w:r>
      <w:r w:rsidRPr="00F676AE">
        <w:rPr>
          <w:rFonts w:ascii="Times New Roman" w:hAnsi="Times New Roman" w:cs="Times New Roman"/>
          <w:sz w:val="22"/>
          <w:szCs w:val="22"/>
        </w:rPr>
        <w:fldChar w:fldCharType="end"/>
      </w:r>
      <w:r w:rsidRPr="00F676AE">
        <w:rPr>
          <w:rFonts w:ascii="Times New Roman" w:hAnsi="Times New Roman" w:cs="Times New Roman"/>
          <w:sz w:val="22"/>
          <w:szCs w:val="22"/>
        </w:rPr>
        <w:t>. Histogram of Warranty Cost Distribution</w:t>
      </w:r>
    </w:p>
    <w:p w14:paraId="05B7DF30" w14:textId="77777777" w:rsidR="00F676AE" w:rsidRPr="00F676AE" w:rsidRDefault="00F676AE" w:rsidP="00F676AE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E647225" w14:textId="05DB5241" w:rsidR="00F676AE" w:rsidRPr="00F676AE" w:rsidRDefault="00F676AE" w:rsidP="00F676A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>References</w:t>
      </w:r>
    </w:p>
    <w:p w14:paraId="2520DF74" w14:textId="77777777" w:rsidR="00F676AE" w:rsidRPr="00F676AE" w:rsidRDefault="00F676AE" w:rsidP="00F676A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• Auto Auctions in the U.S. </w:t>
      </w:r>
      <w:hyperlink r:id="rId22" w:tgtFrame="_blank" w:tooltip="https://www.manheim.com/" w:history="1">
        <w:r w:rsidRPr="00F676AE">
          <w:rPr>
            <w:rStyle w:val="Hyperlink"/>
            <w:rFonts w:ascii="Times New Roman" w:hAnsi="Times New Roman" w:cs="Times New Roman"/>
            <w:sz w:val="22"/>
            <w:szCs w:val="22"/>
          </w:rPr>
          <w:t>https://www.manheim.com/</w:t>
        </w:r>
      </w:hyperlink>
      <w:r w:rsidRPr="00F676AE">
        <w:rPr>
          <w:rFonts w:ascii="Times New Roman" w:hAnsi="Times New Roman" w:cs="Times New Roman"/>
          <w:sz w:val="22"/>
          <w:szCs w:val="22"/>
        </w:rPr>
        <w:t xml:space="preserve"> and </w:t>
      </w:r>
      <w:hyperlink r:id="rId23" w:tgtFrame="_blank" w:tooltip="https://www.adesa.com/" w:history="1">
        <w:r w:rsidRPr="00F676AE">
          <w:rPr>
            <w:rStyle w:val="Hyperlink"/>
            <w:rFonts w:ascii="Times New Roman" w:hAnsi="Times New Roman" w:cs="Times New Roman"/>
            <w:sz w:val="22"/>
            <w:szCs w:val="22"/>
          </w:rPr>
          <w:t>https://www.adesa.com/</w:t>
        </w:r>
      </w:hyperlink>
    </w:p>
    <w:p w14:paraId="79292BCB" w14:textId="77777777" w:rsidR="00F676AE" w:rsidRPr="00F676AE" w:rsidRDefault="00F676AE" w:rsidP="00F676A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• SHAP Analysis </w:t>
      </w:r>
      <w:hyperlink r:id="rId24" w:tgtFrame="_blank" w:tooltip="https://shap.readthedocs.io/en/latest/" w:history="1">
        <w:r w:rsidRPr="00F676AE">
          <w:rPr>
            <w:rStyle w:val="Hyperlink"/>
            <w:rFonts w:ascii="Times New Roman" w:hAnsi="Times New Roman" w:cs="Times New Roman"/>
            <w:sz w:val="22"/>
            <w:szCs w:val="22"/>
          </w:rPr>
          <w:t>https://shap.readthedocs.io/en/latest/</w:t>
        </w:r>
      </w:hyperlink>
    </w:p>
    <w:p w14:paraId="3B8215F7" w14:textId="77777777" w:rsidR="00F676AE" w:rsidRPr="00F676AE" w:rsidRDefault="00F676AE" w:rsidP="00F676A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• Oversampling </w:t>
      </w:r>
      <w:hyperlink r:id="rId25" w:anchor="smote" w:tgtFrame="_blank" w:tooltip="https://imbalanced-learn.org/stable/over_sampling.html#smote" w:history="1">
        <w:r w:rsidRPr="00F676AE">
          <w:rPr>
            <w:rStyle w:val="Hyperlink"/>
            <w:rFonts w:ascii="Times New Roman" w:hAnsi="Times New Roman" w:cs="Times New Roman"/>
            <w:sz w:val="22"/>
            <w:szCs w:val="22"/>
          </w:rPr>
          <w:t>https://imbalanced-learn.org/stable/over_sampling.html#smote</w:t>
        </w:r>
      </w:hyperlink>
    </w:p>
    <w:p w14:paraId="08916AF1" w14:textId="77777777" w:rsidR="00F676AE" w:rsidRPr="00F676AE" w:rsidRDefault="00F676AE" w:rsidP="00F676A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• Gradient boosting </w:t>
      </w:r>
      <w:hyperlink r:id="rId26" w:tgtFrame="_blank" w:tooltip="https://www.geeksforgeeks.org/ml-gradient-boosting/" w:history="1">
        <w:r w:rsidRPr="00F676AE">
          <w:rPr>
            <w:rStyle w:val="Hyperlink"/>
            <w:rFonts w:ascii="Times New Roman" w:hAnsi="Times New Roman" w:cs="Times New Roman"/>
            <w:sz w:val="22"/>
            <w:szCs w:val="22"/>
          </w:rPr>
          <w:t>https://www.geeksforgeeks.org/ml-gradient-boosting/</w:t>
        </w:r>
      </w:hyperlink>
      <w:r w:rsidRPr="00F676AE">
        <w:rPr>
          <w:rFonts w:ascii="Times New Roman" w:hAnsi="Times New Roman" w:cs="Times New Roman"/>
          <w:sz w:val="22"/>
          <w:szCs w:val="22"/>
        </w:rPr>
        <w:t xml:space="preserve"> and</w:t>
      </w:r>
    </w:p>
    <w:p w14:paraId="4DC05A98" w14:textId="77777777" w:rsidR="00F676AE" w:rsidRPr="00F676AE" w:rsidRDefault="00F676AE" w:rsidP="00F676A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hyperlink r:id="rId27" w:tgtFrame="_blank" w:tooltip="https://www.analyticsvidhya.com/blog/2020/02/4-boosting-algorithms-machine-" w:history="1">
        <w:r w:rsidRPr="00F676AE">
          <w:rPr>
            <w:rStyle w:val="Hyperlink"/>
            <w:rFonts w:ascii="Times New Roman" w:hAnsi="Times New Roman" w:cs="Times New Roman"/>
            <w:sz w:val="22"/>
            <w:szCs w:val="22"/>
          </w:rPr>
          <w:t>https://www.analyticsvidhya.com/blog/2020/02/4-boosting-algorithms-machine-</w:t>
        </w:r>
      </w:hyperlink>
    </w:p>
    <w:p w14:paraId="67605827" w14:textId="77777777" w:rsidR="00F676AE" w:rsidRPr="00F676AE" w:rsidRDefault="00F676AE" w:rsidP="00F676A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>learning/</w:t>
      </w:r>
    </w:p>
    <w:p w14:paraId="7622AF53" w14:textId="77777777" w:rsidR="00F676AE" w:rsidRPr="00F676AE" w:rsidRDefault="00F676AE" w:rsidP="00F676A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 xml:space="preserve">• </w:t>
      </w:r>
      <w:proofErr w:type="spellStart"/>
      <w:r w:rsidRPr="00F676AE">
        <w:rPr>
          <w:rFonts w:ascii="Times New Roman" w:hAnsi="Times New Roman" w:cs="Times New Roman"/>
          <w:sz w:val="22"/>
          <w:szCs w:val="22"/>
        </w:rPr>
        <w:t>Géron</w:t>
      </w:r>
      <w:proofErr w:type="spellEnd"/>
      <w:r w:rsidRPr="00F676AE">
        <w:rPr>
          <w:rFonts w:ascii="Times New Roman" w:hAnsi="Times New Roman" w:cs="Times New Roman"/>
          <w:sz w:val="22"/>
          <w:szCs w:val="22"/>
        </w:rPr>
        <w:t xml:space="preserve">, A. (2017). Hands-On Machine Learning with Scikit-Learn, </w:t>
      </w:r>
      <w:proofErr w:type="spellStart"/>
      <w:r w:rsidRPr="00F676AE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F676AE">
        <w:rPr>
          <w:rFonts w:ascii="Times New Roman" w:hAnsi="Times New Roman" w:cs="Times New Roman"/>
          <w:sz w:val="22"/>
          <w:szCs w:val="22"/>
        </w:rPr>
        <w:t>, and TensorFlow.</w:t>
      </w:r>
    </w:p>
    <w:p w14:paraId="7FE2A248" w14:textId="49EF47FA" w:rsidR="00F676AE" w:rsidRPr="00F676AE" w:rsidRDefault="00F676AE" w:rsidP="00F676AE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676AE">
        <w:rPr>
          <w:rFonts w:ascii="Times New Roman" w:hAnsi="Times New Roman" w:cs="Times New Roman"/>
          <w:sz w:val="22"/>
          <w:szCs w:val="22"/>
        </w:rPr>
        <w:t>O'Reilly Media.</w:t>
      </w:r>
    </w:p>
    <w:sectPr w:rsidR="00F676AE" w:rsidRPr="00F676AE" w:rsidSect="009A0773">
      <w:footerReference w:type="default" r:id="rId2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E33ED" w14:textId="77777777" w:rsidR="007156C3" w:rsidRDefault="007156C3" w:rsidP="00F64684">
      <w:r>
        <w:separator/>
      </w:r>
    </w:p>
  </w:endnote>
  <w:endnote w:type="continuationSeparator" w:id="0">
    <w:p w14:paraId="47D41B32" w14:textId="77777777" w:rsidR="007156C3" w:rsidRDefault="007156C3" w:rsidP="00F64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699E1" w14:textId="77777777" w:rsidR="00F64684" w:rsidRDefault="00F64684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0556E907" w14:textId="77777777" w:rsidR="00F64684" w:rsidRDefault="00F646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34BD8" w14:textId="77777777" w:rsidR="007156C3" w:rsidRDefault="007156C3" w:rsidP="00F64684">
      <w:r>
        <w:separator/>
      </w:r>
    </w:p>
  </w:footnote>
  <w:footnote w:type="continuationSeparator" w:id="0">
    <w:p w14:paraId="57E4B1A7" w14:textId="77777777" w:rsidR="007156C3" w:rsidRDefault="007156C3" w:rsidP="00F646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80466D"/>
    <w:multiLevelType w:val="hybridMultilevel"/>
    <w:tmpl w:val="3C68AE06"/>
    <w:lvl w:ilvl="0" w:tplc="A64E788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51951"/>
    <w:multiLevelType w:val="hybridMultilevel"/>
    <w:tmpl w:val="4790C010"/>
    <w:lvl w:ilvl="0" w:tplc="C4C65E70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695786">
    <w:abstractNumId w:val="0"/>
  </w:num>
  <w:num w:numId="2" w16cid:durableId="583806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73"/>
    <w:rsid w:val="00046985"/>
    <w:rsid w:val="003D4B02"/>
    <w:rsid w:val="006101CF"/>
    <w:rsid w:val="007156C3"/>
    <w:rsid w:val="00813444"/>
    <w:rsid w:val="009A0773"/>
    <w:rsid w:val="00A44B3F"/>
    <w:rsid w:val="00A9147A"/>
    <w:rsid w:val="00AE3AFE"/>
    <w:rsid w:val="00B13B20"/>
    <w:rsid w:val="00EE7021"/>
    <w:rsid w:val="00F64684"/>
    <w:rsid w:val="00F6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23C60"/>
  <w15:chartTrackingRefBased/>
  <w15:docId w15:val="{64AF46BF-9B8E-1E4A-83CE-C8DE8ADF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7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7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7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7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7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7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7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77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A077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A0773"/>
    <w:rPr>
      <w:rFonts w:eastAsiaTheme="minorEastAsia"/>
      <w:kern w:val="0"/>
      <w:sz w:val="22"/>
      <w:szCs w:val="22"/>
      <w:lang w:eastAsia="zh-CN"/>
      <w14:ligatures w14:val="none"/>
    </w:rPr>
  </w:style>
  <w:style w:type="table" w:styleId="TableGrid">
    <w:name w:val="Table Grid"/>
    <w:basedOn w:val="TableNormal"/>
    <w:uiPriority w:val="39"/>
    <w:rsid w:val="009A0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46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684"/>
  </w:style>
  <w:style w:type="paragraph" w:styleId="Footer">
    <w:name w:val="footer"/>
    <w:basedOn w:val="Normal"/>
    <w:link w:val="FooterChar"/>
    <w:uiPriority w:val="99"/>
    <w:unhideWhenUsed/>
    <w:rsid w:val="00F646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684"/>
  </w:style>
  <w:style w:type="paragraph" w:styleId="Caption">
    <w:name w:val="caption"/>
    <w:basedOn w:val="Normal"/>
    <w:next w:val="Normal"/>
    <w:uiPriority w:val="35"/>
    <w:unhideWhenUsed/>
    <w:qFormat/>
    <w:rsid w:val="00A44B3F"/>
    <w:pPr>
      <w:spacing w:after="200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4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geeksforgeeks.org/ml-gradient-boostin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imbalanced-learn.org/stable/over_sampling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shap.readthedocs.io/en/latest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adesa.com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manheim.com/" TargetMode="External"/><Relationship Id="rId27" Type="http://schemas.openxmlformats.org/officeDocument/2006/relationships/hyperlink" Target="https://www.analyticsvidhya.com/blog/2020/02/4-boosting-algorithms-machine-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1198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Kick Cars at Auto Auctions with Machine Learning</dc:title>
  <dc:subject/>
  <dc:creator>Ashlesha Kadam</dc:creator>
  <cp:keywords/>
  <dc:description/>
  <cp:lastModifiedBy>Ashlesha Kadam</cp:lastModifiedBy>
  <cp:revision>1</cp:revision>
  <dcterms:created xsi:type="dcterms:W3CDTF">2024-12-07T07:34:00Z</dcterms:created>
  <dcterms:modified xsi:type="dcterms:W3CDTF">2024-12-07T09:14:00Z</dcterms:modified>
</cp:coreProperties>
</file>