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code provided gives an output indicating the logistic regression model performs quite well when predicting healthy loans (0) and high-risk loans (1).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u w:val="single"/>
          <w:rtl w:val="0"/>
        </w:rPr>
        <w:t xml:space="preserve">Balanced Accuracy Score: </w:t>
      </w:r>
      <w:r w:rsidDel="00000000" w:rsidR="00000000" w:rsidRPr="00000000">
        <w:rPr>
          <w:rtl w:val="0"/>
        </w:rPr>
        <w:t xml:space="preserve">The balanced accuracy score is 0.992, which is extremely high. The balanced accuracy measure accounts for imbalance datasets. A score of 0.992 indicates a high accuracy in correctly classifying both positive and negative classes, which is a positive sign for performance.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Confusion Matrix: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 Positives (TP): 563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 Negatives (TN): 18,663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 Positives (FP): 102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 Negatives (FN): 56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model correctly identified 18,663 healthy loans and 563 high-risk loans, with only a total of 158 loans being miscalculated; accounting for only 0.8% of all loans in the dataset. This indicates a strong performance, especially when identifying healthy loans.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Classification Report: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Precision:</w:t>
      </w:r>
      <w:r w:rsidDel="00000000" w:rsidR="00000000" w:rsidRPr="00000000">
        <w:rPr>
          <w:rtl w:val="0"/>
        </w:rPr>
        <w:t xml:space="preserve"> The precision of predicting a healthy loan was 1.00 while the precision of predicting a high-risk loan was 0.85, meaning 85% of the time a high-risk loan will be identified. Precision for class 1 (high-risk loans) indicates how well the model can identify actual high-risk loans without false alarms.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Recall:</w:t>
      </w:r>
      <w:r w:rsidDel="00000000" w:rsidR="00000000" w:rsidRPr="00000000">
        <w:rPr>
          <w:rtl w:val="0"/>
        </w:rPr>
        <w:t xml:space="preserve"> Recall, also referred to as Sensitivity, is how well the model captures actual healthy loans and correctly predicting when a loan will be considered high-risk. This measure can identify those high-risk loans without missing too many with a score of 0.91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F-1 Score:</w:t>
      </w:r>
      <w:r w:rsidDel="00000000" w:rsidR="00000000" w:rsidRPr="00000000">
        <w:rPr>
          <w:rtl w:val="0"/>
        </w:rPr>
        <w:t xml:space="preserve"> The F-1 score is the harmonic mean of precious and recall. It provides a balanced measure of the model’s accuracy in classifying both healthy and high-risk loans. The F-1 score for predicting high-risk loans is 0.88, indicating a strong balance between precision and recall.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Support: </w:t>
      </w:r>
      <w:r w:rsidDel="00000000" w:rsidR="00000000" w:rsidRPr="00000000">
        <w:rPr>
          <w:rtl w:val="0"/>
        </w:rPr>
        <w:t xml:space="preserve">The support column indicates the number of actual instances of each class. There are 18,765 healthy loans and 619 high-risk loans.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logistic regression model demonstrates a strong predictive performance when determining a healthy loan (0) versus a high-risk loan (1). There are high precision and recall scores and a strong F-1 score indicating a strong balance between precision and recall.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>
        <w:b w:val="1"/>
      </w:rPr>
    </w:pPr>
    <w:r w:rsidDel="00000000" w:rsidR="00000000" w:rsidRPr="00000000">
      <w:rPr>
        <w:b w:val="1"/>
        <w:rtl w:val="0"/>
      </w:rPr>
      <w:t xml:space="preserve">Credit Risk Analysis Report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