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78C9" w:rsidRPr="00A878C9" w:rsidRDefault="00A878C9" w:rsidP="00A878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  <w:r w:rsidRPr="00A878C9"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t xml:space="preserve">Dynamic </w:t>
      </w:r>
      <w:proofErr w:type="spellStart"/>
      <w:r w:rsidRPr="00A878C9"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t>Wumpus</w:t>
      </w:r>
      <w:proofErr w:type="spellEnd"/>
      <w:r w:rsidRPr="00A878C9">
        <w:rPr>
          <w:rFonts w:ascii="Times New Roman" w:eastAsia="Times New Roman" w:hAnsi="Times New Roman" w:cs="Times New Roman"/>
          <w:b/>
          <w:sz w:val="44"/>
          <w:szCs w:val="44"/>
          <w:u w:val="single"/>
        </w:rPr>
        <w:t xml:space="preserve"> Logic Agent using Propositional Logic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To develop a dynamic agent that navigates a grid-based </w:t>
      </w:r>
      <w:proofErr w:type="spellStart"/>
      <w:r w:rsidRPr="00A878C9">
        <w:rPr>
          <w:rFonts w:ascii="Times New Roman" w:eastAsia="Times New Roman" w:hAnsi="Times New Roman" w:cs="Times New Roman"/>
          <w:sz w:val="24"/>
          <w:szCs w:val="24"/>
        </w:rPr>
        <w:t>Wumpus</w:t>
      </w:r>
      <w:proofErr w:type="spellEnd"/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 world using logical inference and resolution.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</w:t>
      </w:r>
    </w:p>
    <w:p w:rsidR="00A878C9" w:rsidRPr="00A878C9" w:rsidRDefault="00A878C9" w:rsidP="00A87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Grid of size N × N </w:t>
      </w:r>
    </w:p>
    <w:p w:rsidR="00A878C9" w:rsidRPr="00A878C9" w:rsidRDefault="00A878C9" w:rsidP="00A87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Random placement of pits and one </w:t>
      </w:r>
      <w:proofErr w:type="spellStart"/>
      <w:r w:rsidRPr="00A878C9">
        <w:rPr>
          <w:rFonts w:ascii="Times New Roman" w:eastAsia="Times New Roman" w:hAnsi="Times New Roman" w:cs="Times New Roman"/>
          <w:sz w:val="24"/>
          <w:szCs w:val="24"/>
        </w:rPr>
        <w:t>Wumpus</w:t>
      </w:r>
      <w:proofErr w:type="spellEnd"/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878C9" w:rsidRPr="00A878C9" w:rsidRDefault="00A878C9" w:rsidP="00A87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Agent starts at (0,0)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Percepts</w:t>
      </w:r>
    </w:p>
    <w:p w:rsidR="00A878C9" w:rsidRPr="00A878C9" w:rsidRDefault="00A878C9" w:rsidP="00A87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Breeze → Adjacent to pit </w:t>
      </w:r>
    </w:p>
    <w:p w:rsidR="00A878C9" w:rsidRPr="00A878C9" w:rsidRDefault="00A878C9" w:rsidP="00A87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Stench → Adjacent to </w:t>
      </w:r>
      <w:proofErr w:type="spellStart"/>
      <w:r w:rsidRPr="00A878C9">
        <w:rPr>
          <w:rFonts w:ascii="Times New Roman" w:eastAsia="Times New Roman" w:hAnsi="Times New Roman" w:cs="Times New Roman"/>
          <w:sz w:val="24"/>
          <w:szCs w:val="24"/>
        </w:rPr>
        <w:t>Wumpus</w:t>
      </w:r>
      <w:proofErr w:type="spellEnd"/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Base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>The agent stores logical clauses such as:</w:t>
      </w:r>
    </w:p>
    <w:p w:rsidR="00A878C9" w:rsidRPr="00A878C9" w:rsidRDefault="00A878C9" w:rsidP="00A87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No breeze → adjacent cells have no pit </w:t>
      </w:r>
    </w:p>
    <w:p w:rsidR="00A878C9" w:rsidRPr="00A878C9" w:rsidRDefault="00A878C9" w:rsidP="00A87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No stench → adjacent cells have no </w:t>
      </w:r>
      <w:proofErr w:type="spellStart"/>
      <w:r w:rsidRPr="00A878C9">
        <w:rPr>
          <w:rFonts w:ascii="Times New Roman" w:eastAsia="Times New Roman" w:hAnsi="Times New Roman" w:cs="Times New Roman"/>
          <w:sz w:val="24"/>
          <w:szCs w:val="24"/>
        </w:rPr>
        <w:t>Wumpus</w:t>
      </w:r>
      <w:proofErr w:type="spellEnd"/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Inference Mechanism</w:t>
      </w:r>
    </w:p>
    <w:p w:rsidR="00A878C9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A878C9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 Refutation</w:t>
      </w:r>
      <w:r w:rsidRPr="00A878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878C9" w:rsidRPr="00A878C9" w:rsidRDefault="00A878C9" w:rsidP="00A87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Convert knowledge into CNF </w:t>
      </w:r>
    </w:p>
    <w:p w:rsidR="00A878C9" w:rsidRPr="00A878C9" w:rsidRDefault="00A878C9" w:rsidP="00A87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Add negation of query </w:t>
      </w:r>
    </w:p>
    <w:p w:rsidR="00A878C9" w:rsidRPr="00A878C9" w:rsidRDefault="00A878C9" w:rsidP="00A87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If contradiction found → query is true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Agent Behavior</w:t>
      </w:r>
    </w:p>
    <w:p w:rsidR="00A878C9" w:rsidRPr="00A878C9" w:rsidRDefault="00A878C9" w:rsidP="00A87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Perceive environment </w:t>
      </w:r>
    </w:p>
    <w:p w:rsidR="00A878C9" w:rsidRPr="00A878C9" w:rsidRDefault="00A878C9" w:rsidP="00A87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Update KB </w:t>
      </w:r>
    </w:p>
    <w:p w:rsidR="00A878C9" w:rsidRPr="00A878C9" w:rsidRDefault="00A878C9" w:rsidP="00A87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Ask KB if neighbor is safe </w:t>
      </w:r>
    </w:p>
    <w:p w:rsidR="00A878C9" w:rsidRPr="00A878C9" w:rsidRDefault="00A878C9" w:rsidP="00A87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Move to safe cell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Results</w:t>
      </w:r>
    </w:p>
    <w:p w:rsidR="00A878C9" w:rsidRPr="00A878C9" w:rsidRDefault="00A878C9" w:rsidP="00A87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Agent avoids unsafe cells </w:t>
      </w:r>
    </w:p>
    <w:p w:rsidR="00A878C9" w:rsidRPr="00A878C9" w:rsidRDefault="00A878C9" w:rsidP="00A87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Makes decisions based on logic </w:t>
      </w:r>
    </w:p>
    <w:p w:rsidR="00A878C9" w:rsidRPr="00A878C9" w:rsidRDefault="00A878C9" w:rsidP="00A87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Successfully explores safe areas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Limitations</w:t>
      </w:r>
    </w:p>
    <w:p w:rsidR="00A878C9" w:rsidRPr="00A878C9" w:rsidRDefault="00A878C9" w:rsidP="00A87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No backtracking strategy </w:t>
      </w:r>
    </w:p>
    <w:p w:rsidR="00A878C9" w:rsidRPr="00A878C9" w:rsidRDefault="00A878C9" w:rsidP="00A87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Resolution can be slow </w:t>
      </w:r>
    </w:p>
    <w:p w:rsidR="00A878C9" w:rsidRPr="00A878C9" w:rsidRDefault="00A878C9" w:rsidP="00A87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 xml:space="preserve">No UI visualization </w:t>
      </w:r>
    </w:p>
    <w:p w:rsidR="00A878C9" w:rsidRPr="00A878C9" w:rsidRDefault="00A878C9" w:rsidP="00A87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78C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DC057F" w:rsidRPr="00A878C9" w:rsidRDefault="00A878C9" w:rsidP="00A87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78C9">
        <w:rPr>
          <w:rFonts w:ascii="Times New Roman" w:eastAsia="Times New Roman" w:hAnsi="Times New Roman" w:cs="Times New Roman"/>
          <w:sz w:val="24"/>
          <w:szCs w:val="24"/>
        </w:rPr>
        <w:t>The project demonstrates how logical reasoning can guide intelligent agents in uncertain environments.</w:t>
      </w:r>
    </w:p>
    <w:sectPr w:rsidR="00DC057F" w:rsidRPr="00A878C9" w:rsidSect="00DC0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03E7F"/>
    <w:multiLevelType w:val="multilevel"/>
    <w:tmpl w:val="AD9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72154"/>
    <w:multiLevelType w:val="multilevel"/>
    <w:tmpl w:val="880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C4E6A"/>
    <w:multiLevelType w:val="multilevel"/>
    <w:tmpl w:val="162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411CB"/>
    <w:multiLevelType w:val="multilevel"/>
    <w:tmpl w:val="A05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BB62C2"/>
    <w:multiLevelType w:val="multilevel"/>
    <w:tmpl w:val="D6D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74794"/>
    <w:multiLevelType w:val="multilevel"/>
    <w:tmpl w:val="8AE8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B970AE"/>
    <w:multiLevelType w:val="multilevel"/>
    <w:tmpl w:val="1F2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78C9"/>
    <w:rsid w:val="00A878C9"/>
    <w:rsid w:val="00DC05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57F"/>
  </w:style>
  <w:style w:type="paragraph" w:styleId="Heading1">
    <w:name w:val="heading 1"/>
    <w:basedOn w:val="Normal"/>
    <w:link w:val="Heading1Char"/>
    <w:uiPriority w:val="9"/>
    <w:qFormat/>
    <w:rsid w:val="00A878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78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78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7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78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53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854</Characters>
  <Application>Microsoft Office Word</Application>
  <DocSecurity>0</DocSecurity>
  <Lines>7</Lines>
  <Paragraphs>2</Paragraphs>
  <ScaleCrop>false</ScaleCrop>
  <Company>MRT www.Win2Farsi.com</Company>
  <LinksUpToDate>false</LinksUpToDate>
  <CharactersWithSpaces>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Moorche 30 DVDs</dc:creator>
  <cp:lastModifiedBy>Moorche 30 DVDs</cp:lastModifiedBy>
  <cp:revision>1</cp:revision>
  <dcterms:created xsi:type="dcterms:W3CDTF">2026-05-01T18:15:00Z</dcterms:created>
  <dcterms:modified xsi:type="dcterms:W3CDTF">2026-05-01T18:17:00Z</dcterms:modified>
</cp:coreProperties>
</file>