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86" w:rsidRDefault="003D1474" w:rsidP="003D1474">
      <w:pPr>
        <w:jc w:val="center"/>
      </w:pPr>
      <w:r>
        <w:t>Codebook for Context in RAN data</w:t>
      </w:r>
    </w:p>
    <w:p w:rsidR="003D1474" w:rsidRDefault="003D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5400"/>
      </w:tblGrid>
      <w:tr w:rsidR="003D1474" w:rsidTr="003D1474">
        <w:tc>
          <w:tcPr>
            <w:tcW w:w="2538" w:type="dxa"/>
          </w:tcPr>
          <w:p w:rsidR="003D1474" w:rsidRDefault="003D1474">
            <w:r>
              <w:t>Variable name</w:t>
            </w:r>
          </w:p>
        </w:tc>
        <w:tc>
          <w:tcPr>
            <w:tcW w:w="5400" w:type="dxa"/>
          </w:tcPr>
          <w:p w:rsidR="003D1474" w:rsidRDefault="003D1474">
            <w:r>
              <w:t>Variable description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gramStart"/>
            <w:r>
              <w:t>sub</w:t>
            </w:r>
            <w:proofErr w:type="gramEnd"/>
          </w:p>
        </w:tc>
        <w:tc>
          <w:tcPr>
            <w:tcW w:w="5400" w:type="dxa"/>
          </w:tcPr>
          <w:p w:rsidR="003D1474" w:rsidRDefault="003D1474">
            <w:r>
              <w:t>Subject number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CP1</w:t>
            </w:r>
          </w:p>
        </w:tc>
        <w:tc>
          <w:tcPr>
            <w:tcW w:w="5400" w:type="dxa"/>
          </w:tcPr>
          <w:p w:rsidR="003D1474" w:rsidRDefault="003D1474">
            <w:r>
              <w:t>Context Pictures (objects) trial 1 (in seconds)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CP2</w:t>
            </w:r>
          </w:p>
        </w:tc>
        <w:tc>
          <w:tcPr>
            <w:tcW w:w="5400" w:type="dxa"/>
          </w:tcPr>
          <w:p w:rsidR="003D1474" w:rsidRDefault="003D1474" w:rsidP="003D1474">
            <w:r>
              <w:t xml:space="preserve">Context Pictures trial 2 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CP3</w:t>
            </w:r>
          </w:p>
        </w:tc>
        <w:tc>
          <w:tcPr>
            <w:tcW w:w="5400" w:type="dxa"/>
          </w:tcPr>
          <w:p w:rsidR="003D1474" w:rsidRDefault="003D1474">
            <w:r>
              <w:t>Context Pictures trial 3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spellStart"/>
            <w:proofErr w:type="gramStart"/>
            <w:r>
              <w:t>meanCP</w:t>
            </w:r>
            <w:proofErr w:type="spellEnd"/>
            <w:proofErr w:type="gramEnd"/>
          </w:p>
        </w:tc>
        <w:tc>
          <w:tcPr>
            <w:tcW w:w="5400" w:type="dxa"/>
          </w:tcPr>
          <w:p w:rsidR="003D1474" w:rsidRDefault="003D1474">
            <w:r>
              <w:t>Mean of Context Pictures trials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NCP1</w:t>
            </w:r>
          </w:p>
        </w:tc>
        <w:tc>
          <w:tcPr>
            <w:tcW w:w="5400" w:type="dxa"/>
          </w:tcPr>
          <w:p w:rsidR="003D1474" w:rsidRDefault="003D1474">
            <w:r>
              <w:t>No-context Pictures trial 1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NCP2</w:t>
            </w:r>
          </w:p>
        </w:tc>
        <w:tc>
          <w:tcPr>
            <w:tcW w:w="5400" w:type="dxa"/>
          </w:tcPr>
          <w:p w:rsidR="003D1474" w:rsidRDefault="003D1474">
            <w:r>
              <w:t>No</w:t>
            </w:r>
            <w:r>
              <w:t xml:space="preserve">-context Pictures trial </w:t>
            </w:r>
            <w:r>
              <w:t>2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NCP3</w:t>
            </w:r>
          </w:p>
        </w:tc>
        <w:tc>
          <w:tcPr>
            <w:tcW w:w="5400" w:type="dxa"/>
          </w:tcPr>
          <w:p w:rsidR="003D1474" w:rsidRDefault="003D1474">
            <w:r>
              <w:t>No</w:t>
            </w:r>
            <w:r>
              <w:t xml:space="preserve">-context Pictures trial </w:t>
            </w:r>
            <w:r>
              <w:t>3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spellStart"/>
            <w:proofErr w:type="gramStart"/>
            <w:r>
              <w:t>meanNCP</w:t>
            </w:r>
            <w:proofErr w:type="spellEnd"/>
            <w:proofErr w:type="gramEnd"/>
          </w:p>
        </w:tc>
        <w:tc>
          <w:tcPr>
            <w:tcW w:w="5400" w:type="dxa"/>
          </w:tcPr>
          <w:p w:rsidR="003D1474" w:rsidRDefault="003D1474">
            <w:r>
              <w:t>Mean of No-context Pictures trials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CL1</w:t>
            </w:r>
          </w:p>
        </w:tc>
        <w:tc>
          <w:tcPr>
            <w:tcW w:w="5400" w:type="dxa"/>
          </w:tcPr>
          <w:p w:rsidR="003D1474" w:rsidRDefault="003D1474">
            <w:r>
              <w:t>Context Letters trial 1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CL2</w:t>
            </w:r>
          </w:p>
        </w:tc>
        <w:tc>
          <w:tcPr>
            <w:tcW w:w="5400" w:type="dxa"/>
          </w:tcPr>
          <w:p w:rsidR="003D1474" w:rsidRDefault="003D1474">
            <w:r>
              <w:t xml:space="preserve">Context Letters trial </w:t>
            </w:r>
            <w:r>
              <w:t>2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CL3</w:t>
            </w:r>
          </w:p>
        </w:tc>
        <w:tc>
          <w:tcPr>
            <w:tcW w:w="5400" w:type="dxa"/>
          </w:tcPr>
          <w:p w:rsidR="003D1474" w:rsidRDefault="003D1474">
            <w:r>
              <w:t xml:space="preserve">Context Letters trial </w:t>
            </w:r>
            <w:r>
              <w:t>3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spellStart"/>
            <w:proofErr w:type="gramStart"/>
            <w:r>
              <w:t>meanCL</w:t>
            </w:r>
            <w:proofErr w:type="spellEnd"/>
            <w:proofErr w:type="gramEnd"/>
          </w:p>
        </w:tc>
        <w:tc>
          <w:tcPr>
            <w:tcW w:w="5400" w:type="dxa"/>
          </w:tcPr>
          <w:p w:rsidR="003D1474" w:rsidRDefault="003D1474">
            <w:r>
              <w:t>Mean of Context Letters trials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NCL1</w:t>
            </w:r>
          </w:p>
        </w:tc>
        <w:tc>
          <w:tcPr>
            <w:tcW w:w="5400" w:type="dxa"/>
          </w:tcPr>
          <w:p w:rsidR="003D1474" w:rsidRDefault="003D1474">
            <w:r>
              <w:t>No-context Letters trial 1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NCL2</w:t>
            </w:r>
          </w:p>
        </w:tc>
        <w:tc>
          <w:tcPr>
            <w:tcW w:w="5400" w:type="dxa"/>
          </w:tcPr>
          <w:p w:rsidR="003D1474" w:rsidRDefault="003D1474">
            <w:r>
              <w:t>No-context Letters trial 1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NCL3</w:t>
            </w:r>
          </w:p>
        </w:tc>
        <w:tc>
          <w:tcPr>
            <w:tcW w:w="5400" w:type="dxa"/>
          </w:tcPr>
          <w:p w:rsidR="003D1474" w:rsidRDefault="003D1474">
            <w:r>
              <w:t>No-context Letters trial 1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spellStart"/>
            <w:proofErr w:type="gramStart"/>
            <w:r>
              <w:t>meanNCL</w:t>
            </w:r>
            <w:proofErr w:type="spellEnd"/>
            <w:proofErr w:type="gramEnd"/>
          </w:p>
        </w:tc>
        <w:tc>
          <w:tcPr>
            <w:tcW w:w="5400" w:type="dxa"/>
          </w:tcPr>
          <w:p w:rsidR="003D1474" w:rsidRDefault="003D1474">
            <w:r>
              <w:t>Mean of No-context Letters trials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RAN1</w:t>
            </w:r>
          </w:p>
        </w:tc>
        <w:tc>
          <w:tcPr>
            <w:tcW w:w="5400" w:type="dxa"/>
          </w:tcPr>
          <w:p w:rsidR="003D1474" w:rsidRDefault="003D1474">
            <w:r>
              <w:t>Typical RAN with letters trial 1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RAN2</w:t>
            </w:r>
          </w:p>
        </w:tc>
        <w:tc>
          <w:tcPr>
            <w:tcW w:w="5400" w:type="dxa"/>
          </w:tcPr>
          <w:p w:rsidR="003D1474" w:rsidRDefault="003D1474">
            <w:r>
              <w:t xml:space="preserve">Typical RAN with letters trial </w:t>
            </w:r>
            <w:r>
              <w:t>2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RAN3</w:t>
            </w:r>
          </w:p>
        </w:tc>
        <w:tc>
          <w:tcPr>
            <w:tcW w:w="5400" w:type="dxa"/>
          </w:tcPr>
          <w:p w:rsidR="003D1474" w:rsidRDefault="003D1474">
            <w:r>
              <w:t xml:space="preserve">Typical RAN with letters trial </w:t>
            </w:r>
            <w:r>
              <w:t>3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spellStart"/>
            <w:proofErr w:type="gramStart"/>
            <w:r>
              <w:t>meanRAN</w:t>
            </w:r>
            <w:proofErr w:type="spellEnd"/>
            <w:proofErr w:type="gramEnd"/>
          </w:p>
        </w:tc>
        <w:tc>
          <w:tcPr>
            <w:tcW w:w="5400" w:type="dxa"/>
          </w:tcPr>
          <w:p w:rsidR="003D1474" w:rsidRDefault="003D1474">
            <w:r>
              <w:t>Mean Typical RAN with letters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ORFwpm1</w:t>
            </w:r>
          </w:p>
        </w:tc>
        <w:tc>
          <w:tcPr>
            <w:tcW w:w="5400" w:type="dxa"/>
          </w:tcPr>
          <w:p w:rsidR="003D1474" w:rsidRDefault="003D1474">
            <w:r>
              <w:t>Oral Reading Fluency trial 1 in words per minute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ORFwpm2</w:t>
            </w:r>
          </w:p>
        </w:tc>
        <w:tc>
          <w:tcPr>
            <w:tcW w:w="5400" w:type="dxa"/>
          </w:tcPr>
          <w:p w:rsidR="003D1474" w:rsidRDefault="003D1474">
            <w:r>
              <w:t>Oral Reading Fluency trial 2</w:t>
            </w:r>
            <w:r>
              <w:t xml:space="preserve"> in words per minute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r>
              <w:t>ORFwpm3</w:t>
            </w:r>
          </w:p>
        </w:tc>
        <w:tc>
          <w:tcPr>
            <w:tcW w:w="5400" w:type="dxa"/>
          </w:tcPr>
          <w:p w:rsidR="003D1474" w:rsidRDefault="003D1474">
            <w:r>
              <w:t>Oral Reading Fluency trial 3</w:t>
            </w:r>
            <w:r>
              <w:t xml:space="preserve"> in words per minute</w:t>
            </w:r>
          </w:p>
        </w:tc>
      </w:tr>
      <w:tr w:rsidR="003D1474" w:rsidTr="003D1474">
        <w:tc>
          <w:tcPr>
            <w:tcW w:w="2538" w:type="dxa"/>
          </w:tcPr>
          <w:p w:rsidR="003D1474" w:rsidRDefault="003D1474">
            <w:proofErr w:type="spellStart"/>
            <w:proofErr w:type="gramStart"/>
            <w:r>
              <w:t>meanORFwpm</w:t>
            </w:r>
            <w:proofErr w:type="spellEnd"/>
            <w:proofErr w:type="gramEnd"/>
          </w:p>
        </w:tc>
        <w:tc>
          <w:tcPr>
            <w:tcW w:w="5400" w:type="dxa"/>
          </w:tcPr>
          <w:p w:rsidR="003D1474" w:rsidRDefault="003D1474">
            <w:r>
              <w:t>Mean ORF</w:t>
            </w:r>
            <w:bookmarkStart w:id="0" w:name="_GoBack"/>
            <w:bookmarkEnd w:id="0"/>
          </w:p>
        </w:tc>
      </w:tr>
    </w:tbl>
    <w:p w:rsidR="003D1474" w:rsidRDefault="003D1474"/>
    <w:sectPr w:rsidR="003D1474" w:rsidSect="007B5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74"/>
    <w:rsid w:val="003D1474"/>
    <w:rsid w:val="007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B1B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Edwards</dc:creator>
  <cp:keywords/>
  <dc:description/>
  <cp:lastModifiedBy>Ashley Edwards</cp:lastModifiedBy>
  <cp:revision>1</cp:revision>
  <dcterms:created xsi:type="dcterms:W3CDTF">2020-09-22T14:19:00Z</dcterms:created>
  <dcterms:modified xsi:type="dcterms:W3CDTF">2020-09-22T14:29:00Z</dcterms:modified>
</cp:coreProperties>
</file>