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0071E"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7ADDEB14"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2E904EBC"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71294E7F"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58B553EC"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3F617341"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188F5B62"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4EB17F1D"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0A666470" w14:textId="2B11E6EF" w:rsidR="00BA1163" w:rsidRPr="006F1FD1" w:rsidRDefault="00BF06CD" w:rsidP="00E46DBF">
      <w:pPr>
        <w:pStyle w:val="Heading1"/>
        <w:keepNext w:val="0"/>
        <w:keepLines w:val="0"/>
        <w:suppressAutoHyphens/>
        <w:spacing w:before="0" w:after="0" w:line="240" w:lineRule="auto"/>
        <w:contextualSpacing/>
        <w:jc w:val="center"/>
        <w:rPr>
          <w:rFonts w:asciiTheme="majorHAnsi" w:hAnsiTheme="majorHAnsi" w:cstheme="majorHAnsi"/>
          <w:b/>
          <w:bCs/>
          <w:sz w:val="24"/>
          <w:szCs w:val="24"/>
        </w:rPr>
      </w:pPr>
      <w:r w:rsidRPr="006F1FD1">
        <w:rPr>
          <w:rFonts w:asciiTheme="majorHAnsi" w:hAnsiTheme="majorHAnsi" w:cstheme="majorHAnsi"/>
          <w:b/>
          <w:bCs/>
          <w:sz w:val="24"/>
          <w:szCs w:val="24"/>
        </w:rPr>
        <w:t xml:space="preserve">MAT 303 </w:t>
      </w:r>
      <w:r w:rsidR="002E64A8" w:rsidRPr="006F1FD1">
        <w:rPr>
          <w:rFonts w:asciiTheme="majorHAnsi" w:hAnsiTheme="majorHAnsi" w:cstheme="majorHAnsi"/>
          <w:b/>
          <w:bCs/>
          <w:sz w:val="24"/>
          <w:szCs w:val="24"/>
        </w:rPr>
        <w:t>Module Five Problem Set</w:t>
      </w:r>
      <w:r w:rsidRPr="006F1FD1">
        <w:rPr>
          <w:rFonts w:asciiTheme="majorHAnsi" w:hAnsiTheme="majorHAnsi" w:cstheme="majorHAnsi"/>
          <w:b/>
          <w:bCs/>
          <w:sz w:val="24"/>
          <w:szCs w:val="24"/>
        </w:rPr>
        <w:t xml:space="preserve"> Report</w:t>
      </w:r>
    </w:p>
    <w:p w14:paraId="68D526AE" w14:textId="77777777" w:rsidR="00E46DBF" w:rsidRPr="006F1FD1" w:rsidRDefault="00E46DBF" w:rsidP="00E46DBF">
      <w:pPr>
        <w:suppressAutoHyphens/>
        <w:spacing w:line="240" w:lineRule="auto"/>
        <w:contextualSpacing/>
        <w:jc w:val="center"/>
        <w:rPr>
          <w:rFonts w:asciiTheme="majorHAnsi" w:eastAsia="Calibri" w:hAnsiTheme="majorHAnsi" w:cstheme="majorHAnsi"/>
        </w:rPr>
      </w:pPr>
    </w:p>
    <w:p w14:paraId="1527DB8E" w14:textId="5439C278" w:rsidR="00BA1163" w:rsidRPr="006F1FD1" w:rsidRDefault="00BF06CD" w:rsidP="00E46DBF">
      <w:pPr>
        <w:suppressAutoHyphens/>
        <w:spacing w:line="240" w:lineRule="auto"/>
        <w:contextualSpacing/>
        <w:jc w:val="center"/>
        <w:rPr>
          <w:rFonts w:asciiTheme="majorHAnsi" w:eastAsia="Calibri" w:hAnsiTheme="majorHAnsi" w:cstheme="majorHAnsi"/>
        </w:rPr>
      </w:pPr>
      <w:r w:rsidRPr="006F1FD1">
        <w:rPr>
          <w:rFonts w:asciiTheme="majorHAnsi" w:eastAsia="Calibri" w:hAnsiTheme="majorHAnsi" w:cstheme="majorHAnsi"/>
        </w:rPr>
        <w:t>Logistic Regression</w:t>
      </w:r>
    </w:p>
    <w:p w14:paraId="46E64697" w14:textId="77777777" w:rsidR="00E46DBF" w:rsidRPr="006F1FD1" w:rsidRDefault="00E46DBF" w:rsidP="00E46DBF">
      <w:pPr>
        <w:suppressAutoHyphens/>
        <w:spacing w:line="240" w:lineRule="auto"/>
        <w:contextualSpacing/>
        <w:jc w:val="center"/>
        <w:rPr>
          <w:rFonts w:asciiTheme="majorHAnsi" w:eastAsia="Calibri" w:hAnsiTheme="majorHAnsi" w:cstheme="majorHAnsi"/>
        </w:rPr>
      </w:pPr>
    </w:p>
    <w:p w14:paraId="351E9946" w14:textId="5D6DD642" w:rsidR="00BA1163" w:rsidRPr="006F1FD1" w:rsidRDefault="00EE0A37" w:rsidP="00E46DBF">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Ashley De Venuto</w:t>
      </w:r>
    </w:p>
    <w:p w14:paraId="71EADF3A" w14:textId="5929E8BD" w:rsidR="00BA1163" w:rsidRPr="006F1FD1" w:rsidRDefault="00EE0A37" w:rsidP="00E46DBF">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ashley.devenuto@</w:t>
      </w:r>
      <w:r w:rsidR="00FE2801">
        <w:rPr>
          <w:rFonts w:asciiTheme="majorHAnsi" w:eastAsia="Calibri" w:hAnsiTheme="majorHAnsi" w:cstheme="majorHAnsi"/>
        </w:rPr>
        <w:t>snhu.edu</w:t>
      </w:r>
    </w:p>
    <w:p w14:paraId="5A82BB3D" w14:textId="77777777" w:rsidR="00BA1163" w:rsidRPr="006F1FD1" w:rsidRDefault="00BF06CD" w:rsidP="00E46DBF">
      <w:pPr>
        <w:suppressAutoHyphens/>
        <w:spacing w:line="240" w:lineRule="auto"/>
        <w:contextualSpacing/>
        <w:jc w:val="center"/>
        <w:rPr>
          <w:rFonts w:asciiTheme="majorHAnsi" w:eastAsia="Calibri" w:hAnsiTheme="majorHAnsi" w:cstheme="majorHAnsi"/>
        </w:rPr>
      </w:pPr>
      <w:r w:rsidRPr="006F1FD1">
        <w:rPr>
          <w:rFonts w:asciiTheme="majorHAnsi" w:eastAsia="Calibri" w:hAnsiTheme="majorHAnsi" w:cstheme="majorHAnsi"/>
        </w:rPr>
        <w:t>Southern New Hampshire University</w:t>
      </w:r>
    </w:p>
    <w:p w14:paraId="64560713"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2DDDC70C" w14:textId="48E536D2" w:rsidR="00E46DBF" w:rsidRDefault="00E46DBF" w:rsidP="00E46DBF">
      <w:pPr>
        <w:suppressAutoHyphens/>
        <w:spacing w:line="240" w:lineRule="auto"/>
        <w:contextualSpacing/>
        <w:rPr>
          <w:rFonts w:asciiTheme="majorHAnsi" w:eastAsia="Calibri" w:hAnsiTheme="majorHAnsi" w:cstheme="majorHAnsi"/>
        </w:rPr>
      </w:pPr>
      <w:r w:rsidRPr="006F1FD1">
        <w:rPr>
          <w:rFonts w:asciiTheme="majorHAnsi" w:eastAsia="Calibri" w:hAnsiTheme="majorHAnsi" w:cstheme="majorHAnsi"/>
        </w:rPr>
        <w:br w:type="page"/>
      </w:r>
    </w:p>
    <w:p w14:paraId="1A75F7B5" w14:textId="77777777" w:rsidR="00E97D3B" w:rsidRPr="006F1FD1" w:rsidRDefault="00E97D3B" w:rsidP="00E46DBF">
      <w:pPr>
        <w:suppressAutoHyphens/>
        <w:spacing w:line="240" w:lineRule="auto"/>
        <w:contextualSpacing/>
        <w:rPr>
          <w:rFonts w:asciiTheme="majorHAnsi" w:eastAsia="Calibri" w:hAnsiTheme="majorHAnsi" w:cstheme="majorHAnsi"/>
        </w:rPr>
      </w:pPr>
    </w:p>
    <w:p w14:paraId="15A57DFA" w14:textId="3029F5B2"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0" w:name="_u60el17urd42" w:colFirst="0" w:colLast="0"/>
      <w:bookmarkEnd w:id="0"/>
      <w:r w:rsidRPr="006F1FD1">
        <w:rPr>
          <w:rFonts w:asciiTheme="majorHAnsi" w:eastAsia="Calibri" w:hAnsiTheme="majorHAnsi" w:cstheme="majorHAnsi"/>
          <w:b/>
          <w:sz w:val="22"/>
          <w:szCs w:val="22"/>
        </w:rPr>
        <w:t xml:space="preserve">1. Introduction </w:t>
      </w:r>
    </w:p>
    <w:p w14:paraId="54C37B70" w14:textId="2D3123AB" w:rsidR="00E46DBF" w:rsidRPr="006F1FD1" w:rsidRDefault="00FE28C5" w:rsidP="00E46DBF">
      <w:pPr>
        <w:suppressAutoHyphens/>
        <w:spacing w:line="240" w:lineRule="auto"/>
        <w:contextualSpacing/>
        <w:rPr>
          <w:rFonts w:asciiTheme="majorHAnsi" w:hAnsiTheme="majorHAnsi" w:cstheme="majorHAnsi"/>
        </w:rPr>
      </w:pPr>
      <w:r>
        <w:rPr>
          <w:rFonts w:asciiTheme="majorHAnsi" w:hAnsiTheme="majorHAnsi" w:cstheme="majorHAnsi"/>
        </w:rPr>
        <w:t xml:space="preserve">For this problem set, </w:t>
      </w:r>
      <w:r w:rsidR="0023483C">
        <w:rPr>
          <w:rFonts w:asciiTheme="majorHAnsi" w:hAnsiTheme="majorHAnsi" w:cstheme="majorHAnsi"/>
        </w:rPr>
        <w:t xml:space="preserve">a risk analysis will be </w:t>
      </w:r>
      <w:r w:rsidR="001A7AF1">
        <w:rPr>
          <w:rFonts w:asciiTheme="majorHAnsi" w:hAnsiTheme="majorHAnsi" w:cstheme="majorHAnsi"/>
        </w:rPr>
        <w:t>run</w:t>
      </w:r>
      <w:r w:rsidR="0023483C">
        <w:rPr>
          <w:rFonts w:asciiTheme="majorHAnsi" w:hAnsiTheme="majorHAnsi" w:cstheme="majorHAnsi"/>
        </w:rPr>
        <w:t xml:space="preserve"> </w:t>
      </w:r>
      <w:r w:rsidR="00927A06">
        <w:rPr>
          <w:rFonts w:asciiTheme="majorHAnsi" w:hAnsiTheme="majorHAnsi" w:cstheme="majorHAnsi"/>
        </w:rPr>
        <w:t xml:space="preserve">for a credit card company. </w:t>
      </w:r>
      <w:r w:rsidR="00BC73A0">
        <w:rPr>
          <w:rFonts w:asciiTheme="majorHAnsi" w:hAnsiTheme="majorHAnsi" w:cstheme="majorHAnsi"/>
        </w:rPr>
        <w:t xml:space="preserve">The data set </w:t>
      </w:r>
      <w:r w:rsidR="001448B4">
        <w:rPr>
          <w:rFonts w:asciiTheme="majorHAnsi" w:hAnsiTheme="majorHAnsi" w:cstheme="majorHAnsi"/>
        </w:rPr>
        <w:t xml:space="preserve">that is being used </w:t>
      </w:r>
      <w:r w:rsidR="0082461F">
        <w:rPr>
          <w:rFonts w:asciiTheme="majorHAnsi" w:hAnsiTheme="majorHAnsi" w:cstheme="majorHAnsi"/>
        </w:rPr>
        <w:t>is a large historical data</w:t>
      </w:r>
      <w:r w:rsidR="00312C31">
        <w:rPr>
          <w:rFonts w:asciiTheme="majorHAnsi" w:hAnsiTheme="majorHAnsi" w:cstheme="majorHAnsi"/>
        </w:rPr>
        <w:t xml:space="preserve"> set</w:t>
      </w:r>
      <w:r w:rsidR="00B13F58">
        <w:rPr>
          <w:rFonts w:asciiTheme="majorHAnsi" w:hAnsiTheme="majorHAnsi" w:cstheme="majorHAnsi"/>
        </w:rPr>
        <w:t xml:space="preserve">. This data set </w:t>
      </w:r>
      <w:r w:rsidR="004C251E">
        <w:rPr>
          <w:rFonts w:asciiTheme="majorHAnsi" w:hAnsiTheme="majorHAnsi" w:cstheme="majorHAnsi"/>
        </w:rPr>
        <w:t xml:space="preserve">will be used to </w:t>
      </w:r>
      <w:r w:rsidR="0055239B">
        <w:rPr>
          <w:rFonts w:asciiTheme="majorHAnsi" w:hAnsiTheme="majorHAnsi" w:cstheme="majorHAnsi"/>
        </w:rPr>
        <w:t xml:space="preserve">analyze </w:t>
      </w:r>
      <w:r w:rsidR="004F286D">
        <w:rPr>
          <w:rFonts w:asciiTheme="majorHAnsi" w:hAnsiTheme="majorHAnsi" w:cstheme="majorHAnsi"/>
        </w:rPr>
        <w:t xml:space="preserve">the </w:t>
      </w:r>
      <w:r w:rsidR="00AB1116">
        <w:rPr>
          <w:rFonts w:asciiTheme="majorHAnsi" w:hAnsiTheme="majorHAnsi" w:cstheme="majorHAnsi"/>
        </w:rPr>
        <w:t xml:space="preserve">relationship between </w:t>
      </w:r>
      <w:r w:rsidR="001160F4">
        <w:rPr>
          <w:rFonts w:asciiTheme="majorHAnsi" w:hAnsiTheme="majorHAnsi" w:cstheme="majorHAnsi"/>
        </w:rPr>
        <w:t xml:space="preserve">the terms age, sex, education, marriage, assets, missed payments within the last three </w:t>
      </w:r>
      <w:r w:rsidR="00AC1287">
        <w:rPr>
          <w:rFonts w:asciiTheme="majorHAnsi" w:hAnsiTheme="majorHAnsi" w:cstheme="majorHAnsi"/>
        </w:rPr>
        <w:t xml:space="preserve">months, </w:t>
      </w:r>
      <w:r w:rsidR="00DF02D3">
        <w:rPr>
          <w:rFonts w:asciiTheme="majorHAnsi" w:hAnsiTheme="majorHAnsi" w:cstheme="majorHAnsi"/>
        </w:rPr>
        <w:t>cred</w:t>
      </w:r>
      <w:r w:rsidR="00B57A8D">
        <w:rPr>
          <w:rFonts w:asciiTheme="majorHAnsi" w:hAnsiTheme="majorHAnsi" w:cstheme="majorHAnsi"/>
        </w:rPr>
        <w:t xml:space="preserve">it utilization, and </w:t>
      </w:r>
      <w:r w:rsidR="002B4AF8">
        <w:rPr>
          <w:rFonts w:asciiTheme="majorHAnsi" w:hAnsiTheme="majorHAnsi" w:cstheme="majorHAnsi"/>
        </w:rPr>
        <w:t>default</w:t>
      </w:r>
      <w:r w:rsidR="00EF62A4">
        <w:rPr>
          <w:rFonts w:asciiTheme="majorHAnsi" w:hAnsiTheme="majorHAnsi" w:cstheme="majorHAnsi"/>
        </w:rPr>
        <w:t xml:space="preserve">. </w:t>
      </w:r>
      <w:r w:rsidR="00092DD2">
        <w:rPr>
          <w:rFonts w:asciiTheme="majorHAnsi" w:hAnsiTheme="majorHAnsi" w:cstheme="majorHAnsi"/>
        </w:rPr>
        <w:t xml:space="preserve">The analysis will determine if any of these terms/characteristics have </w:t>
      </w:r>
      <w:r w:rsidR="0049726D">
        <w:rPr>
          <w:rFonts w:asciiTheme="majorHAnsi" w:hAnsiTheme="majorHAnsi" w:cstheme="majorHAnsi"/>
        </w:rPr>
        <w:t>any way</w:t>
      </w:r>
      <w:r w:rsidR="00FB2414">
        <w:rPr>
          <w:rFonts w:asciiTheme="majorHAnsi" w:hAnsiTheme="majorHAnsi" w:cstheme="majorHAnsi"/>
        </w:rPr>
        <w:t xml:space="preserve"> of deter</w:t>
      </w:r>
      <w:r w:rsidR="00110906">
        <w:rPr>
          <w:rFonts w:asciiTheme="majorHAnsi" w:hAnsiTheme="majorHAnsi" w:cstheme="majorHAnsi"/>
        </w:rPr>
        <w:t>min</w:t>
      </w:r>
      <w:r w:rsidR="00853C8F">
        <w:rPr>
          <w:rFonts w:asciiTheme="majorHAnsi" w:hAnsiTheme="majorHAnsi" w:cstheme="majorHAnsi"/>
        </w:rPr>
        <w:t xml:space="preserve">ing </w:t>
      </w:r>
      <w:r w:rsidR="008E5158">
        <w:rPr>
          <w:rFonts w:asciiTheme="majorHAnsi" w:hAnsiTheme="majorHAnsi" w:cstheme="majorHAnsi"/>
        </w:rPr>
        <w:t xml:space="preserve">if a customer using their service will default on </w:t>
      </w:r>
      <w:r w:rsidR="00FA6FB2">
        <w:rPr>
          <w:rFonts w:asciiTheme="majorHAnsi" w:hAnsiTheme="majorHAnsi" w:cstheme="majorHAnsi"/>
        </w:rPr>
        <w:t xml:space="preserve">payments. </w:t>
      </w:r>
      <w:r w:rsidR="003F0A80">
        <w:rPr>
          <w:rFonts w:asciiTheme="majorHAnsi" w:hAnsiTheme="majorHAnsi" w:cstheme="majorHAnsi"/>
        </w:rPr>
        <w:t xml:space="preserve">The results of the </w:t>
      </w:r>
      <w:r w:rsidR="00646051">
        <w:rPr>
          <w:rFonts w:asciiTheme="majorHAnsi" w:hAnsiTheme="majorHAnsi" w:cstheme="majorHAnsi"/>
        </w:rPr>
        <w:t>a</w:t>
      </w:r>
      <w:r w:rsidR="00C901BF">
        <w:rPr>
          <w:rFonts w:asciiTheme="majorHAnsi" w:hAnsiTheme="majorHAnsi" w:cstheme="majorHAnsi"/>
        </w:rPr>
        <w:t>nalysis can help credit card compan</w:t>
      </w:r>
      <w:r w:rsidR="0049726D">
        <w:rPr>
          <w:rFonts w:asciiTheme="majorHAnsi" w:hAnsiTheme="majorHAnsi" w:cstheme="majorHAnsi"/>
        </w:rPr>
        <w:t xml:space="preserve">ies </w:t>
      </w:r>
      <w:r w:rsidR="008362D3">
        <w:rPr>
          <w:rFonts w:asciiTheme="majorHAnsi" w:hAnsiTheme="majorHAnsi" w:cstheme="majorHAnsi"/>
        </w:rPr>
        <w:t>determine a customer’s credit limit</w:t>
      </w:r>
      <w:r w:rsidR="008B1096">
        <w:rPr>
          <w:rFonts w:asciiTheme="majorHAnsi" w:hAnsiTheme="majorHAnsi" w:cstheme="majorHAnsi"/>
        </w:rPr>
        <w:t xml:space="preserve"> and i</w:t>
      </w:r>
      <w:r w:rsidR="00FB3A68">
        <w:rPr>
          <w:rFonts w:asciiTheme="majorHAnsi" w:hAnsiTheme="majorHAnsi" w:cstheme="majorHAnsi"/>
        </w:rPr>
        <w:t xml:space="preserve">f any specific </w:t>
      </w:r>
      <w:r w:rsidR="001152B3">
        <w:rPr>
          <w:rFonts w:asciiTheme="majorHAnsi" w:hAnsiTheme="majorHAnsi" w:cstheme="majorHAnsi"/>
        </w:rPr>
        <w:t xml:space="preserve">customer will default on their payments. </w:t>
      </w:r>
      <w:r w:rsidR="008462FA">
        <w:rPr>
          <w:rFonts w:asciiTheme="majorHAnsi" w:hAnsiTheme="majorHAnsi" w:cstheme="majorHAnsi"/>
        </w:rPr>
        <w:t xml:space="preserve">For this problem set, </w:t>
      </w:r>
      <w:proofErr w:type="gramStart"/>
      <w:r w:rsidR="0003548E">
        <w:rPr>
          <w:rFonts w:asciiTheme="majorHAnsi" w:hAnsiTheme="majorHAnsi" w:cstheme="majorHAnsi"/>
        </w:rPr>
        <w:t>an</w:t>
      </w:r>
      <w:proofErr w:type="gramEnd"/>
      <w:r w:rsidR="0003548E">
        <w:rPr>
          <w:rFonts w:asciiTheme="majorHAnsi" w:hAnsiTheme="majorHAnsi" w:cstheme="majorHAnsi"/>
        </w:rPr>
        <w:t xml:space="preserve"> lo</w:t>
      </w:r>
      <w:r w:rsidR="00617781">
        <w:rPr>
          <w:rFonts w:asciiTheme="majorHAnsi" w:hAnsiTheme="majorHAnsi" w:cstheme="majorHAnsi"/>
        </w:rPr>
        <w:t xml:space="preserve">gistic regression </w:t>
      </w:r>
      <w:r w:rsidR="00673F90">
        <w:rPr>
          <w:rFonts w:asciiTheme="majorHAnsi" w:hAnsiTheme="majorHAnsi" w:cstheme="majorHAnsi"/>
        </w:rPr>
        <w:t>model</w:t>
      </w:r>
      <w:r w:rsidR="000310EA">
        <w:rPr>
          <w:rFonts w:asciiTheme="majorHAnsi" w:hAnsiTheme="majorHAnsi" w:cstheme="majorHAnsi"/>
        </w:rPr>
        <w:t xml:space="preserve">, </w:t>
      </w:r>
      <w:proofErr w:type="spellStart"/>
      <w:r w:rsidR="00C6445F">
        <w:rPr>
          <w:rFonts w:asciiTheme="majorHAnsi" w:hAnsiTheme="majorHAnsi" w:cstheme="majorHAnsi"/>
        </w:rPr>
        <w:t>wald</w:t>
      </w:r>
      <w:proofErr w:type="spellEnd"/>
      <w:r w:rsidR="00C6445F">
        <w:rPr>
          <w:rFonts w:asciiTheme="majorHAnsi" w:hAnsiTheme="majorHAnsi" w:cstheme="majorHAnsi"/>
        </w:rPr>
        <w:t xml:space="preserve"> </w:t>
      </w:r>
      <w:r w:rsidR="006F1471">
        <w:rPr>
          <w:rFonts w:asciiTheme="majorHAnsi" w:hAnsiTheme="majorHAnsi" w:cstheme="majorHAnsi"/>
        </w:rPr>
        <w:t>test</w:t>
      </w:r>
      <w:r w:rsidR="00911A40">
        <w:rPr>
          <w:rFonts w:asciiTheme="majorHAnsi" w:hAnsiTheme="majorHAnsi" w:cstheme="majorHAnsi"/>
        </w:rPr>
        <w:t xml:space="preserve">, </w:t>
      </w:r>
      <w:r w:rsidR="008A1CF3">
        <w:rPr>
          <w:rFonts w:asciiTheme="majorHAnsi" w:hAnsiTheme="majorHAnsi" w:cstheme="majorHAnsi"/>
        </w:rPr>
        <w:t>the Hosmer-</w:t>
      </w:r>
      <w:proofErr w:type="spellStart"/>
      <w:r w:rsidR="008A1CF3">
        <w:rPr>
          <w:rFonts w:asciiTheme="majorHAnsi" w:hAnsiTheme="majorHAnsi" w:cstheme="majorHAnsi"/>
        </w:rPr>
        <w:t>Leme</w:t>
      </w:r>
      <w:r w:rsidR="00D539BB">
        <w:rPr>
          <w:rFonts w:asciiTheme="majorHAnsi" w:hAnsiTheme="majorHAnsi" w:cstheme="majorHAnsi"/>
        </w:rPr>
        <w:t>show</w:t>
      </w:r>
      <w:proofErr w:type="spellEnd"/>
      <w:r w:rsidR="00D539BB">
        <w:rPr>
          <w:rFonts w:asciiTheme="majorHAnsi" w:hAnsiTheme="majorHAnsi" w:cstheme="majorHAnsi"/>
        </w:rPr>
        <w:t xml:space="preserve"> Goodness of Fit (GOF) test, an confusion matrix</w:t>
      </w:r>
      <w:r w:rsidR="006B5561">
        <w:rPr>
          <w:rFonts w:asciiTheme="majorHAnsi" w:hAnsiTheme="majorHAnsi" w:cstheme="majorHAnsi"/>
        </w:rPr>
        <w:t xml:space="preserve">, and </w:t>
      </w:r>
      <w:r w:rsidR="00157AC1">
        <w:rPr>
          <w:rFonts w:asciiTheme="majorHAnsi" w:hAnsiTheme="majorHAnsi" w:cstheme="majorHAnsi"/>
        </w:rPr>
        <w:t>an ROC curve</w:t>
      </w:r>
      <w:r w:rsidR="00725177">
        <w:rPr>
          <w:rFonts w:asciiTheme="majorHAnsi" w:hAnsiTheme="majorHAnsi" w:cstheme="majorHAnsi"/>
        </w:rPr>
        <w:t xml:space="preserve"> will be used </w:t>
      </w:r>
      <w:r w:rsidR="0016314C">
        <w:rPr>
          <w:rFonts w:asciiTheme="majorHAnsi" w:hAnsiTheme="majorHAnsi" w:cstheme="majorHAnsi"/>
        </w:rPr>
        <w:t xml:space="preserve">to </w:t>
      </w:r>
      <w:r w:rsidR="00E25BD6">
        <w:rPr>
          <w:rFonts w:asciiTheme="majorHAnsi" w:hAnsiTheme="majorHAnsi" w:cstheme="majorHAnsi"/>
        </w:rPr>
        <w:t xml:space="preserve">complete </w:t>
      </w:r>
      <w:r w:rsidR="0016314C">
        <w:rPr>
          <w:rFonts w:asciiTheme="majorHAnsi" w:hAnsiTheme="majorHAnsi" w:cstheme="majorHAnsi"/>
        </w:rPr>
        <w:t xml:space="preserve">this analysis. </w:t>
      </w:r>
    </w:p>
    <w:p w14:paraId="365C1F0D" w14:textId="77777777" w:rsidR="00BA1163" w:rsidRPr="006F1FD1" w:rsidRDefault="00BA1163" w:rsidP="00E46DBF">
      <w:pPr>
        <w:suppressAutoHyphens/>
        <w:spacing w:line="240" w:lineRule="auto"/>
        <w:contextualSpacing/>
        <w:rPr>
          <w:rFonts w:asciiTheme="majorHAnsi" w:eastAsia="Calibri" w:hAnsiTheme="majorHAnsi" w:cstheme="majorHAnsi"/>
        </w:rPr>
      </w:pPr>
    </w:p>
    <w:p w14:paraId="0720024E" w14:textId="4041267F"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 w:name="_p9mn72pivp60" w:colFirst="0" w:colLast="0"/>
      <w:bookmarkEnd w:id="1"/>
      <w:r w:rsidRPr="006F1FD1">
        <w:rPr>
          <w:rFonts w:asciiTheme="majorHAnsi" w:eastAsia="Calibri" w:hAnsiTheme="majorHAnsi" w:cstheme="majorHAnsi"/>
          <w:b/>
          <w:sz w:val="22"/>
          <w:szCs w:val="22"/>
        </w:rPr>
        <w:t xml:space="preserve">2. Data Preparation </w:t>
      </w:r>
    </w:p>
    <w:p w14:paraId="1E6EB346" w14:textId="77777777" w:rsidR="00E46DBF" w:rsidRDefault="00E46DBF" w:rsidP="00E46DBF">
      <w:pPr>
        <w:suppressAutoHyphens/>
        <w:spacing w:line="240" w:lineRule="auto"/>
        <w:contextualSpacing/>
        <w:rPr>
          <w:rFonts w:asciiTheme="majorHAnsi" w:hAnsiTheme="majorHAnsi" w:cstheme="majorHAnsi"/>
        </w:rPr>
      </w:pPr>
    </w:p>
    <w:p w14:paraId="18CF31FB" w14:textId="052A60B1" w:rsidR="003D29DC" w:rsidRDefault="00422B25" w:rsidP="00E46DBF">
      <w:pPr>
        <w:suppressAutoHyphens/>
        <w:spacing w:line="240" w:lineRule="auto"/>
        <w:contextualSpacing/>
        <w:rPr>
          <w:rFonts w:asciiTheme="majorHAnsi" w:hAnsiTheme="majorHAnsi" w:cstheme="majorHAnsi"/>
        </w:rPr>
      </w:pPr>
      <w:r>
        <w:rPr>
          <w:rFonts w:asciiTheme="majorHAnsi" w:hAnsiTheme="majorHAnsi" w:cstheme="majorHAnsi"/>
        </w:rPr>
        <w:t xml:space="preserve">For this problem set, </w:t>
      </w:r>
      <w:r w:rsidR="003445BD">
        <w:rPr>
          <w:rFonts w:asciiTheme="majorHAnsi" w:hAnsiTheme="majorHAnsi" w:cstheme="majorHAnsi"/>
        </w:rPr>
        <w:t xml:space="preserve">there are a lot of different variables that </w:t>
      </w:r>
      <w:r w:rsidR="008832C4">
        <w:rPr>
          <w:rFonts w:asciiTheme="majorHAnsi" w:hAnsiTheme="majorHAnsi" w:cstheme="majorHAnsi"/>
        </w:rPr>
        <w:t xml:space="preserve">will be looked at </w:t>
      </w:r>
      <w:r w:rsidR="00B703B1">
        <w:rPr>
          <w:rFonts w:asciiTheme="majorHAnsi" w:hAnsiTheme="majorHAnsi" w:cstheme="majorHAnsi"/>
        </w:rPr>
        <w:t xml:space="preserve">during this analysis. </w:t>
      </w:r>
      <w:r w:rsidR="00BE3252">
        <w:rPr>
          <w:rFonts w:asciiTheme="majorHAnsi" w:hAnsiTheme="majorHAnsi" w:cstheme="majorHAnsi"/>
        </w:rPr>
        <w:t>The vari</w:t>
      </w:r>
      <w:r w:rsidR="00EF6274">
        <w:rPr>
          <w:rFonts w:asciiTheme="majorHAnsi" w:hAnsiTheme="majorHAnsi" w:cstheme="majorHAnsi"/>
        </w:rPr>
        <w:t>ables within the data set are age, sex, education, marriage, assets, missed payments, credit uti</w:t>
      </w:r>
      <w:r w:rsidR="00805ED1">
        <w:rPr>
          <w:rFonts w:asciiTheme="majorHAnsi" w:hAnsiTheme="majorHAnsi" w:cstheme="majorHAnsi"/>
        </w:rPr>
        <w:t>lization</w:t>
      </w:r>
      <w:r w:rsidR="00803784">
        <w:rPr>
          <w:rFonts w:asciiTheme="majorHAnsi" w:hAnsiTheme="majorHAnsi" w:cstheme="majorHAnsi"/>
        </w:rPr>
        <w:t>, and default</w:t>
      </w:r>
      <w:r w:rsidR="006340DC">
        <w:rPr>
          <w:rFonts w:asciiTheme="majorHAnsi" w:hAnsiTheme="majorHAnsi" w:cstheme="majorHAnsi"/>
        </w:rPr>
        <w:t xml:space="preserve">. </w:t>
      </w:r>
      <w:r w:rsidR="00EA4B4E">
        <w:rPr>
          <w:rFonts w:asciiTheme="majorHAnsi" w:hAnsiTheme="majorHAnsi" w:cstheme="majorHAnsi"/>
        </w:rPr>
        <w:t xml:space="preserve">The main variables being worked with are </w:t>
      </w:r>
      <w:r w:rsidR="00B32C69">
        <w:rPr>
          <w:rFonts w:asciiTheme="majorHAnsi" w:hAnsiTheme="majorHAnsi" w:cstheme="majorHAnsi"/>
        </w:rPr>
        <w:t>defaulting</w:t>
      </w:r>
      <w:r w:rsidR="00596CBD">
        <w:rPr>
          <w:rFonts w:asciiTheme="majorHAnsi" w:hAnsiTheme="majorHAnsi" w:cstheme="majorHAnsi"/>
        </w:rPr>
        <w:t xml:space="preserve">, </w:t>
      </w:r>
      <w:r w:rsidR="00F0689A">
        <w:rPr>
          <w:rFonts w:asciiTheme="majorHAnsi" w:hAnsiTheme="majorHAnsi" w:cstheme="majorHAnsi"/>
        </w:rPr>
        <w:t>credit utiliz</w:t>
      </w:r>
      <w:r w:rsidR="00993BAE">
        <w:rPr>
          <w:rFonts w:asciiTheme="majorHAnsi" w:hAnsiTheme="majorHAnsi" w:cstheme="majorHAnsi"/>
        </w:rPr>
        <w:t>ati</w:t>
      </w:r>
      <w:r w:rsidR="00C63DA3">
        <w:rPr>
          <w:rFonts w:asciiTheme="majorHAnsi" w:hAnsiTheme="majorHAnsi" w:cstheme="majorHAnsi"/>
        </w:rPr>
        <w:t xml:space="preserve">on, </w:t>
      </w:r>
      <w:r w:rsidR="0034612B">
        <w:rPr>
          <w:rFonts w:asciiTheme="majorHAnsi" w:hAnsiTheme="majorHAnsi" w:cstheme="majorHAnsi"/>
        </w:rPr>
        <w:t xml:space="preserve">education, </w:t>
      </w:r>
      <w:r w:rsidR="00C07E50">
        <w:rPr>
          <w:rFonts w:asciiTheme="majorHAnsi" w:hAnsiTheme="majorHAnsi" w:cstheme="majorHAnsi"/>
        </w:rPr>
        <w:t xml:space="preserve">assets, </w:t>
      </w:r>
      <w:r w:rsidR="00FC5419">
        <w:rPr>
          <w:rFonts w:asciiTheme="majorHAnsi" w:hAnsiTheme="majorHAnsi" w:cstheme="majorHAnsi"/>
        </w:rPr>
        <w:t xml:space="preserve">and missed payments. </w:t>
      </w:r>
      <w:r w:rsidR="008E4B8F">
        <w:rPr>
          <w:rFonts w:asciiTheme="majorHAnsi" w:hAnsiTheme="majorHAnsi" w:cstheme="majorHAnsi"/>
        </w:rPr>
        <w:t xml:space="preserve">There are </w:t>
      </w:r>
      <w:r w:rsidR="00EF2B8D">
        <w:rPr>
          <w:rFonts w:asciiTheme="majorHAnsi" w:hAnsiTheme="majorHAnsi" w:cstheme="majorHAnsi"/>
        </w:rPr>
        <w:t>8 columns and 600 rows. Th</w:t>
      </w:r>
      <w:r w:rsidR="00D312B8">
        <w:rPr>
          <w:rFonts w:asciiTheme="majorHAnsi" w:hAnsiTheme="majorHAnsi" w:cstheme="majorHAnsi"/>
        </w:rPr>
        <w:t xml:space="preserve">e 8 columns represent the </w:t>
      </w:r>
      <w:r w:rsidR="00467845">
        <w:rPr>
          <w:rFonts w:asciiTheme="majorHAnsi" w:hAnsiTheme="majorHAnsi" w:cstheme="majorHAnsi"/>
        </w:rPr>
        <w:t>8 variables</w:t>
      </w:r>
      <w:r w:rsidR="00B36E2E">
        <w:rPr>
          <w:rFonts w:asciiTheme="majorHAnsi" w:hAnsiTheme="majorHAnsi" w:cstheme="majorHAnsi"/>
        </w:rPr>
        <w:t>. The 600 rows re</w:t>
      </w:r>
      <w:r w:rsidR="002B331D">
        <w:rPr>
          <w:rFonts w:asciiTheme="majorHAnsi" w:hAnsiTheme="majorHAnsi" w:cstheme="majorHAnsi"/>
        </w:rPr>
        <w:t xml:space="preserve">present the records </w:t>
      </w:r>
      <w:r w:rsidR="00CA2CF6">
        <w:rPr>
          <w:rFonts w:asciiTheme="majorHAnsi" w:hAnsiTheme="majorHAnsi" w:cstheme="majorHAnsi"/>
        </w:rPr>
        <w:t>within the data set.</w:t>
      </w:r>
    </w:p>
    <w:p w14:paraId="16A3DAE1" w14:textId="77777777" w:rsidR="00BA1163" w:rsidRPr="006F1FD1" w:rsidRDefault="00BA1163" w:rsidP="00E46DBF">
      <w:pPr>
        <w:suppressAutoHyphens/>
        <w:spacing w:line="240" w:lineRule="auto"/>
        <w:contextualSpacing/>
        <w:rPr>
          <w:rFonts w:asciiTheme="majorHAnsi" w:eastAsia="Calibri" w:hAnsiTheme="majorHAnsi" w:cstheme="majorHAnsi"/>
        </w:rPr>
      </w:pPr>
    </w:p>
    <w:p w14:paraId="43EE31EE" w14:textId="2B415850" w:rsidR="00CA2CF6" w:rsidRPr="00571ED8" w:rsidRDefault="00BF06CD" w:rsidP="00571ED8">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2" w:name="_s44jnkz3r4g0" w:colFirst="0" w:colLast="0"/>
      <w:bookmarkEnd w:id="2"/>
      <w:r w:rsidRPr="006F1FD1">
        <w:rPr>
          <w:rFonts w:asciiTheme="majorHAnsi" w:eastAsia="Calibri" w:hAnsiTheme="majorHAnsi" w:cstheme="majorHAnsi"/>
          <w:b/>
          <w:sz w:val="22"/>
          <w:szCs w:val="22"/>
        </w:rPr>
        <w:t xml:space="preserve">3. First </w:t>
      </w:r>
      <w:r w:rsidR="00F1092C" w:rsidRPr="006F1FD1">
        <w:rPr>
          <w:rFonts w:asciiTheme="majorHAnsi" w:eastAsia="Calibri" w:hAnsiTheme="majorHAnsi" w:cstheme="majorHAnsi"/>
          <w:b/>
          <w:sz w:val="22"/>
          <w:szCs w:val="22"/>
        </w:rPr>
        <w:t xml:space="preserve">Logistic Regression </w:t>
      </w:r>
      <w:r w:rsidRPr="006F1FD1">
        <w:rPr>
          <w:rFonts w:asciiTheme="majorHAnsi" w:eastAsia="Calibri" w:hAnsiTheme="majorHAnsi" w:cstheme="majorHAnsi"/>
          <w:b/>
          <w:sz w:val="22"/>
          <w:szCs w:val="22"/>
        </w:rPr>
        <w:t>Model</w:t>
      </w:r>
    </w:p>
    <w:p w14:paraId="0D88AF2B" w14:textId="77777777" w:rsidR="00CA2CF6" w:rsidRPr="006F1FD1" w:rsidRDefault="00CA2CF6" w:rsidP="00E46DBF">
      <w:pPr>
        <w:suppressAutoHyphens/>
        <w:spacing w:line="240" w:lineRule="auto"/>
        <w:contextualSpacing/>
        <w:rPr>
          <w:rFonts w:asciiTheme="majorHAnsi" w:hAnsiTheme="majorHAnsi" w:cstheme="majorHAnsi"/>
        </w:rPr>
      </w:pPr>
    </w:p>
    <w:p w14:paraId="468B34B3" w14:textId="6F047B87"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bCs/>
          <w:color w:val="auto"/>
          <w:sz w:val="22"/>
          <w:szCs w:val="22"/>
        </w:rPr>
      </w:pPr>
      <w:r w:rsidRPr="006F1FD1">
        <w:rPr>
          <w:rFonts w:asciiTheme="majorHAnsi" w:hAnsiTheme="majorHAnsi" w:cstheme="majorHAnsi"/>
          <w:b/>
          <w:bCs/>
          <w:color w:val="auto"/>
          <w:sz w:val="22"/>
          <w:szCs w:val="22"/>
        </w:rPr>
        <w:t xml:space="preserve">Reporting Results </w:t>
      </w:r>
    </w:p>
    <w:p w14:paraId="1A03DFC2" w14:textId="77777777" w:rsidR="00E46DBF" w:rsidRDefault="00E46DBF" w:rsidP="00E46DBF">
      <w:pPr>
        <w:suppressAutoHyphens/>
        <w:spacing w:line="240" w:lineRule="auto"/>
        <w:contextualSpacing/>
        <w:rPr>
          <w:rFonts w:asciiTheme="majorHAnsi" w:eastAsia="Calibri" w:hAnsiTheme="majorHAnsi" w:cstheme="majorHAnsi"/>
          <w:b/>
        </w:rPr>
      </w:pPr>
    </w:p>
    <w:p w14:paraId="7DE6551B" w14:textId="0F4FAB3F" w:rsidR="00571ED8" w:rsidRDefault="006F4D7D" w:rsidP="00E46DBF">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The general </w:t>
      </w:r>
      <w:r w:rsidR="008B2ADC">
        <w:rPr>
          <w:rFonts w:asciiTheme="majorHAnsi" w:eastAsia="Calibri" w:hAnsiTheme="majorHAnsi" w:cstheme="majorHAnsi"/>
          <w:bCs/>
        </w:rPr>
        <w:t>form of a logistic regression model is:</w:t>
      </w:r>
    </w:p>
    <w:p w14:paraId="27279A03" w14:textId="1279DD74" w:rsidR="008B2ADC" w:rsidRPr="006F4D7D" w:rsidRDefault="00701DC1" w:rsidP="0018388F">
      <w:pPr>
        <w:suppressAutoHyphens/>
        <w:spacing w:line="240" w:lineRule="auto"/>
        <w:contextualSpacing/>
        <w:jc w:val="center"/>
        <w:rPr>
          <w:rFonts w:asciiTheme="majorHAnsi" w:eastAsia="Calibri" w:hAnsiTheme="majorHAnsi" w:cstheme="majorHAnsi"/>
          <w:bCs/>
        </w:rPr>
      </w:pPr>
      <m:oMathPara>
        <m:oMath>
          <m:r>
            <w:rPr>
              <w:rFonts w:ascii="Cambria Math" w:eastAsia="Calibri" w:hAnsi="Cambria Math" w:cstheme="majorHAnsi"/>
            </w:rPr>
            <m:t>E</m:t>
          </m:r>
          <m:d>
            <m:dPr>
              <m:ctrlPr>
                <w:rPr>
                  <w:rFonts w:ascii="Cambria Math" w:eastAsia="Calibri" w:hAnsi="Cambria Math" w:cstheme="majorHAnsi"/>
                  <w:bCs/>
                  <w:i/>
                </w:rPr>
              </m:ctrlPr>
            </m:dPr>
            <m:e>
              <m:r>
                <w:rPr>
                  <w:rFonts w:ascii="Cambria Math" w:eastAsia="Calibri" w:hAnsi="Cambria Math" w:cstheme="majorHAnsi"/>
                </w:rPr>
                <m:t>y</m:t>
              </m:r>
            </m:e>
          </m:d>
          <m:r>
            <w:rPr>
              <w:rFonts w:ascii="Cambria Math" w:eastAsia="Calibri" w:hAnsi="Cambria Math" w:cstheme="majorHAnsi"/>
            </w:rPr>
            <m:t>=</m:t>
          </m:r>
          <m:f>
            <m:fPr>
              <m:ctrlPr>
                <w:rPr>
                  <w:rFonts w:ascii="Cambria Math" w:eastAsia="Calibri" w:hAnsi="Cambria Math" w:cstheme="majorHAnsi"/>
                  <w:bCs/>
                  <w:i/>
                </w:rPr>
              </m:ctrlPr>
            </m:fPr>
            <m:num>
              <m:sSup>
                <m:sSupPr>
                  <m:ctrlPr>
                    <w:rPr>
                      <w:rFonts w:ascii="Cambria Math" w:eastAsia="Calibri" w:hAnsi="Cambria Math" w:cstheme="majorHAnsi"/>
                      <w:bCs/>
                      <w:i/>
                    </w:rPr>
                  </m:ctrlPr>
                </m:sSupPr>
                <m:e>
                  <m:r>
                    <w:rPr>
                      <w:rFonts w:ascii="Cambria Math" w:eastAsia="Calibri" w:hAnsi="Cambria Math" w:cstheme="majorHAnsi"/>
                    </w:rPr>
                    <m:t>e</m:t>
                  </m:r>
                </m:e>
                <m:sup>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2</m:t>
                      </m:r>
                    </m:sub>
                  </m:sSub>
                </m:sup>
              </m:sSup>
            </m:num>
            <m:den>
              <m:r>
                <w:rPr>
                  <w:rFonts w:ascii="Cambria Math" w:eastAsia="Calibri" w:hAnsi="Cambria Math" w:cstheme="majorHAnsi"/>
                </w:rPr>
                <m:t>1+</m:t>
              </m:r>
              <m:sSup>
                <m:sSupPr>
                  <m:ctrlPr>
                    <w:rPr>
                      <w:rFonts w:ascii="Cambria Math" w:eastAsia="Calibri" w:hAnsi="Cambria Math" w:cstheme="majorHAnsi"/>
                      <w:bCs/>
                      <w:i/>
                    </w:rPr>
                  </m:ctrlPr>
                </m:sSupPr>
                <m:e>
                  <m:r>
                    <w:rPr>
                      <w:rFonts w:ascii="Cambria Math" w:eastAsia="Calibri" w:hAnsi="Cambria Math" w:cstheme="majorHAnsi"/>
                    </w:rPr>
                    <m:t>e</m:t>
                  </m:r>
                </m:e>
                <m:sup>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2</m:t>
                      </m:r>
                    </m:sub>
                  </m:sSub>
                </m:sup>
              </m:sSup>
            </m:den>
          </m:f>
        </m:oMath>
      </m:oMathPara>
    </w:p>
    <w:p w14:paraId="48EE25DB" w14:textId="77777777" w:rsidR="00571ED8" w:rsidRDefault="00571ED8" w:rsidP="00E46DBF">
      <w:pPr>
        <w:suppressAutoHyphens/>
        <w:spacing w:line="240" w:lineRule="auto"/>
        <w:contextualSpacing/>
        <w:rPr>
          <w:rFonts w:asciiTheme="majorHAnsi" w:eastAsia="Calibri" w:hAnsiTheme="majorHAnsi" w:cstheme="majorHAnsi"/>
          <w:b/>
        </w:rPr>
      </w:pPr>
    </w:p>
    <w:p w14:paraId="2187EFF3" w14:textId="653B7633" w:rsidR="00E46B51" w:rsidRDefault="00D2335E" w:rsidP="00E46DBF">
      <w:pPr>
        <w:suppressAutoHyphens/>
        <w:spacing w:line="240" w:lineRule="auto"/>
        <w:contextualSpacing/>
        <w:rPr>
          <w:rFonts w:asciiTheme="majorHAnsi" w:eastAsia="Calibri" w:hAnsiTheme="majorHAnsi" w:cstheme="majorHAnsi"/>
          <w:bCs/>
        </w:rPr>
      </w:pPr>
      <w:bookmarkStart w:id="3" w:name="_Hlk168853637"/>
      <w:r>
        <w:rPr>
          <w:rFonts w:asciiTheme="majorHAnsi" w:eastAsia="Calibri" w:hAnsiTheme="majorHAnsi" w:cstheme="majorHAnsi"/>
          <w:bCs/>
        </w:rPr>
        <w:t xml:space="preserve">The prediction </w:t>
      </w:r>
      <w:r w:rsidR="00662F67">
        <w:rPr>
          <w:rFonts w:asciiTheme="majorHAnsi" w:eastAsia="Calibri" w:hAnsiTheme="majorHAnsi" w:cstheme="majorHAnsi"/>
          <w:bCs/>
        </w:rPr>
        <w:t xml:space="preserve">equation </w:t>
      </w:r>
      <w:r w:rsidR="005C77A3">
        <w:rPr>
          <w:rFonts w:asciiTheme="majorHAnsi" w:eastAsia="Calibri" w:hAnsiTheme="majorHAnsi" w:cstheme="majorHAnsi"/>
          <w:bCs/>
        </w:rPr>
        <w:t xml:space="preserve">of a logistic regression </w:t>
      </w:r>
      <w:r w:rsidR="0060251A">
        <w:rPr>
          <w:rFonts w:asciiTheme="majorHAnsi" w:eastAsia="Calibri" w:hAnsiTheme="majorHAnsi" w:cstheme="majorHAnsi"/>
          <w:bCs/>
        </w:rPr>
        <w:t>model is</w:t>
      </w:r>
      <w:r w:rsidR="00A51919">
        <w:rPr>
          <w:rFonts w:asciiTheme="majorHAnsi" w:eastAsia="Calibri" w:hAnsiTheme="majorHAnsi" w:cstheme="majorHAnsi"/>
          <w:bCs/>
        </w:rPr>
        <w:t>:</w:t>
      </w:r>
    </w:p>
    <w:p w14:paraId="21018C50" w14:textId="404FEA07" w:rsidR="00662F67" w:rsidRPr="00D2335E" w:rsidRDefault="0091557E" w:rsidP="00C16BC4">
      <w:pPr>
        <w:suppressAutoHyphens/>
        <w:spacing w:line="240" w:lineRule="auto"/>
        <w:contextualSpacing/>
        <w:jc w:val="center"/>
        <w:rPr>
          <w:rFonts w:asciiTheme="majorHAnsi" w:eastAsia="Calibri" w:hAnsiTheme="majorHAnsi" w:cstheme="majorHAnsi"/>
          <w:bCs/>
        </w:rPr>
      </w:pPr>
      <m:oMathPara>
        <m:oMath>
          <m:func>
            <m:funcPr>
              <m:ctrlPr>
                <w:rPr>
                  <w:rFonts w:ascii="Cambria Math" w:eastAsia="Calibri" w:hAnsi="Cambria Math" w:cstheme="majorHAnsi"/>
                  <w:bCs/>
                </w:rPr>
              </m:ctrlPr>
            </m:funcPr>
            <m:fName>
              <m:r>
                <m:rPr>
                  <m:sty m:val="p"/>
                </m:rPr>
                <w:rPr>
                  <w:rFonts w:ascii="Cambria Math" w:eastAsia="Calibri" w:hAnsi="Cambria Math" w:cstheme="majorHAnsi"/>
                </w:rPr>
                <m:t>ln</m:t>
              </m:r>
            </m:fName>
            <m:e>
              <m:d>
                <m:dPr>
                  <m:ctrlPr>
                    <w:rPr>
                      <w:rFonts w:ascii="Cambria Math" w:eastAsia="Calibri" w:hAnsi="Cambria Math" w:cstheme="majorHAnsi"/>
                      <w:bCs/>
                      <w:i/>
                    </w:rPr>
                  </m:ctrlPr>
                </m:dPr>
                <m:e>
                  <m:f>
                    <m:fPr>
                      <m:ctrlPr>
                        <w:rPr>
                          <w:rFonts w:ascii="Cambria Math" w:eastAsia="Calibri" w:hAnsi="Cambria Math" w:cstheme="majorHAnsi"/>
                          <w:bCs/>
                          <w:i/>
                        </w:rPr>
                      </m:ctrlPr>
                    </m:fPr>
                    <m:num>
                      <m:r>
                        <w:rPr>
                          <w:rFonts w:ascii="Cambria Math" w:eastAsia="Calibri" w:hAnsi="Cambria Math" w:cstheme="majorHAnsi"/>
                        </w:rPr>
                        <m:t>π</m:t>
                      </m:r>
                      <m:d>
                        <m:dPr>
                          <m:ctrlPr>
                            <w:rPr>
                              <w:rFonts w:ascii="Cambria Math" w:eastAsia="Calibri" w:hAnsi="Cambria Math" w:cstheme="majorHAnsi"/>
                              <w:bCs/>
                              <w:i/>
                            </w:rPr>
                          </m:ctrlPr>
                        </m:dPr>
                        <m:e>
                          <m:r>
                            <w:rPr>
                              <w:rFonts w:ascii="Cambria Math" w:eastAsia="Calibri" w:hAnsi="Cambria Math" w:cstheme="majorHAnsi"/>
                            </w:rPr>
                            <m:t>x</m:t>
                          </m:r>
                        </m:e>
                      </m:d>
                    </m:num>
                    <m:den>
                      <m:r>
                        <w:rPr>
                          <w:rFonts w:ascii="Cambria Math" w:eastAsia="Calibri" w:hAnsi="Cambria Math" w:cstheme="majorHAnsi"/>
                        </w:rPr>
                        <m:t>1-</m:t>
                      </m:r>
                      <m:r>
                        <m:rPr>
                          <m:sty m:val="p"/>
                        </m:rPr>
                        <w:rPr>
                          <w:rFonts w:ascii="Cambria Math" w:hAnsi="Cambria Math" w:cstheme="majorHAnsi"/>
                          <w:noProof/>
                          <w:lang w:val="en-US"/>
                        </w:rPr>
                        <w:drawing>
                          <wp:inline distT="0" distB="0" distL="0" distR="0" wp14:anchorId="222B42D1" wp14:editId="70AF08FD">
                            <wp:extent cx="96800" cy="119138"/>
                            <wp:effectExtent l="0" t="0" r="0" b="0"/>
                            <wp:docPr id="1784194517" name="Picture 1784194517" descr="pi&#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4026" cy="128031"/>
                                    </a:xfrm>
                                    <a:prstGeom prst="rect">
                                      <a:avLst/>
                                    </a:prstGeom>
                                  </pic:spPr>
                                </pic:pic>
                              </a:graphicData>
                            </a:graphic>
                          </wp:inline>
                        </w:drawing>
                      </m:r>
                      <m:d>
                        <m:dPr>
                          <m:ctrlPr>
                            <w:rPr>
                              <w:rFonts w:ascii="Cambria Math" w:eastAsia="Calibri" w:hAnsi="Cambria Math" w:cstheme="majorHAnsi"/>
                              <w:bCs/>
                              <w:i/>
                            </w:rPr>
                          </m:ctrlPr>
                        </m:dPr>
                        <m:e>
                          <m:r>
                            <w:rPr>
                              <w:rFonts w:ascii="Cambria Math" w:eastAsia="Calibri" w:hAnsi="Cambria Math" w:cstheme="majorHAnsi"/>
                            </w:rPr>
                            <m:t>x</m:t>
                          </m:r>
                        </m:e>
                      </m:d>
                    </m:den>
                  </m:f>
                </m:e>
              </m:d>
            </m:e>
          </m:func>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2</m:t>
              </m:r>
            </m:sub>
          </m:sSub>
        </m:oMath>
      </m:oMathPara>
    </w:p>
    <w:bookmarkEnd w:id="3"/>
    <w:p w14:paraId="10B8D24E" w14:textId="77777777" w:rsidR="00E46B51" w:rsidRDefault="00E46B51" w:rsidP="00E46DBF">
      <w:pPr>
        <w:suppressAutoHyphens/>
        <w:spacing w:line="240" w:lineRule="auto"/>
        <w:contextualSpacing/>
        <w:rPr>
          <w:rFonts w:asciiTheme="majorHAnsi" w:eastAsia="Calibri" w:hAnsiTheme="majorHAnsi" w:cstheme="majorHAnsi"/>
          <w:b/>
        </w:rPr>
      </w:pPr>
    </w:p>
    <w:p w14:paraId="2AB96535" w14:textId="1F6C3BFC" w:rsidR="00572248" w:rsidRDefault="0073685D" w:rsidP="00E46DBF">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The </w:t>
      </w:r>
      <w:r w:rsidR="00707BED" w:rsidRPr="006F1FD1">
        <w:rPr>
          <w:rFonts w:asciiTheme="majorHAnsi" w:hAnsiTheme="majorHAnsi" w:cstheme="majorHAnsi"/>
          <w:noProof/>
          <w:lang w:val="en-US"/>
        </w:rPr>
        <w:drawing>
          <wp:inline distT="0" distB="0" distL="0" distR="0" wp14:anchorId="3258C39C" wp14:editId="12551184">
            <wp:extent cx="96800" cy="119138"/>
            <wp:effectExtent l="0" t="0" r="0" b="0"/>
            <wp:docPr id="1113592026" name="Picture 1113592026" descr="pi&#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4026" cy="128031"/>
                    </a:xfrm>
                    <a:prstGeom prst="rect">
                      <a:avLst/>
                    </a:prstGeom>
                  </pic:spPr>
                </pic:pic>
              </a:graphicData>
            </a:graphic>
          </wp:inline>
        </w:drawing>
      </w:r>
      <w:r w:rsidR="00707BED">
        <w:rPr>
          <w:rFonts w:asciiTheme="majorHAnsi" w:eastAsia="Calibri" w:hAnsiTheme="majorHAnsi" w:cstheme="majorHAnsi"/>
          <w:bCs/>
        </w:rPr>
        <w:t xml:space="preserve"> in the equation </w:t>
      </w:r>
      <w:r w:rsidR="00DF7EA4">
        <w:rPr>
          <w:rFonts w:asciiTheme="majorHAnsi" w:eastAsia="Calibri" w:hAnsiTheme="majorHAnsi" w:cstheme="majorHAnsi"/>
          <w:bCs/>
        </w:rPr>
        <w:t xml:space="preserve">equals the probability </w:t>
      </w:r>
      <w:r w:rsidR="005A212F">
        <w:rPr>
          <w:rFonts w:asciiTheme="majorHAnsi" w:eastAsia="Calibri" w:hAnsiTheme="majorHAnsi" w:cstheme="majorHAnsi"/>
          <w:bCs/>
        </w:rPr>
        <w:t>of an event happening</w:t>
      </w:r>
      <w:r w:rsidR="00291359">
        <w:rPr>
          <w:rFonts w:asciiTheme="majorHAnsi" w:eastAsia="Calibri" w:hAnsiTheme="majorHAnsi" w:cstheme="majorHAnsi"/>
          <w:bCs/>
        </w:rPr>
        <w:t>.</w:t>
      </w:r>
      <w:r w:rsidR="00995936">
        <w:rPr>
          <w:rFonts w:asciiTheme="majorHAnsi" w:eastAsia="Calibri" w:hAnsiTheme="majorHAnsi" w:cstheme="majorHAnsi"/>
          <w:bCs/>
        </w:rPr>
        <w:t xml:space="preserve"> For this specific </w:t>
      </w:r>
      <w:r w:rsidR="00AE3FCC">
        <w:rPr>
          <w:rFonts w:asciiTheme="majorHAnsi" w:eastAsia="Calibri" w:hAnsiTheme="majorHAnsi" w:cstheme="majorHAnsi"/>
          <w:bCs/>
        </w:rPr>
        <w:t>problem/equation</w:t>
      </w:r>
      <w:r w:rsidR="00531D5B">
        <w:rPr>
          <w:rFonts w:asciiTheme="majorHAnsi" w:eastAsia="Calibri" w:hAnsiTheme="majorHAnsi" w:cstheme="majorHAnsi"/>
          <w:bCs/>
        </w:rPr>
        <w:t xml:space="preserve">, </w:t>
      </w:r>
      <w:r w:rsidR="00D2599E">
        <w:rPr>
          <w:rFonts w:asciiTheme="majorHAnsi" w:eastAsia="Calibri" w:hAnsiTheme="majorHAnsi" w:cstheme="majorHAnsi"/>
          <w:bCs/>
        </w:rPr>
        <w:t xml:space="preserve">it </w:t>
      </w:r>
      <w:r w:rsidR="004E1C64">
        <w:rPr>
          <w:rFonts w:asciiTheme="majorHAnsi" w:eastAsia="Calibri" w:hAnsiTheme="majorHAnsi" w:cstheme="majorHAnsi"/>
          <w:bCs/>
        </w:rPr>
        <w:t xml:space="preserve">determines the probability of </w:t>
      </w:r>
      <w:r w:rsidR="00AC3ECB">
        <w:rPr>
          <w:rFonts w:asciiTheme="majorHAnsi" w:eastAsia="Calibri" w:hAnsiTheme="majorHAnsi" w:cstheme="majorHAnsi"/>
          <w:bCs/>
        </w:rPr>
        <w:t xml:space="preserve">defaulting on </w:t>
      </w:r>
      <w:r w:rsidR="00E811DD">
        <w:rPr>
          <w:rFonts w:asciiTheme="majorHAnsi" w:eastAsia="Calibri" w:hAnsiTheme="majorHAnsi" w:cstheme="majorHAnsi"/>
          <w:bCs/>
        </w:rPr>
        <w:t xml:space="preserve">a credit card. </w:t>
      </w:r>
      <w:r w:rsidR="005B20DF">
        <w:rPr>
          <w:rFonts w:asciiTheme="majorHAnsi" w:eastAsia="Calibri" w:hAnsiTheme="majorHAnsi" w:cstheme="majorHAnsi"/>
          <w:bCs/>
        </w:rPr>
        <w:t xml:space="preserve">The </w:t>
      </w:r>
      <w:r w:rsidR="001446CE">
        <w:rPr>
          <w:rFonts w:asciiTheme="majorHAnsi" w:eastAsia="Calibri" w:hAnsiTheme="majorHAnsi" w:cstheme="majorHAnsi"/>
          <w:bCs/>
        </w:rPr>
        <w:t xml:space="preserve">term </w:t>
      </w:r>
      <w:r w:rsidR="001446CE" w:rsidRPr="006F1FD1">
        <w:rPr>
          <w:rFonts w:asciiTheme="majorHAnsi" w:hAnsiTheme="majorHAnsi" w:cstheme="majorHAnsi"/>
          <w:noProof/>
          <w:lang w:val="en-US"/>
        </w:rPr>
        <w:drawing>
          <wp:inline distT="0" distB="0" distL="0" distR="0" wp14:anchorId="2831CB2F" wp14:editId="194C827F">
            <wp:extent cx="237744" cy="247253"/>
            <wp:effectExtent l="0" t="0" r="0" b="635"/>
            <wp:docPr id="691325431" name="Picture 691325431" descr="Equation&#10;&#10;A fraction with pi in the numerator, and one minus pi in the denomin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290" cy="266541"/>
                    </a:xfrm>
                    <a:prstGeom prst="rect">
                      <a:avLst/>
                    </a:prstGeom>
                  </pic:spPr>
                </pic:pic>
              </a:graphicData>
            </a:graphic>
          </wp:inline>
        </w:drawing>
      </w:r>
      <w:r w:rsidR="00B32AD7">
        <w:rPr>
          <w:rFonts w:asciiTheme="majorHAnsi" w:eastAsia="Calibri" w:hAnsiTheme="majorHAnsi" w:cstheme="majorHAnsi"/>
          <w:bCs/>
        </w:rPr>
        <w:t xml:space="preserve">is the ratio </w:t>
      </w:r>
      <w:r w:rsidR="00E53174">
        <w:rPr>
          <w:rFonts w:asciiTheme="majorHAnsi" w:eastAsia="Calibri" w:hAnsiTheme="majorHAnsi" w:cstheme="majorHAnsi"/>
          <w:bCs/>
        </w:rPr>
        <w:t xml:space="preserve">of the probability at which the event </w:t>
      </w:r>
      <w:r w:rsidR="007B1A86">
        <w:rPr>
          <w:rFonts w:asciiTheme="majorHAnsi" w:eastAsia="Calibri" w:hAnsiTheme="majorHAnsi" w:cstheme="majorHAnsi"/>
          <w:bCs/>
        </w:rPr>
        <w:t>happens.</w:t>
      </w:r>
    </w:p>
    <w:p w14:paraId="2EFEC374" w14:textId="77777777" w:rsidR="00654612" w:rsidRDefault="00654612" w:rsidP="00E46DBF">
      <w:pPr>
        <w:suppressAutoHyphens/>
        <w:spacing w:line="240" w:lineRule="auto"/>
        <w:contextualSpacing/>
        <w:rPr>
          <w:rFonts w:asciiTheme="majorHAnsi" w:eastAsia="Calibri" w:hAnsiTheme="majorHAnsi" w:cstheme="majorHAnsi"/>
          <w:bCs/>
        </w:rPr>
      </w:pPr>
    </w:p>
    <w:p w14:paraId="0598DC39" w14:textId="3DA64E1A" w:rsidR="00654612" w:rsidRDefault="00654612" w:rsidP="00E46DBF">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The log</w:t>
      </w:r>
      <w:r w:rsidR="007A2CC2">
        <w:rPr>
          <w:rFonts w:asciiTheme="majorHAnsi" w:eastAsia="Calibri" w:hAnsiTheme="majorHAnsi" w:cstheme="majorHAnsi"/>
          <w:bCs/>
        </w:rPr>
        <w:t>istic regression model looks like this</w:t>
      </w:r>
      <w:r w:rsidR="001B6A7E">
        <w:rPr>
          <w:rFonts w:asciiTheme="majorHAnsi" w:eastAsia="Calibri" w:hAnsiTheme="majorHAnsi" w:cstheme="majorHAnsi"/>
          <w:bCs/>
        </w:rPr>
        <w:t>:</w:t>
      </w:r>
    </w:p>
    <w:p w14:paraId="4B99BB3F" w14:textId="31CF727D" w:rsidR="001B6A7E" w:rsidRPr="00F672AE" w:rsidRDefault="002C266B" w:rsidP="001B6A7E">
      <w:pPr>
        <w:suppressAutoHyphens/>
        <w:spacing w:line="240" w:lineRule="auto"/>
        <w:contextualSpacing/>
        <w:jc w:val="center"/>
        <w:rPr>
          <w:rFonts w:asciiTheme="majorHAnsi" w:eastAsia="Calibri" w:hAnsiTheme="majorHAnsi" w:cstheme="majorHAnsi"/>
          <w:bCs/>
        </w:rPr>
      </w:pPr>
      <m:oMathPara>
        <m:oMath>
          <m:r>
            <w:rPr>
              <w:rFonts w:ascii="Cambria Math" w:eastAsia="Calibri" w:hAnsi="Cambria Math" w:cstheme="majorHAnsi"/>
            </w:rPr>
            <m:t>E</m:t>
          </m:r>
          <m:d>
            <m:dPr>
              <m:ctrlPr>
                <w:rPr>
                  <w:rFonts w:ascii="Cambria Math" w:eastAsia="Calibri" w:hAnsi="Cambria Math" w:cstheme="majorHAnsi"/>
                  <w:bCs/>
                  <w:i/>
                </w:rPr>
              </m:ctrlPr>
            </m:dPr>
            <m:e>
              <m:r>
                <w:rPr>
                  <w:rFonts w:ascii="Cambria Math" w:eastAsia="Calibri" w:hAnsi="Cambria Math" w:cstheme="majorHAnsi"/>
                </w:rPr>
                <m:t>y</m:t>
              </m:r>
            </m:e>
          </m:d>
          <m:r>
            <w:rPr>
              <w:rFonts w:ascii="Cambria Math" w:eastAsia="Calibri" w:hAnsi="Cambria Math" w:cstheme="majorHAnsi"/>
            </w:rPr>
            <m:t xml:space="preserve">= </m:t>
          </m:r>
          <m:f>
            <m:fPr>
              <m:ctrlPr>
                <w:rPr>
                  <w:rFonts w:ascii="Cambria Math" w:eastAsia="Calibri" w:hAnsi="Cambria Math" w:cstheme="majorHAnsi"/>
                  <w:bCs/>
                  <w:i/>
                </w:rPr>
              </m:ctrlPr>
            </m:fPr>
            <m:num>
              <m:sSup>
                <m:sSupPr>
                  <m:ctrlPr>
                    <w:rPr>
                      <w:rFonts w:ascii="Cambria Math" w:eastAsia="Calibri" w:hAnsi="Cambria Math" w:cstheme="majorHAnsi"/>
                      <w:bCs/>
                      <w:i/>
                    </w:rPr>
                  </m:ctrlPr>
                </m:sSupPr>
                <m:e>
                  <m:r>
                    <w:rPr>
                      <w:rFonts w:ascii="Cambria Math" w:eastAsia="Calibri" w:hAnsi="Cambria Math" w:cstheme="majorHAnsi"/>
                    </w:rPr>
                    <m:t>e</m:t>
                  </m:r>
                </m:e>
                <m:sup>
                  <m:r>
                    <w:rPr>
                      <w:rFonts w:ascii="Cambria Math" w:eastAsia="Calibri" w:hAnsi="Cambria Math" w:cstheme="majorHAnsi"/>
                    </w:rPr>
                    <m:t>(-6.4633+34.5288</m:t>
                  </m:r>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-2.1207</m:t>
                  </m:r>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2</m:t>
                      </m:r>
                    </m:sub>
                  </m:sSub>
                </m:sup>
              </m:sSup>
            </m:num>
            <m:den>
              <m:r>
                <w:rPr>
                  <w:rFonts w:ascii="Cambria Math" w:eastAsia="Calibri" w:hAnsi="Cambria Math" w:cstheme="majorHAnsi"/>
                </w:rPr>
                <m:t>1+</m:t>
              </m:r>
              <m:sSup>
                <m:sSupPr>
                  <m:ctrlPr>
                    <w:rPr>
                      <w:rFonts w:ascii="Cambria Math" w:eastAsia="Calibri" w:hAnsi="Cambria Math" w:cstheme="majorHAnsi"/>
                      <w:bCs/>
                      <w:i/>
                    </w:rPr>
                  </m:ctrlPr>
                </m:sSupPr>
                <m:e>
                  <m:r>
                    <w:rPr>
                      <w:rFonts w:ascii="Cambria Math" w:eastAsia="Calibri" w:hAnsi="Cambria Math" w:cstheme="majorHAnsi"/>
                    </w:rPr>
                    <m:t>e</m:t>
                  </m:r>
                </m:e>
                <m:sup>
                  <m:r>
                    <w:rPr>
                      <w:rFonts w:ascii="Cambria Math" w:eastAsia="Calibri" w:hAnsi="Cambria Math" w:cstheme="majorHAnsi"/>
                    </w:rPr>
                    <m:t>-6.4633+34.5288</m:t>
                  </m:r>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-2.1207</m:t>
                  </m:r>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2</m:t>
                      </m:r>
                    </m:sub>
                  </m:sSub>
                </m:sup>
              </m:sSup>
            </m:den>
          </m:f>
        </m:oMath>
      </m:oMathPara>
    </w:p>
    <w:p w14:paraId="0A86FADE" w14:textId="77777777" w:rsidR="00111E19" w:rsidRDefault="00111E19" w:rsidP="00E46DBF">
      <w:pPr>
        <w:suppressAutoHyphens/>
        <w:spacing w:line="240" w:lineRule="auto"/>
        <w:contextualSpacing/>
        <w:rPr>
          <w:rFonts w:asciiTheme="majorHAnsi" w:eastAsia="Calibri" w:hAnsiTheme="majorHAnsi" w:cstheme="majorHAnsi"/>
          <w:b/>
        </w:rPr>
      </w:pPr>
    </w:p>
    <w:p w14:paraId="31130923" w14:textId="714C553B" w:rsidR="00C0292C" w:rsidRDefault="00F30BDF" w:rsidP="00E46DBF">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T</w:t>
      </w:r>
      <w:r w:rsidR="004B53C5">
        <w:rPr>
          <w:rFonts w:asciiTheme="majorHAnsi" w:eastAsia="Calibri" w:hAnsiTheme="majorHAnsi" w:cstheme="majorHAnsi"/>
          <w:bCs/>
        </w:rPr>
        <w:t xml:space="preserve">he estimated coefficient of credit </w:t>
      </w:r>
      <w:r>
        <w:rPr>
          <w:rFonts w:asciiTheme="majorHAnsi" w:eastAsia="Calibri" w:hAnsiTheme="majorHAnsi" w:cstheme="majorHAnsi"/>
          <w:bCs/>
        </w:rPr>
        <w:t xml:space="preserve">utilization </w:t>
      </w:r>
      <w:r w:rsidR="007C5B9A">
        <w:rPr>
          <w:rFonts w:asciiTheme="majorHAnsi" w:eastAsia="Calibri" w:hAnsiTheme="majorHAnsi" w:cstheme="majorHAnsi"/>
          <w:bCs/>
        </w:rPr>
        <w:t xml:space="preserve">is </w:t>
      </w:r>
      <w:r w:rsidR="0078184B">
        <w:rPr>
          <w:rFonts w:asciiTheme="majorHAnsi" w:eastAsia="Calibri" w:hAnsiTheme="majorHAnsi" w:cstheme="majorHAnsi"/>
          <w:bCs/>
        </w:rPr>
        <w:t>34</w:t>
      </w:r>
      <w:r w:rsidR="00441262">
        <w:rPr>
          <w:rFonts w:asciiTheme="majorHAnsi" w:eastAsia="Calibri" w:hAnsiTheme="majorHAnsi" w:cstheme="majorHAnsi"/>
          <w:bCs/>
        </w:rPr>
        <w:t>.52</w:t>
      </w:r>
      <w:r w:rsidR="00BD5E29">
        <w:rPr>
          <w:rFonts w:asciiTheme="majorHAnsi" w:eastAsia="Calibri" w:hAnsiTheme="majorHAnsi" w:cstheme="majorHAnsi"/>
          <w:bCs/>
        </w:rPr>
        <w:t>88</w:t>
      </w:r>
      <w:r w:rsidR="00A433BE">
        <w:rPr>
          <w:rFonts w:asciiTheme="majorHAnsi" w:eastAsia="Calibri" w:hAnsiTheme="majorHAnsi" w:cstheme="majorHAnsi"/>
          <w:bCs/>
        </w:rPr>
        <w:t xml:space="preserve">. </w:t>
      </w:r>
      <w:r w:rsidR="00EE2197">
        <w:rPr>
          <w:rFonts w:asciiTheme="majorHAnsi" w:eastAsia="Calibri" w:hAnsiTheme="majorHAnsi" w:cstheme="majorHAnsi"/>
          <w:bCs/>
        </w:rPr>
        <w:t xml:space="preserve">This means </w:t>
      </w:r>
      <w:r w:rsidR="00F14FDF">
        <w:rPr>
          <w:rFonts w:asciiTheme="majorHAnsi" w:eastAsia="Calibri" w:hAnsiTheme="majorHAnsi" w:cstheme="majorHAnsi"/>
          <w:bCs/>
        </w:rPr>
        <w:t xml:space="preserve">that the change </w:t>
      </w:r>
      <w:r w:rsidR="005442B2">
        <w:rPr>
          <w:rFonts w:asciiTheme="majorHAnsi" w:eastAsia="Calibri" w:hAnsiTheme="majorHAnsi" w:cstheme="majorHAnsi"/>
          <w:bCs/>
        </w:rPr>
        <w:t xml:space="preserve">in log odds on average </w:t>
      </w:r>
      <w:r w:rsidR="007547DF">
        <w:rPr>
          <w:rFonts w:asciiTheme="majorHAnsi" w:eastAsia="Calibri" w:hAnsiTheme="majorHAnsi" w:cstheme="majorHAnsi"/>
          <w:bCs/>
        </w:rPr>
        <w:t>for defaulting i</w:t>
      </w:r>
      <w:r w:rsidR="00111320">
        <w:rPr>
          <w:rFonts w:asciiTheme="majorHAnsi" w:eastAsia="Calibri" w:hAnsiTheme="majorHAnsi" w:cstheme="majorHAnsi"/>
          <w:bCs/>
        </w:rPr>
        <w:t>s 0.3452</w:t>
      </w:r>
      <w:r w:rsidR="004218AD">
        <w:rPr>
          <w:rFonts w:asciiTheme="majorHAnsi" w:eastAsia="Calibri" w:hAnsiTheme="majorHAnsi" w:cstheme="majorHAnsi"/>
          <w:bCs/>
        </w:rPr>
        <w:t>88 for each increase in credit utilization</w:t>
      </w:r>
      <w:r w:rsidR="0017433F">
        <w:rPr>
          <w:rFonts w:asciiTheme="majorHAnsi" w:eastAsia="Calibri" w:hAnsiTheme="majorHAnsi" w:cstheme="majorHAnsi"/>
          <w:bCs/>
        </w:rPr>
        <w:t xml:space="preserve">. This only happens if </w:t>
      </w:r>
      <w:r w:rsidR="00787163">
        <w:rPr>
          <w:rFonts w:asciiTheme="majorHAnsi" w:eastAsia="Calibri" w:hAnsiTheme="majorHAnsi" w:cstheme="majorHAnsi"/>
          <w:bCs/>
        </w:rPr>
        <w:t>all the other variables are constant</w:t>
      </w:r>
      <w:r w:rsidR="00801D94">
        <w:rPr>
          <w:rFonts w:asciiTheme="majorHAnsi" w:eastAsia="Calibri" w:hAnsiTheme="majorHAnsi" w:cstheme="majorHAnsi"/>
          <w:bCs/>
        </w:rPr>
        <w:t>.</w:t>
      </w:r>
    </w:p>
    <w:p w14:paraId="649BB389" w14:textId="77777777" w:rsidR="00D070DF" w:rsidRDefault="00D070DF" w:rsidP="00E46DBF">
      <w:pPr>
        <w:suppressAutoHyphens/>
        <w:spacing w:line="240" w:lineRule="auto"/>
        <w:contextualSpacing/>
        <w:rPr>
          <w:rFonts w:asciiTheme="majorHAnsi" w:eastAsia="Calibri" w:hAnsiTheme="majorHAnsi" w:cstheme="majorHAnsi"/>
          <w:bCs/>
        </w:rPr>
      </w:pPr>
    </w:p>
    <w:p w14:paraId="0EF06856" w14:textId="77777777" w:rsidR="006E63A2" w:rsidRDefault="006E63A2" w:rsidP="00E46DBF">
      <w:pPr>
        <w:suppressAutoHyphens/>
        <w:spacing w:line="240" w:lineRule="auto"/>
        <w:contextualSpacing/>
        <w:rPr>
          <w:rFonts w:asciiTheme="majorHAnsi" w:eastAsia="Calibri" w:hAnsiTheme="majorHAnsi" w:cstheme="majorHAnsi"/>
          <w:bCs/>
        </w:rPr>
      </w:pPr>
    </w:p>
    <w:p w14:paraId="03E27E96" w14:textId="77777777" w:rsidR="006E63A2" w:rsidRDefault="006E63A2" w:rsidP="00E46DBF">
      <w:pPr>
        <w:suppressAutoHyphens/>
        <w:spacing w:line="240" w:lineRule="auto"/>
        <w:contextualSpacing/>
        <w:rPr>
          <w:rFonts w:asciiTheme="majorHAnsi" w:eastAsia="Calibri" w:hAnsiTheme="majorHAnsi" w:cstheme="majorHAnsi"/>
          <w:bCs/>
        </w:rPr>
      </w:pPr>
    </w:p>
    <w:tbl>
      <w:tblPr>
        <w:tblStyle w:val="TableGrid"/>
        <w:tblW w:w="0" w:type="auto"/>
        <w:tblLook w:val="04A0" w:firstRow="1" w:lastRow="0" w:firstColumn="1" w:lastColumn="0" w:noHBand="0" w:noVBand="1"/>
      </w:tblPr>
      <w:tblGrid>
        <w:gridCol w:w="3116"/>
        <w:gridCol w:w="3117"/>
        <w:gridCol w:w="3117"/>
      </w:tblGrid>
      <w:tr w:rsidR="00497E08" w14:paraId="1961CE22" w14:textId="77777777" w:rsidTr="00497E08">
        <w:tc>
          <w:tcPr>
            <w:tcW w:w="3116" w:type="dxa"/>
          </w:tcPr>
          <w:p w14:paraId="3A6A85F5" w14:textId="77777777" w:rsidR="00497E08" w:rsidRDefault="00497E08" w:rsidP="00E46DBF">
            <w:pPr>
              <w:suppressAutoHyphens/>
              <w:contextualSpacing/>
              <w:rPr>
                <w:rFonts w:asciiTheme="majorHAnsi" w:eastAsia="Calibri" w:hAnsiTheme="majorHAnsi" w:cstheme="majorHAnsi"/>
                <w:bCs/>
              </w:rPr>
            </w:pPr>
            <w:bookmarkStart w:id="4" w:name="_Hlk168853922"/>
          </w:p>
        </w:tc>
        <w:tc>
          <w:tcPr>
            <w:tcW w:w="3117" w:type="dxa"/>
          </w:tcPr>
          <w:p w14:paraId="23A1EAFC" w14:textId="0977EA22" w:rsidR="00497E08" w:rsidRDefault="006E63A2" w:rsidP="00E46DBF">
            <w:pPr>
              <w:suppressAutoHyphens/>
              <w:contextualSpacing/>
              <w:rPr>
                <w:rFonts w:asciiTheme="majorHAnsi" w:eastAsia="Calibri" w:hAnsiTheme="majorHAnsi" w:cstheme="majorHAnsi"/>
                <w:bCs/>
              </w:rPr>
            </w:pPr>
            <w:r>
              <w:rPr>
                <w:rFonts w:asciiTheme="majorHAnsi" w:eastAsia="Calibri" w:hAnsiTheme="majorHAnsi" w:cstheme="majorHAnsi"/>
                <w:bCs/>
              </w:rPr>
              <w:t>Prediction = 0</w:t>
            </w:r>
          </w:p>
        </w:tc>
        <w:tc>
          <w:tcPr>
            <w:tcW w:w="3117" w:type="dxa"/>
          </w:tcPr>
          <w:p w14:paraId="15C09D5E" w14:textId="3AF2656A" w:rsidR="00497E08" w:rsidRDefault="006E63A2" w:rsidP="00E46DBF">
            <w:pPr>
              <w:suppressAutoHyphens/>
              <w:contextualSpacing/>
              <w:rPr>
                <w:rFonts w:asciiTheme="majorHAnsi" w:eastAsia="Calibri" w:hAnsiTheme="majorHAnsi" w:cstheme="majorHAnsi"/>
                <w:bCs/>
              </w:rPr>
            </w:pPr>
            <w:r>
              <w:rPr>
                <w:rFonts w:asciiTheme="majorHAnsi" w:eastAsia="Calibri" w:hAnsiTheme="majorHAnsi" w:cstheme="majorHAnsi"/>
                <w:bCs/>
              </w:rPr>
              <w:t>Prediction = 1</w:t>
            </w:r>
          </w:p>
        </w:tc>
      </w:tr>
      <w:tr w:rsidR="00497E08" w14:paraId="4B3D292F" w14:textId="77777777" w:rsidTr="00497E08">
        <w:tc>
          <w:tcPr>
            <w:tcW w:w="3116" w:type="dxa"/>
          </w:tcPr>
          <w:p w14:paraId="582D9D8E" w14:textId="4F703924" w:rsidR="00497E08" w:rsidRDefault="006E63A2" w:rsidP="00E46DBF">
            <w:pPr>
              <w:suppressAutoHyphens/>
              <w:contextualSpacing/>
              <w:rPr>
                <w:rFonts w:asciiTheme="majorHAnsi" w:eastAsia="Calibri" w:hAnsiTheme="majorHAnsi" w:cstheme="majorHAnsi"/>
                <w:bCs/>
              </w:rPr>
            </w:pPr>
            <w:r>
              <w:rPr>
                <w:rFonts w:asciiTheme="majorHAnsi" w:eastAsia="Calibri" w:hAnsiTheme="majorHAnsi" w:cstheme="majorHAnsi"/>
                <w:bCs/>
              </w:rPr>
              <w:t xml:space="preserve">Actual </w:t>
            </w:r>
            <w:r w:rsidR="00A500BD">
              <w:rPr>
                <w:rFonts w:asciiTheme="majorHAnsi" w:eastAsia="Calibri" w:hAnsiTheme="majorHAnsi" w:cstheme="majorHAnsi"/>
                <w:bCs/>
              </w:rPr>
              <w:t>= 0</w:t>
            </w:r>
          </w:p>
        </w:tc>
        <w:tc>
          <w:tcPr>
            <w:tcW w:w="3117" w:type="dxa"/>
          </w:tcPr>
          <w:p w14:paraId="69023B0F" w14:textId="0D054996" w:rsidR="00497E08" w:rsidRDefault="00CB142A" w:rsidP="00E46DBF">
            <w:pPr>
              <w:suppressAutoHyphens/>
              <w:contextualSpacing/>
              <w:rPr>
                <w:rFonts w:asciiTheme="majorHAnsi" w:eastAsia="Calibri" w:hAnsiTheme="majorHAnsi" w:cstheme="majorHAnsi"/>
                <w:bCs/>
              </w:rPr>
            </w:pPr>
            <w:r>
              <w:rPr>
                <w:rFonts w:asciiTheme="majorHAnsi" w:eastAsia="Calibri" w:hAnsiTheme="majorHAnsi" w:cstheme="majorHAnsi"/>
                <w:bCs/>
              </w:rPr>
              <w:t xml:space="preserve">True </w:t>
            </w:r>
            <w:r w:rsidR="00ED583B">
              <w:rPr>
                <w:rFonts w:asciiTheme="majorHAnsi" w:eastAsia="Calibri" w:hAnsiTheme="majorHAnsi" w:cstheme="majorHAnsi"/>
                <w:bCs/>
              </w:rPr>
              <w:t>Negatives</w:t>
            </w:r>
          </w:p>
        </w:tc>
        <w:tc>
          <w:tcPr>
            <w:tcW w:w="3117" w:type="dxa"/>
          </w:tcPr>
          <w:p w14:paraId="15A08C90" w14:textId="25230392" w:rsidR="00497E08" w:rsidRDefault="00ED583B" w:rsidP="00E46DBF">
            <w:pPr>
              <w:suppressAutoHyphens/>
              <w:contextualSpacing/>
              <w:rPr>
                <w:rFonts w:asciiTheme="majorHAnsi" w:eastAsia="Calibri" w:hAnsiTheme="majorHAnsi" w:cstheme="majorHAnsi"/>
                <w:bCs/>
              </w:rPr>
            </w:pPr>
            <w:r>
              <w:rPr>
                <w:rFonts w:asciiTheme="majorHAnsi" w:eastAsia="Calibri" w:hAnsiTheme="majorHAnsi" w:cstheme="majorHAnsi"/>
                <w:bCs/>
              </w:rPr>
              <w:t>False Positive</w:t>
            </w:r>
            <w:r w:rsidR="00F372EB">
              <w:rPr>
                <w:rFonts w:asciiTheme="majorHAnsi" w:eastAsia="Calibri" w:hAnsiTheme="majorHAnsi" w:cstheme="majorHAnsi"/>
                <w:bCs/>
              </w:rPr>
              <w:t>s</w:t>
            </w:r>
          </w:p>
        </w:tc>
      </w:tr>
      <w:tr w:rsidR="00497E08" w14:paraId="52215F2E" w14:textId="77777777" w:rsidTr="00497E08">
        <w:tc>
          <w:tcPr>
            <w:tcW w:w="3116" w:type="dxa"/>
          </w:tcPr>
          <w:p w14:paraId="0461C4BF" w14:textId="6194CA4C" w:rsidR="00497E08" w:rsidRDefault="00A500BD" w:rsidP="00E46DBF">
            <w:pPr>
              <w:suppressAutoHyphens/>
              <w:contextualSpacing/>
              <w:rPr>
                <w:rFonts w:asciiTheme="majorHAnsi" w:eastAsia="Calibri" w:hAnsiTheme="majorHAnsi" w:cstheme="majorHAnsi"/>
                <w:bCs/>
              </w:rPr>
            </w:pPr>
            <w:r>
              <w:rPr>
                <w:rFonts w:asciiTheme="majorHAnsi" w:eastAsia="Calibri" w:hAnsiTheme="majorHAnsi" w:cstheme="majorHAnsi"/>
                <w:bCs/>
              </w:rPr>
              <w:lastRenderedPageBreak/>
              <w:t xml:space="preserve">Actual = </w:t>
            </w:r>
            <w:r w:rsidR="00CB142A">
              <w:rPr>
                <w:rFonts w:asciiTheme="majorHAnsi" w:eastAsia="Calibri" w:hAnsiTheme="majorHAnsi" w:cstheme="majorHAnsi"/>
                <w:bCs/>
              </w:rPr>
              <w:t>1</w:t>
            </w:r>
          </w:p>
        </w:tc>
        <w:tc>
          <w:tcPr>
            <w:tcW w:w="3117" w:type="dxa"/>
          </w:tcPr>
          <w:p w14:paraId="35C5909B" w14:textId="1A79D22A" w:rsidR="00497E08" w:rsidRDefault="00ED583B" w:rsidP="00E46DBF">
            <w:pPr>
              <w:suppressAutoHyphens/>
              <w:contextualSpacing/>
              <w:rPr>
                <w:rFonts w:asciiTheme="majorHAnsi" w:eastAsia="Calibri" w:hAnsiTheme="majorHAnsi" w:cstheme="majorHAnsi"/>
                <w:bCs/>
              </w:rPr>
            </w:pPr>
            <w:r>
              <w:rPr>
                <w:rFonts w:asciiTheme="majorHAnsi" w:eastAsia="Calibri" w:hAnsiTheme="majorHAnsi" w:cstheme="majorHAnsi"/>
                <w:bCs/>
              </w:rPr>
              <w:t>False Negatives</w:t>
            </w:r>
          </w:p>
        </w:tc>
        <w:tc>
          <w:tcPr>
            <w:tcW w:w="3117" w:type="dxa"/>
          </w:tcPr>
          <w:p w14:paraId="77494D24" w14:textId="17476736" w:rsidR="00497E08" w:rsidRDefault="00ED583B" w:rsidP="00E46DBF">
            <w:pPr>
              <w:suppressAutoHyphens/>
              <w:contextualSpacing/>
              <w:rPr>
                <w:rFonts w:asciiTheme="majorHAnsi" w:eastAsia="Calibri" w:hAnsiTheme="majorHAnsi" w:cstheme="majorHAnsi"/>
                <w:bCs/>
              </w:rPr>
            </w:pPr>
            <w:r>
              <w:rPr>
                <w:rFonts w:asciiTheme="majorHAnsi" w:eastAsia="Calibri" w:hAnsiTheme="majorHAnsi" w:cstheme="majorHAnsi"/>
                <w:bCs/>
              </w:rPr>
              <w:t>True Positive</w:t>
            </w:r>
            <w:r w:rsidR="00F372EB">
              <w:rPr>
                <w:rFonts w:asciiTheme="majorHAnsi" w:eastAsia="Calibri" w:hAnsiTheme="majorHAnsi" w:cstheme="majorHAnsi"/>
                <w:bCs/>
              </w:rPr>
              <w:t>s</w:t>
            </w:r>
          </w:p>
        </w:tc>
      </w:tr>
    </w:tbl>
    <w:p w14:paraId="6C1077D0" w14:textId="77777777" w:rsidR="00D070DF" w:rsidRDefault="00D070DF" w:rsidP="00E46DBF">
      <w:pPr>
        <w:suppressAutoHyphens/>
        <w:spacing w:line="240" w:lineRule="auto"/>
        <w:contextualSpacing/>
        <w:rPr>
          <w:rFonts w:asciiTheme="majorHAnsi" w:eastAsia="Calibri" w:hAnsiTheme="majorHAnsi" w:cstheme="majorHAnsi"/>
          <w:bCs/>
        </w:rPr>
      </w:pPr>
    </w:p>
    <w:bookmarkEnd w:id="4"/>
    <w:p w14:paraId="39708296" w14:textId="283F564D" w:rsidR="00C341A8" w:rsidRDefault="00A01FAE" w:rsidP="00E46DBF">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noProof/>
        </w:rPr>
        <w:drawing>
          <wp:inline distT="0" distB="0" distL="0" distR="0" wp14:anchorId="20DE99DF" wp14:editId="1F824530">
            <wp:extent cx="4534533" cy="905001"/>
            <wp:effectExtent l="0" t="0" r="0" b="9525"/>
            <wp:docPr id="10624644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64496"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34533" cy="905001"/>
                    </a:xfrm>
                    <a:prstGeom prst="rect">
                      <a:avLst/>
                    </a:prstGeom>
                  </pic:spPr>
                </pic:pic>
              </a:graphicData>
            </a:graphic>
          </wp:inline>
        </w:drawing>
      </w:r>
    </w:p>
    <w:p w14:paraId="1A555749" w14:textId="2C4ABF9A" w:rsidR="00414F05" w:rsidRDefault="00B66170" w:rsidP="00E46DBF">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The </w:t>
      </w:r>
      <w:r w:rsidR="005C7F0B">
        <w:rPr>
          <w:rFonts w:asciiTheme="majorHAnsi" w:eastAsia="Calibri" w:hAnsiTheme="majorHAnsi" w:cstheme="majorHAnsi"/>
          <w:bCs/>
        </w:rPr>
        <w:t>true negatives</w:t>
      </w:r>
      <w:r w:rsidR="00AB450E">
        <w:rPr>
          <w:rFonts w:asciiTheme="majorHAnsi" w:eastAsia="Calibri" w:hAnsiTheme="majorHAnsi" w:cstheme="majorHAnsi"/>
          <w:bCs/>
        </w:rPr>
        <w:t xml:space="preserve"> </w:t>
      </w:r>
      <w:proofErr w:type="gramStart"/>
      <w:r w:rsidR="00AB450E">
        <w:rPr>
          <w:rFonts w:asciiTheme="majorHAnsi" w:eastAsia="Calibri" w:hAnsiTheme="majorHAnsi" w:cstheme="majorHAnsi"/>
          <w:bCs/>
        </w:rPr>
        <w:t>is</w:t>
      </w:r>
      <w:proofErr w:type="gramEnd"/>
      <w:r w:rsidR="00AB450E">
        <w:rPr>
          <w:rFonts w:asciiTheme="majorHAnsi" w:eastAsia="Calibri" w:hAnsiTheme="majorHAnsi" w:cstheme="majorHAnsi"/>
          <w:bCs/>
        </w:rPr>
        <w:t xml:space="preserve"> </w:t>
      </w:r>
      <w:r w:rsidR="009F59DA">
        <w:rPr>
          <w:rFonts w:asciiTheme="majorHAnsi" w:eastAsia="Calibri" w:hAnsiTheme="majorHAnsi" w:cstheme="majorHAnsi"/>
          <w:bCs/>
        </w:rPr>
        <w:t>251</w:t>
      </w:r>
      <w:r w:rsidR="0048000F">
        <w:rPr>
          <w:rFonts w:asciiTheme="majorHAnsi" w:eastAsia="Calibri" w:hAnsiTheme="majorHAnsi" w:cstheme="majorHAnsi"/>
          <w:bCs/>
        </w:rPr>
        <w:t xml:space="preserve">, the </w:t>
      </w:r>
      <w:r w:rsidR="006402B8">
        <w:rPr>
          <w:rFonts w:asciiTheme="majorHAnsi" w:eastAsia="Calibri" w:hAnsiTheme="majorHAnsi" w:cstheme="majorHAnsi"/>
          <w:bCs/>
        </w:rPr>
        <w:t xml:space="preserve">false positives is 25, the false negatives is 21, and the true positives is </w:t>
      </w:r>
      <w:r w:rsidR="00AA73D0">
        <w:rPr>
          <w:rFonts w:asciiTheme="majorHAnsi" w:eastAsia="Calibri" w:hAnsiTheme="majorHAnsi" w:cstheme="majorHAnsi"/>
          <w:bCs/>
        </w:rPr>
        <w:t>303</w:t>
      </w:r>
      <w:r w:rsidR="007759F7">
        <w:rPr>
          <w:rFonts w:asciiTheme="majorHAnsi" w:eastAsia="Calibri" w:hAnsiTheme="majorHAnsi" w:cstheme="majorHAnsi"/>
          <w:bCs/>
        </w:rPr>
        <w:t>.</w:t>
      </w:r>
    </w:p>
    <w:p w14:paraId="4C09FB38" w14:textId="77777777" w:rsidR="008D2221" w:rsidRDefault="008D2221" w:rsidP="00E46DBF">
      <w:pPr>
        <w:suppressAutoHyphens/>
        <w:spacing w:line="240" w:lineRule="auto"/>
        <w:contextualSpacing/>
        <w:rPr>
          <w:rFonts w:asciiTheme="majorHAnsi" w:eastAsia="Calibri" w:hAnsiTheme="majorHAnsi" w:cstheme="majorHAnsi"/>
          <w:bCs/>
        </w:rPr>
      </w:pPr>
    </w:p>
    <w:p w14:paraId="72383DD1" w14:textId="3980994E" w:rsidR="008D2221" w:rsidRDefault="00D71DB1" w:rsidP="00E46DBF">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Accur</w:t>
      </w:r>
      <w:r w:rsidR="00705CC9">
        <w:rPr>
          <w:rFonts w:asciiTheme="majorHAnsi" w:eastAsia="Calibri" w:hAnsiTheme="majorHAnsi" w:cstheme="majorHAnsi"/>
          <w:bCs/>
        </w:rPr>
        <w:t>acy</w:t>
      </w:r>
      <w:r w:rsidR="00E23FD8">
        <w:rPr>
          <w:rFonts w:asciiTheme="majorHAnsi" w:eastAsia="Calibri" w:hAnsiTheme="majorHAnsi" w:cstheme="majorHAnsi"/>
          <w:bCs/>
        </w:rPr>
        <w:t xml:space="preserve"> = (</w:t>
      </w:r>
      <m:oMath>
        <m:f>
          <m:fPr>
            <m:ctrlPr>
              <w:rPr>
                <w:rFonts w:ascii="Cambria Math" w:eastAsia="Calibri" w:hAnsi="Cambria Math" w:cstheme="majorHAnsi"/>
                <w:bCs/>
                <w:i/>
              </w:rPr>
            </m:ctrlPr>
          </m:fPr>
          <m:num>
            <m:r>
              <w:rPr>
                <w:rFonts w:ascii="Cambria Math" w:eastAsia="Calibri" w:hAnsi="Cambria Math" w:cstheme="majorHAnsi"/>
              </w:rPr>
              <m:t>TP+TN</m:t>
            </m:r>
          </m:num>
          <m:den>
            <m:r>
              <w:rPr>
                <w:rFonts w:ascii="Cambria Math" w:eastAsia="Calibri" w:hAnsi="Cambria Math" w:cstheme="majorHAnsi"/>
              </w:rPr>
              <m:t>TP+TN+FP+FN</m:t>
            </m:r>
          </m:den>
        </m:f>
      </m:oMath>
      <w:r w:rsidR="00FB5D1E">
        <w:rPr>
          <w:rFonts w:asciiTheme="majorHAnsi" w:eastAsia="Calibri" w:hAnsiTheme="majorHAnsi" w:cstheme="majorHAnsi"/>
          <w:bCs/>
        </w:rPr>
        <w:t>)</w:t>
      </w:r>
    </w:p>
    <w:p w14:paraId="4AFCE930" w14:textId="7C163269" w:rsidR="00F315A1" w:rsidRDefault="00F315A1" w:rsidP="00E46DBF">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Accuracy = </w:t>
      </w:r>
      <w:r w:rsidR="00D41C05">
        <w:rPr>
          <w:rFonts w:asciiTheme="majorHAnsi" w:eastAsia="Calibri" w:hAnsiTheme="majorHAnsi" w:cstheme="majorHAnsi"/>
          <w:bCs/>
        </w:rPr>
        <w:t>(</w:t>
      </w:r>
      <m:oMath>
        <m:f>
          <m:fPr>
            <m:ctrlPr>
              <w:rPr>
                <w:rFonts w:ascii="Cambria Math" w:eastAsia="Calibri" w:hAnsi="Cambria Math" w:cstheme="majorHAnsi"/>
                <w:bCs/>
                <w:i/>
              </w:rPr>
            </m:ctrlPr>
          </m:fPr>
          <m:num>
            <m:r>
              <w:rPr>
                <w:rFonts w:ascii="Cambria Math" w:eastAsia="Calibri" w:hAnsi="Cambria Math" w:cstheme="majorHAnsi"/>
              </w:rPr>
              <m:t>303+251</m:t>
            </m:r>
          </m:num>
          <m:den>
            <m:r>
              <w:rPr>
                <w:rFonts w:ascii="Cambria Math" w:eastAsia="Calibri" w:hAnsi="Cambria Math" w:cstheme="majorHAnsi"/>
              </w:rPr>
              <m:t>303+251+25+21</m:t>
            </m:r>
          </m:den>
        </m:f>
        <m:r>
          <w:rPr>
            <w:rFonts w:ascii="Cambria Math" w:eastAsia="Calibri" w:hAnsi="Cambria Math" w:cstheme="majorHAnsi"/>
          </w:rPr>
          <m:t>)</m:t>
        </m:r>
      </m:oMath>
    </w:p>
    <w:p w14:paraId="5CE67B73" w14:textId="4A54ABAC" w:rsidR="00C341A8" w:rsidRDefault="00C14581" w:rsidP="00E46DBF">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Accu</w:t>
      </w:r>
      <w:r w:rsidR="00F67E3B">
        <w:rPr>
          <w:rFonts w:asciiTheme="majorHAnsi" w:eastAsia="Calibri" w:hAnsiTheme="majorHAnsi" w:cstheme="majorHAnsi"/>
          <w:bCs/>
        </w:rPr>
        <w:t>racy =</w:t>
      </w:r>
      <w:r w:rsidR="00B16FEE">
        <w:rPr>
          <w:rFonts w:asciiTheme="majorHAnsi" w:eastAsia="Calibri" w:hAnsiTheme="majorHAnsi" w:cstheme="majorHAnsi"/>
          <w:bCs/>
        </w:rPr>
        <w:t xml:space="preserve"> </w:t>
      </w:r>
      <m:oMath>
        <m:f>
          <m:fPr>
            <m:ctrlPr>
              <w:rPr>
                <w:rFonts w:ascii="Cambria Math" w:eastAsia="Calibri" w:hAnsi="Cambria Math" w:cstheme="majorHAnsi"/>
                <w:bCs/>
                <w:i/>
              </w:rPr>
            </m:ctrlPr>
          </m:fPr>
          <m:num>
            <m:r>
              <w:rPr>
                <w:rFonts w:ascii="Cambria Math" w:eastAsia="Calibri" w:hAnsi="Cambria Math" w:cstheme="majorHAnsi"/>
              </w:rPr>
              <m:t>554</m:t>
            </m:r>
          </m:num>
          <m:den>
            <m:r>
              <w:rPr>
                <w:rFonts w:ascii="Cambria Math" w:eastAsia="Calibri" w:hAnsi="Cambria Math" w:cstheme="majorHAnsi"/>
              </w:rPr>
              <m:t>600</m:t>
            </m:r>
          </m:den>
        </m:f>
        <m:r>
          <w:rPr>
            <w:rFonts w:ascii="Cambria Math" w:eastAsia="Calibri" w:hAnsi="Cambria Math" w:cstheme="majorHAnsi"/>
          </w:rPr>
          <m:t>=0.923333</m:t>
        </m:r>
      </m:oMath>
      <w:r w:rsidR="00A62646">
        <w:rPr>
          <w:rFonts w:asciiTheme="majorHAnsi" w:eastAsia="Calibri" w:hAnsiTheme="majorHAnsi" w:cstheme="majorHAnsi"/>
          <w:bCs/>
        </w:rPr>
        <w:t xml:space="preserve"> or </w:t>
      </w:r>
      <w:r w:rsidR="00907A78">
        <w:rPr>
          <w:rFonts w:asciiTheme="majorHAnsi" w:eastAsia="Calibri" w:hAnsiTheme="majorHAnsi" w:cstheme="majorHAnsi"/>
          <w:bCs/>
        </w:rPr>
        <w:t>92.3%</w:t>
      </w:r>
    </w:p>
    <w:p w14:paraId="4711D7FC" w14:textId="77777777" w:rsidR="00BA260C" w:rsidRDefault="00BA260C" w:rsidP="00E46DBF">
      <w:pPr>
        <w:suppressAutoHyphens/>
        <w:spacing w:line="240" w:lineRule="auto"/>
        <w:contextualSpacing/>
        <w:rPr>
          <w:rFonts w:asciiTheme="majorHAnsi" w:eastAsia="Calibri" w:hAnsiTheme="majorHAnsi" w:cstheme="majorHAnsi"/>
          <w:bCs/>
        </w:rPr>
      </w:pPr>
    </w:p>
    <w:p w14:paraId="643E4078" w14:textId="7633F7CD" w:rsidR="00BA260C" w:rsidRDefault="00226EA9" w:rsidP="00E46DBF">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Pre</w:t>
      </w:r>
      <w:r w:rsidR="00267F1B">
        <w:rPr>
          <w:rFonts w:asciiTheme="majorHAnsi" w:eastAsia="Calibri" w:hAnsiTheme="majorHAnsi" w:cstheme="majorHAnsi"/>
          <w:bCs/>
        </w:rPr>
        <w:t xml:space="preserve">cision = </w:t>
      </w:r>
      <w:r w:rsidR="0095412D">
        <w:rPr>
          <w:rFonts w:asciiTheme="majorHAnsi" w:eastAsia="Calibri" w:hAnsiTheme="majorHAnsi" w:cstheme="majorHAnsi"/>
          <w:bCs/>
        </w:rPr>
        <w:t>(</w:t>
      </w:r>
      <m:oMath>
        <m:f>
          <m:fPr>
            <m:ctrlPr>
              <w:rPr>
                <w:rFonts w:ascii="Cambria Math" w:eastAsia="Calibri" w:hAnsi="Cambria Math" w:cstheme="majorHAnsi"/>
                <w:bCs/>
                <w:i/>
              </w:rPr>
            </m:ctrlPr>
          </m:fPr>
          <m:num>
            <m:r>
              <w:rPr>
                <w:rFonts w:ascii="Cambria Math" w:eastAsia="Calibri" w:hAnsi="Cambria Math" w:cstheme="majorHAnsi"/>
              </w:rPr>
              <m:t>TP</m:t>
            </m:r>
          </m:num>
          <m:den>
            <m:r>
              <w:rPr>
                <w:rFonts w:ascii="Cambria Math" w:eastAsia="Calibri" w:hAnsi="Cambria Math" w:cstheme="majorHAnsi"/>
              </w:rPr>
              <m:t>TP+FP</m:t>
            </m:r>
          </m:den>
        </m:f>
        <m:r>
          <w:rPr>
            <w:rFonts w:ascii="Cambria Math" w:eastAsia="Calibri" w:hAnsi="Cambria Math" w:cstheme="majorHAnsi"/>
          </w:rPr>
          <m:t>)</m:t>
        </m:r>
      </m:oMath>
    </w:p>
    <w:p w14:paraId="6B74B7DE" w14:textId="2A9F4E70" w:rsidR="00103FAD" w:rsidRDefault="00103FAD" w:rsidP="00E46DBF">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Precision = </w:t>
      </w:r>
      <w:r w:rsidR="007742F9">
        <w:rPr>
          <w:rFonts w:asciiTheme="majorHAnsi" w:eastAsia="Calibri" w:hAnsiTheme="majorHAnsi" w:cstheme="majorHAnsi"/>
          <w:bCs/>
        </w:rPr>
        <w:t>(</w:t>
      </w:r>
      <m:oMath>
        <m:f>
          <m:fPr>
            <m:ctrlPr>
              <w:rPr>
                <w:rFonts w:ascii="Cambria Math" w:eastAsia="Calibri" w:hAnsi="Cambria Math" w:cstheme="majorHAnsi"/>
                <w:bCs/>
                <w:i/>
              </w:rPr>
            </m:ctrlPr>
          </m:fPr>
          <m:num>
            <m:r>
              <w:rPr>
                <w:rFonts w:ascii="Cambria Math" w:eastAsia="Calibri" w:hAnsi="Cambria Math" w:cstheme="majorHAnsi"/>
              </w:rPr>
              <m:t>303</m:t>
            </m:r>
          </m:num>
          <m:den>
            <m:r>
              <w:rPr>
                <w:rFonts w:ascii="Cambria Math" w:eastAsia="Calibri" w:hAnsi="Cambria Math" w:cstheme="majorHAnsi"/>
              </w:rPr>
              <m:t>303+25</m:t>
            </m:r>
          </m:den>
        </m:f>
        <m:r>
          <w:rPr>
            <w:rFonts w:ascii="Cambria Math" w:eastAsia="Calibri" w:hAnsi="Cambria Math" w:cstheme="majorHAnsi"/>
          </w:rPr>
          <m:t>)</m:t>
        </m:r>
      </m:oMath>
    </w:p>
    <w:p w14:paraId="0B1E7655" w14:textId="201F20B7" w:rsidR="006B564E" w:rsidRDefault="006B564E" w:rsidP="00E46DBF">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Precision = </w:t>
      </w:r>
      <m:oMath>
        <m:f>
          <m:fPr>
            <m:ctrlPr>
              <w:rPr>
                <w:rFonts w:ascii="Cambria Math" w:eastAsia="Calibri" w:hAnsi="Cambria Math" w:cstheme="majorHAnsi"/>
                <w:bCs/>
                <w:i/>
              </w:rPr>
            </m:ctrlPr>
          </m:fPr>
          <m:num>
            <m:r>
              <w:rPr>
                <w:rFonts w:ascii="Cambria Math" w:eastAsia="Calibri" w:hAnsi="Cambria Math" w:cstheme="majorHAnsi"/>
              </w:rPr>
              <m:t>303</m:t>
            </m:r>
          </m:num>
          <m:den>
            <m:r>
              <w:rPr>
                <w:rFonts w:ascii="Cambria Math" w:eastAsia="Calibri" w:hAnsi="Cambria Math" w:cstheme="majorHAnsi"/>
              </w:rPr>
              <m:t>328</m:t>
            </m:r>
          </m:den>
        </m:f>
        <m:r>
          <w:rPr>
            <w:rFonts w:ascii="Cambria Math" w:eastAsia="Calibri" w:hAnsi="Cambria Math" w:cstheme="majorHAnsi"/>
          </w:rPr>
          <m:t>=0.9237</m:t>
        </m:r>
      </m:oMath>
      <w:r w:rsidR="00D51A68">
        <w:rPr>
          <w:rFonts w:asciiTheme="majorHAnsi" w:eastAsia="Calibri" w:hAnsiTheme="majorHAnsi" w:cstheme="majorHAnsi"/>
          <w:bCs/>
        </w:rPr>
        <w:t xml:space="preserve"> or </w:t>
      </w:r>
      <w:r w:rsidR="000C5004">
        <w:rPr>
          <w:rFonts w:asciiTheme="majorHAnsi" w:eastAsia="Calibri" w:hAnsiTheme="majorHAnsi" w:cstheme="majorHAnsi"/>
          <w:bCs/>
        </w:rPr>
        <w:t>9</w:t>
      </w:r>
      <w:r w:rsidR="008959B3">
        <w:rPr>
          <w:rFonts w:asciiTheme="majorHAnsi" w:eastAsia="Calibri" w:hAnsiTheme="majorHAnsi" w:cstheme="majorHAnsi"/>
          <w:bCs/>
        </w:rPr>
        <w:t>2</w:t>
      </w:r>
      <w:r w:rsidR="00B63151">
        <w:rPr>
          <w:rFonts w:asciiTheme="majorHAnsi" w:eastAsia="Calibri" w:hAnsiTheme="majorHAnsi" w:cstheme="majorHAnsi"/>
          <w:bCs/>
        </w:rPr>
        <w:t>.4%</w:t>
      </w:r>
    </w:p>
    <w:p w14:paraId="7483EDCD" w14:textId="77777777" w:rsidR="00B63151" w:rsidRDefault="00B63151" w:rsidP="00E46DBF">
      <w:pPr>
        <w:suppressAutoHyphens/>
        <w:spacing w:line="240" w:lineRule="auto"/>
        <w:contextualSpacing/>
        <w:rPr>
          <w:rFonts w:asciiTheme="majorHAnsi" w:eastAsia="Calibri" w:hAnsiTheme="majorHAnsi" w:cstheme="majorHAnsi"/>
          <w:bCs/>
        </w:rPr>
      </w:pPr>
    </w:p>
    <w:p w14:paraId="2C7C24DF" w14:textId="58503082" w:rsidR="00B63151" w:rsidRDefault="006C752D" w:rsidP="00E46DBF">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Recall = </w:t>
      </w:r>
      <w:r w:rsidR="00AD5A32">
        <w:rPr>
          <w:rFonts w:asciiTheme="majorHAnsi" w:eastAsia="Calibri" w:hAnsiTheme="majorHAnsi" w:cstheme="majorHAnsi"/>
          <w:bCs/>
        </w:rPr>
        <w:t>(</w:t>
      </w:r>
      <m:oMath>
        <m:f>
          <m:fPr>
            <m:ctrlPr>
              <w:rPr>
                <w:rFonts w:ascii="Cambria Math" w:eastAsia="Calibri" w:hAnsi="Cambria Math" w:cstheme="majorHAnsi"/>
                <w:bCs/>
                <w:i/>
              </w:rPr>
            </m:ctrlPr>
          </m:fPr>
          <m:num>
            <m:r>
              <w:rPr>
                <w:rFonts w:ascii="Cambria Math" w:eastAsia="Calibri" w:hAnsi="Cambria Math" w:cstheme="majorHAnsi"/>
              </w:rPr>
              <m:t>TP</m:t>
            </m:r>
          </m:num>
          <m:den>
            <m:r>
              <w:rPr>
                <w:rFonts w:ascii="Cambria Math" w:eastAsia="Calibri" w:hAnsi="Cambria Math" w:cstheme="majorHAnsi"/>
              </w:rPr>
              <m:t>TP+FN</m:t>
            </m:r>
          </m:den>
        </m:f>
        <m:r>
          <w:rPr>
            <w:rFonts w:ascii="Cambria Math" w:eastAsia="Calibri" w:hAnsi="Cambria Math" w:cstheme="majorHAnsi"/>
          </w:rPr>
          <m:t>)</m:t>
        </m:r>
      </m:oMath>
    </w:p>
    <w:p w14:paraId="62E02DB8" w14:textId="6F0786AB" w:rsidR="00036E90" w:rsidRDefault="00036E90" w:rsidP="00E46DBF">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Recall = (</w:t>
      </w:r>
      <m:oMath>
        <m:f>
          <m:fPr>
            <m:ctrlPr>
              <w:rPr>
                <w:rFonts w:ascii="Cambria Math" w:eastAsia="Calibri" w:hAnsi="Cambria Math" w:cstheme="majorHAnsi"/>
                <w:bCs/>
                <w:i/>
              </w:rPr>
            </m:ctrlPr>
          </m:fPr>
          <m:num>
            <m:r>
              <w:rPr>
                <w:rFonts w:ascii="Cambria Math" w:eastAsia="Calibri" w:hAnsi="Cambria Math" w:cstheme="majorHAnsi"/>
              </w:rPr>
              <m:t>303</m:t>
            </m:r>
          </m:num>
          <m:den>
            <m:r>
              <w:rPr>
                <w:rFonts w:ascii="Cambria Math" w:eastAsia="Calibri" w:hAnsi="Cambria Math" w:cstheme="majorHAnsi"/>
              </w:rPr>
              <m:t>303+21</m:t>
            </m:r>
          </m:den>
        </m:f>
        <m:r>
          <w:rPr>
            <w:rFonts w:ascii="Cambria Math" w:eastAsia="Calibri" w:hAnsi="Cambria Math" w:cstheme="majorHAnsi"/>
          </w:rPr>
          <m:t>)</m:t>
        </m:r>
      </m:oMath>
    </w:p>
    <w:p w14:paraId="3C158BA2" w14:textId="423E20F1" w:rsidR="005E6127" w:rsidRPr="00A93333" w:rsidRDefault="005E6127" w:rsidP="00E46DBF">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Recall = </w:t>
      </w:r>
      <m:oMath>
        <m:f>
          <m:fPr>
            <m:ctrlPr>
              <w:rPr>
                <w:rFonts w:ascii="Cambria Math" w:eastAsia="Calibri" w:hAnsi="Cambria Math" w:cstheme="majorHAnsi"/>
                <w:bCs/>
                <w:i/>
              </w:rPr>
            </m:ctrlPr>
          </m:fPr>
          <m:num>
            <m:r>
              <w:rPr>
                <w:rFonts w:ascii="Cambria Math" w:eastAsia="Calibri" w:hAnsi="Cambria Math" w:cstheme="majorHAnsi"/>
              </w:rPr>
              <m:t>303</m:t>
            </m:r>
          </m:num>
          <m:den>
            <m:r>
              <w:rPr>
                <w:rFonts w:ascii="Cambria Math" w:eastAsia="Calibri" w:hAnsi="Cambria Math" w:cstheme="majorHAnsi"/>
              </w:rPr>
              <m:t>324</m:t>
            </m:r>
          </m:den>
        </m:f>
      </m:oMath>
      <w:r w:rsidR="00A60717">
        <w:rPr>
          <w:rFonts w:asciiTheme="majorHAnsi" w:eastAsia="Calibri" w:hAnsiTheme="majorHAnsi" w:cstheme="majorHAnsi"/>
          <w:bCs/>
        </w:rPr>
        <w:t xml:space="preserve"> = </w:t>
      </w:r>
      <w:r w:rsidR="00B340B6">
        <w:rPr>
          <w:rFonts w:asciiTheme="majorHAnsi" w:eastAsia="Calibri" w:hAnsiTheme="majorHAnsi" w:cstheme="majorHAnsi"/>
          <w:bCs/>
        </w:rPr>
        <w:t>0.</w:t>
      </w:r>
      <w:r w:rsidR="00644B36">
        <w:rPr>
          <w:rFonts w:asciiTheme="majorHAnsi" w:eastAsia="Calibri" w:hAnsiTheme="majorHAnsi" w:cstheme="majorHAnsi"/>
          <w:bCs/>
        </w:rPr>
        <w:t>935</w:t>
      </w:r>
      <w:r w:rsidR="00210F83">
        <w:rPr>
          <w:rFonts w:asciiTheme="majorHAnsi" w:eastAsia="Calibri" w:hAnsiTheme="majorHAnsi" w:cstheme="majorHAnsi"/>
          <w:bCs/>
        </w:rPr>
        <w:t>1</w:t>
      </w:r>
      <w:r w:rsidR="00CE557C">
        <w:rPr>
          <w:rFonts w:asciiTheme="majorHAnsi" w:eastAsia="Calibri" w:hAnsiTheme="majorHAnsi" w:cstheme="majorHAnsi"/>
          <w:bCs/>
        </w:rPr>
        <w:t xml:space="preserve"> or 93.</w:t>
      </w:r>
      <w:r w:rsidR="0025496A">
        <w:rPr>
          <w:rFonts w:asciiTheme="majorHAnsi" w:eastAsia="Calibri" w:hAnsiTheme="majorHAnsi" w:cstheme="majorHAnsi"/>
          <w:bCs/>
        </w:rPr>
        <w:t>5%</w:t>
      </w:r>
    </w:p>
    <w:p w14:paraId="076DFAFD" w14:textId="77777777" w:rsidR="00BA1163" w:rsidRPr="006F1FD1" w:rsidRDefault="00BA1163" w:rsidP="00E46DBF">
      <w:pPr>
        <w:suppressAutoHyphens/>
        <w:spacing w:line="240" w:lineRule="auto"/>
        <w:contextualSpacing/>
        <w:rPr>
          <w:rFonts w:asciiTheme="majorHAnsi" w:eastAsia="Calibri" w:hAnsiTheme="majorHAnsi" w:cstheme="majorHAnsi"/>
          <w:highlight w:val="yellow"/>
        </w:rPr>
      </w:pPr>
    </w:p>
    <w:p w14:paraId="214278AE" w14:textId="778855CB"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t xml:space="preserve">Evaluating Model Significance </w:t>
      </w:r>
    </w:p>
    <w:p w14:paraId="445045AE" w14:textId="77777777" w:rsidR="00E46DBF" w:rsidRDefault="00E46DBF" w:rsidP="00E46DBF">
      <w:pPr>
        <w:suppressAutoHyphens/>
        <w:spacing w:line="240" w:lineRule="auto"/>
        <w:contextualSpacing/>
        <w:rPr>
          <w:rFonts w:asciiTheme="majorHAnsi" w:eastAsia="Calibri" w:hAnsiTheme="majorHAnsi" w:cstheme="majorHAnsi"/>
          <w:b/>
        </w:rPr>
      </w:pPr>
    </w:p>
    <w:p w14:paraId="1E1CD0B0" w14:textId="54C05C52" w:rsidR="009D1B27" w:rsidRDefault="007557F0" w:rsidP="00E46DBF">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For this portion of the analysis, the Hosmer-</w:t>
      </w:r>
      <w:proofErr w:type="spellStart"/>
      <w:r>
        <w:rPr>
          <w:rFonts w:asciiTheme="majorHAnsi" w:eastAsia="Calibri" w:hAnsiTheme="majorHAnsi" w:cstheme="majorHAnsi"/>
          <w:bCs/>
        </w:rPr>
        <w:t>Leme</w:t>
      </w:r>
      <w:r w:rsidR="00F04C5D">
        <w:rPr>
          <w:rFonts w:asciiTheme="majorHAnsi" w:eastAsia="Calibri" w:hAnsiTheme="majorHAnsi" w:cstheme="majorHAnsi"/>
          <w:bCs/>
        </w:rPr>
        <w:t>show</w:t>
      </w:r>
      <w:proofErr w:type="spellEnd"/>
      <w:r w:rsidR="00F04C5D">
        <w:rPr>
          <w:rFonts w:asciiTheme="majorHAnsi" w:eastAsia="Calibri" w:hAnsiTheme="majorHAnsi" w:cstheme="majorHAnsi"/>
          <w:bCs/>
        </w:rPr>
        <w:t xml:space="preserve"> </w:t>
      </w:r>
      <w:r w:rsidR="00180ACB">
        <w:rPr>
          <w:rFonts w:asciiTheme="majorHAnsi" w:eastAsia="Calibri" w:hAnsiTheme="majorHAnsi" w:cstheme="majorHAnsi"/>
          <w:bCs/>
        </w:rPr>
        <w:t xml:space="preserve">goodness of fit test </w:t>
      </w:r>
      <w:r w:rsidR="00E138BF">
        <w:rPr>
          <w:rFonts w:asciiTheme="majorHAnsi" w:eastAsia="Calibri" w:hAnsiTheme="majorHAnsi" w:cstheme="majorHAnsi"/>
          <w:bCs/>
        </w:rPr>
        <w:t>is what</w:t>
      </w:r>
      <w:r w:rsidR="000D5141">
        <w:rPr>
          <w:rFonts w:asciiTheme="majorHAnsi" w:eastAsia="Calibri" w:hAnsiTheme="majorHAnsi" w:cstheme="majorHAnsi"/>
          <w:bCs/>
        </w:rPr>
        <w:t xml:space="preserve">’s going to be used. </w:t>
      </w:r>
      <w:r w:rsidR="002B016B">
        <w:rPr>
          <w:rFonts w:asciiTheme="majorHAnsi" w:eastAsia="Calibri" w:hAnsiTheme="majorHAnsi" w:cstheme="majorHAnsi"/>
          <w:bCs/>
        </w:rPr>
        <w:t>The null hypothesis is:</w:t>
      </w:r>
    </w:p>
    <w:p w14:paraId="2A8D94D0" w14:textId="6508E005" w:rsidR="002B016B" w:rsidRPr="00016ABC" w:rsidRDefault="0091557E" w:rsidP="002B016B">
      <w:pPr>
        <w:suppressAutoHyphens/>
        <w:spacing w:line="240" w:lineRule="auto"/>
        <w:contextualSpacing/>
        <w:jc w:val="center"/>
        <w:rPr>
          <w:rFonts w:asciiTheme="majorHAnsi" w:eastAsia="Calibri" w:hAnsiTheme="majorHAnsi" w:cstheme="majorHAnsi"/>
          <w:bCs/>
        </w:rPr>
      </w:pPr>
      <m:oMathPara>
        <m:oMath>
          <m:sSub>
            <m:sSubPr>
              <m:ctrlPr>
                <w:rPr>
                  <w:rFonts w:ascii="Cambria Math" w:eastAsia="Calibri" w:hAnsi="Cambria Math" w:cstheme="majorHAnsi"/>
                  <w:bCs/>
                  <w: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:The model fits the data</m:t>
          </m:r>
        </m:oMath>
      </m:oMathPara>
    </w:p>
    <w:p w14:paraId="64948B2A" w14:textId="77777777" w:rsidR="00016ABC" w:rsidRDefault="00016ABC" w:rsidP="002B016B">
      <w:pPr>
        <w:suppressAutoHyphens/>
        <w:spacing w:line="240" w:lineRule="auto"/>
        <w:contextualSpacing/>
        <w:jc w:val="center"/>
        <w:rPr>
          <w:rFonts w:asciiTheme="majorHAnsi" w:eastAsia="Calibri" w:hAnsiTheme="majorHAnsi" w:cstheme="majorHAnsi"/>
          <w:bCs/>
        </w:rPr>
      </w:pPr>
    </w:p>
    <w:p w14:paraId="21641D84" w14:textId="416020C9" w:rsidR="00016ABC" w:rsidRDefault="00016ABC" w:rsidP="00016ABC">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The alternative </w:t>
      </w:r>
      <w:r w:rsidR="000E028E">
        <w:rPr>
          <w:rFonts w:asciiTheme="majorHAnsi" w:eastAsia="Calibri" w:hAnsiTheme="majorHAnsi" w:cstheme="majorHAnsi"/>
          <w:bCs/>
        </w:rPr>
        <w:t>hypothesis is:</w:t>
      </w:r>
    </w:p>
    <w:p w14:paraId="037C76DF" w14:textId="1EECEA55" w:rsidR="000E028E" w:rsidRPr="00EA1476" w:rsidRDefault="0091557E" w:rsidP="000E028E">
      <w:pPr>
        <w:suppressAutoHyphens/>
        <w:spacing w:line="240" w:lineRule="auto"/>
        <w:contextualSpacing/>
        <w:jc w:val="center"/>
        <w:rPr>
          <w:rFonts w:asciiTheme="majorHAnsi" w:eastAsia="Calibri" w:hAnsiTheme="majorHAnsi" w:cstheme="majorHAnsi"/>
          <w:bCs/>
        </w:rPr>
      </w:pPr>
      <m:oMathPara>
        <m:oMath>
          <m:sSub>
            <m:sSubPr>
              <m:ctrlPr>
                <w:rPr>
                  <w:rFonts w:ascii="Cambria Math" w:eastAsia="Calibri" w:hAnsi="Cambria Math" w:cstheme="majorHAnsi"/>
                  <w:bCs/>
                  <w: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:the model does not fit the data</m:t>
          </m:r>
        </m:oMath>
      </m:oMathPara>
    </w:p>
    <w:p w14:paraId="519BA907" w14:textId="77777777" w:rsidR="00EA1476" w:rsidRDefault="00EA1476" w:rsidP="000E028E">
      <w:pPr>
        <w:suppressAutoHyphens/>
        <w:spacing w:line="240" w:lineRule="auto"/>
        <w:contextualSpacing/>
        <w:jc w:val="center"/>
        <w:rPr>
          <w:rFonts w:asciiTheme="majorHAnsi" w:eastAsia="Calibri" w:hAnsiTheme="majorHAnsi" w:cstheme="majorHAnsi"/>
          <w:bCs/>
        </w:rPr>
      </w:pPr>
    </w:p>
    <w:p w14:paraId="1345F94F" w14:textId="380DF44A" w:rsidR="00EA1476" w:rsidRDefault="00EA1476" w:rsidP="00EA1476">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The test statistic is:</w:t>
      </w:r>
    </w:p>
    <w:p w14:paraId="5E83C4A9" w14:textId="37DCDA9E" w:rsidR="00EA1476" w:rsidRDefault="003F2B11" w:rsidP="00EA1476">
      <w:pPr>
        <w:suppressAutoHyphens/>
        <w:spacing w:line="240" w:lineRule="auto"/>
        <w:contextualSpacing/>
        <w:jc w:val="center"/>
        <w:rPr>
          <w:rFonts w:asciiTheme="majorHAnsi" w:eastAsia="Calibri" w:hAnsiTheme="majorHAnsi" w:cstheme="majorHAnsi"/>
          <w:bCs/>
        </w:rPr>
      </w:pPr>
      <w:r>
        <w:rPr>
          <w:rFonts w:asciiTheme="majorHAnsi" w:eastAsia="Calibri" w:hAnsiTheme="majorHAnsi" w:cstheme="majorHAnsi"/>
          <w:bCs/>
        </w:rPr>
        <w:t>30.</w:t>
      </w:r>
      <w:r w:rsidR="002714D0">
        <w:rPr>
          <w:rFonts w:asciiTheme="majorHAnsi" w:eastAsia="Calibri" w:hAnsiTheme="majorHAnsi" w:cstheme="majorHAnsi"/>
          <w:bCs/>
        </w:rPr>
        <w:t>983</w:t>
      </w:r>
    </w:p>
    <w:p w14:paraId="0CE28A59" w14:textId="77777777" w:rsidR="0082398C" w:rsidRDefault="0082398C" w:rsidP="00EA1476">
      <w:pPr>
        <w:suppressAutoHyphens/>
        <w:spacing w:line="240" w:lineRule="auto"/>
        <w:contextualSpacing/>
        <w:jc w:val="center"/>
        <w:rPr>
          <w:rFonts w:asciiTheme="majorHAnsi" w:eastAsia="Calibri" w:hAnsiTheme="majorHAnsi" w:cstheme="majorHAnsi"/>
          <w:bCs/>
        </w:rPr>
      </w:pPr>
    </w:p>
    <w:p w14:paraId="50123AB6" w14:textId="5F9B2F56" w:rsidR="0082398C" w:rsidRDefault="0082398C" w:rsidP="0082398C">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The </w:t>
      </w:r>
      <w:r w:rsidR="007F03A2">
        <w:rPr>
          <w:rFonts w:asciiTheme="majorHAnsi" w:eastAsia="Calibri" w:hAnsiTheme="majorHAnsi" w:cstheme="majorHAnsi"/>
          <w:bCs/>
        </w:rPr>
        <w:t>P-value is</w:t>
      </w:r>
      <w:r w:rsidR="00DA44F9">
        <w:rPr>
          <w:rFonts w:asciiTheme="majorHAnsi" w:eastAsia="Calibri" w:hAnsiTheme="majorHAnsi" w:cstheme="majorHAnsi"/>
          <w:bCs/>
        </w:rPr>
        <w:t>:</w:t>
      </w:r>
    </w:p>
    <w:p w14:paraId="2AFCBB1E" w14:textId="60670396" w:rsidR="00DA44F9" w:rsidRDefault="00DA44F9" w:rsidP="00DA44F9">
      <w:pPr>
        <w:suppressAutoHyphens/>
        <w:spacing w:line="240" w:lineRule="auto"/>
        <w:contextualSpacing/>
        <w:jc w:val="center"/>
        <w:rPr>
          <w:rFonts w:asciiTheme="majorHAnsi" w:eastAsia="Calibri" w:hAnsiTheme="majorHAnsi" w:cstheme="majorHAnsi"/>
          <w:bCs/>
        </w:rPr>
      </w:pPr>
      <w:r>
        <w:rPr>
          <w:rFonts w:asciiTheme="majorHAnsi" w:eastAsia="Calibri" w:hAnsiTheme="majorHAnsi" w:cstheme="majorHAnsi"/>
          <w:bCs/>
        </w:rPr>
        <w:t>0.95</w:t>
      </w:r>
      <w:r w:rsidR="004A2F05">
        <w:rPr>
          <w:rFonts w:asciiTheme="majorHAnsi" w:eastAsia="Calibri" w:hAnsiTheme="majorHAnsi" w:cstheme="majorHAnsi"/>
          <w:bCs/>
        </w:rPr>
        <w:t>6</w:t>
      </w:r>
    </w:p>
    <w:p w14:paraId="59ECB797" w14:textId="77777777" w:rsidR="00166FD2" w:rsidRDefault="00166FD2" w:rsidP="00DA44F9">
      <w:pPr>
        <w:suppressAutoHyphens/>
        <w:spacing w:line="240" w:lineRule="auto"/>
        <w:contextualSpacing/>
        <w:jc w:val="center"/>
        <w:rPr>
          <w:rFonts w:asciiTheme="majorHAnsi" w:eastAsia="Calibri" w:hAnsiTheme="majorHAnsi" w:cstheme="majorHAnsi"/>
          <w:bCs/>
        </w:rPr>
      </w:pPr>
    </w:p>
    <w:p w14:paraId="0D24BEBE" w14:textId="7088596C" w:rsidR="00166FD2" w:rsidRDefault="0046761A" w:rsidP="00166FD2">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The </w:t>
      </w:r>
      <w:r w:rsidR="00150E6A">
        <w:rPr>
          <w:rFonts w:asciiTheme="majorHAnsi" w:eastAsia="Calibri" w:hAnsiTheme="majorHAnsi" w:cstheme="majorHAnsi"/>
          <w:bCs/>
        </w:rPr>
        <w:t>P-</w:t>
      </w:r>
      <w:r w:rsidR="002401A9">
        <w:rPr>
          <w:rFonts w:asciiTheme="majorHAnsi" w:eastAsia="Calibri" w:hAnsiTheme="majorHAnsi" w:cstheme="majorHAnsi"/>
          <w:bCs/>
        </w:rPr>
        <w:t xml:space="preserve">value is greater than the 0.05 or 5%. This means that </w:t>
      </w:r>
      <w:r w:rsidR="002651F8">
        <w:rPr>
          <w:rFonts w:asciiTheme="majorHAnsi" w:eastAsia="Calibri" w:hAnsiTheme="majorHAnsi" w:cstheme="majorHAnsi"/>
          <w:bCs/>
        </w:rPr>
        <w:t xml:space="preserve">the null </w:t>
      </w:r>
      <w:r w:rsidR="0032666F">
        <w:rPr>
          <w:rFonts w:asciiTheme="majorHAnsi" w:eastAsia="Calibri" w:hAnsiTheme="majorHAnsi" w:cstheme="majorHAnsi"/>
          <w:bCs/>
        </w:rPr>
        <w:t>hy</w:t>
      </w:r>
      <w:r w:rsidR="00E82CD6">
        <w:rPr>
          <w:rFonts w:asciiTheme="majorHAnsi" w:eastAsia="Calibri" w:hAnsiTheme="majorHAnsi" w:cstheme="majorHAnsi"/>
          <w:bCs/>
        </w:rPr>
        <w:t xml:space="preserve">pothesis is </w:t>
      </w:r>
      <w:r w:rsidR="005436A5">
        <w:rPr>
          <w:rFonts w:asciiTheme="majorHAnsi" w:eastAsia="Calibri" w:hAnsiTheme="majorHAnsi" w:cstheme="majorHAnsi"/>
          <w:bCs/>
        </w:rPr>
        <w:t xml:space="preserve">not rejected. It also means that </w:t>
      </w:r>
      <w:r w:rsidR="00094614">
        <w:rPr>
          <w:rFonts w:asciiTheme="majorHAnsi" w:eastAsia="Calibri" w:hAnsiTheme="majorHAnsi" w:cstheme="majorHAnsi"/>
          <w:bCs/>
        </w:rPr>
        <w:t>the model fits the data.</w:t>
      </w:r>
    </w:p>
    <w:p w14:paraId="5B289310" w14:textId="77777777" w:rsidR="00FF6E75" w:rsidRDefault="00FF6E75" w:rsidP="00166FD2">
      <w:pPr>
        <w:suppressAutoHyphens/>
        <w:spacing w:line="240" w:lineRule="auto"/>
        <w:contextualSpacing/>
        <w:rPr>
          <w:rFonts w:asciiTheme="majorHAnsi" w:eastAsia="Calibri" w:hAnsiTheme="majorHAnsi" w:cstheme="majorHAnsi"/>
          <w:bCs/>
        </w:rPr>
      </w:pPr>
    </w:p>
    <w:p w14:paraId="585DA660" w14:textId="77777777" w:rsidR="00F615F6" w:rsidRDefault="00FF6E75" w:rsidP="00166FD2">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When using the Wald’s test</w:t>
      </w:r>
      <w:r w:rsidR="00F615F6">
        <w:rPr>
          <w:rFonts w:asciiTheme="majorHAnsi" w:eastAsia="Calibri" w:hAnsiTheme="majorHAnsi" w:cstheme="majorHAnsi"/>
          <w:bCs/>
        </w:rPr>
        <w:t>, the null hypothesis is:</w:t>
      </w:r>
    </w:p>
    <w:p w14:paraId="682CBDAC" w14:textId="31B15FA7" w:rsidR="00FF6E75" w:rsidRPr="00414367" w:rsidRDefault="0091557E" w:rsidP="00F615F6">
      <w:pPr>
        <w:suppressAutoHyphens/>
        <w:spacing w:line="240" w:lineRule="auto"/>
        <w:contextualSpacing/>
        <w:jc w:val="center"/>
        <w:rPr>
          <w:rFonts w:asciiTheme="majorHAnsi" w:eastAsia="Calibri" w:hAnsiTheme="majorHAnsi" w:cstheme="majorHAnsi"/>
          <w:bCs/>
        </w:rPr>
      </w:pPr>
      <m:oMathPara>
        <m:oMath>
          <m:sSub>
            <m:sSubPr>
              <m:ctrlPr>
                <w:rPr>
                  <w:rFonts w:ascii="Cambria Math" w:eastAsia="Calibri" w:hAnsi="Cambria Math" w:cstheme="majorHAnsi"/>
                  <w:bCs/>
                  <w: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=0</m:t>
          </m:r>
        </m:oMath>
      </m:oMathPara>
    </w:p>
    <w:p w14:paraId="6BA88EAD" w14:textId="77777777" w:rsidR="00414367" w:rsidRDefault="00414367" w:rsidP="00F615F6">
      <w:pPr>
        <w:suppressAutoHyphens/>
        <w:spacing w:line="240" w:lineRule="auto"/>
        <w:contextualSpacing/>
        <w:jc w:val="center"/>
        <w:rPr>
          <w:rFonts w:asciiTheme="majorHAnsi" w:eastAsia="Calibri" w:hAnsiTheme="majorHAnsi" w:cstheme="majorHAnsi"/>
          <w:bCs/>
        </w:rPr>
      </w:pPr>
    </w:p>
    <w:p w14:paraId="44F9B940" w14:textId="2E6E1043" w:rsidR="00414367" w:rsidRDefault="00414367" w:rsidP="00414367">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The </w:t>
      </w:r>
      <w:r w:rsidR="00E121F5">
        <w:rPr>
          <w:rFonts w:asciiTheme="majorHAnsi" w:eastAsia="Calibri" w:hAnsiTheme="majorHAnsi" w:cstheme="majorHAnsi"/>
          <w:bCs/>
        </w:rPr>
        <w:t>alternative hypothesis is:</w:t>
      </w:r>
    </w:p>
    <w:p w14:paraId="7D3DC87A" w14:textId="067AB848" w:rsidR="00E121F5" w:rsidRPr="00AF2EC3" w:rsidRDefault="0091557E" w:rsidP="00E121F5">
      <w:pPr>
        <w:suppressAutoHyphens/>
        <w:spacing w:line="240" w:lineRule="auto"/>
        <w:contextualSpacing/>
        <w:jc w:val="center"/>
        <w:rPr>
          <w:rFonts w:asciiTheme="majorHAnsi" w:eastAsia="Calibri" w:hAnsiTheme="majorHAnsi" w:cstheme="majorHAnsi"/>
          <w:bCs/>
        </w:rPr>
      </w:pPr>
      <m:oMathPara>
        <m:oMath>
          <m:sSub>
            <m:sSubPr>
              <m:ctrlPr>
                <w:rPr>
                  <w:rFonts w:ascii="Cambria Math" w:eastAsia="Calibri" w:hAnsi="Cambria Math" w:cstheme="majorHAnsi"/>
                  <w:bCs/>
                  <w: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≠0</m:t>
          </m:r>
        </m:oMath>
      </m:oMathPara>
    </w:p>
    <w:p w14:paraId="0FE8D27C" w14:textId="77777777" w:rsidR="00AF2EC3" w:rsidRDefault="00AF2EC3" w:rsidP="00E121F5">
      <w:pPr>
        <w:suppressAutoHyphens/>
        <w:spacing w:line="240" w:lineRule="auto"/>
        <w:contextualSpacing/>
        <w:jc w:val="center"/>
        <w:rPr>
          <w:rFonts w:asciiTheme="majorHAnsi" w:eastAsia="Calibri" w:hAnsiTheme="majorHAnsi" w:cstheme="majorHAnsi"/>
          <w:bCs/>
        </w:rPr>
      </w:pPr>
    </w:p>
    <w:p w14:paraId="4694D103" w14:textId="099A41F7" w:rsidR="00AF2EC3" w:rsidRDefault="00F96A91" w:rsidP="00200148">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The p-value for credit</w:t>
      </w:r>
      <w:r w:rsidR="00696549">
        <w:rPr>
          <w:rFonts w:asciiTheme="majorHAnsi" w:eastAsia="Calibri" w:hAnsiTheme="majorHAnsi" w:cstheme="majorHAnsi"/>
          <w:bCs/>
        </w:rPr>
        <w:t xml:space="preserve"> utilization is </w:t>
      </w:r>
      <w:r w:rsidR="00BF636A">
        <w:rPr>
          <w:rFonts w:asciiTheme="majorHAnsi" w:eastAsia="Calibri" w:hAnsiTheme="majorHAnsi" w:cstheme="majorHAnsi"/>
          <w:bCs/>
        </w:rPr>
        <w:t>2</w:t>
      </w:r>
      <w:r w:rsidR="00414534">
        <w:rPr>
          <w:rFonts w:asciiTheme="majorHAnsi" w:eastAsia="Calibri" w:hAnsiTheme="majorHAnsi" w:cstheme="majorHAnsi"/>
          <w:bCs/>
        </w:rPr>
        <w:t>e-16</w:t>
      </w:r>
      <w:r w:rsidR="007A3A26">
        <w:rPr>
          <w:rFonts w:asciiTheme="majorHAnsi" w:eastAsia="Calibri" w:hAnsiTheme="majorHAnsi" w:cstheme="majorHAnsi"/>
          <w:bCs/>
        </w:rPr>
        <w:t xml:space="preserve"> which is less than the 0.05</w:t>
      </w:r>
      <w:r w:rsidR="00356B53">
        <w:rPr>
          <w:rFonts w:asciiTheme="majorHAnsi" w:eastAsia="Calibri" w:hAnsiTheme="majorHAnsi" w:cstheme="majorHAnsi"/>
          <w:bCs/>
        </w:rPr>
        <w:t xml:space="preserve"> or 5% significance level</w:t>
      </w:r>
      <w:r w:rsidR="00E52DA2">
        <w:rPr>
          <w:rFonts w:asciiTheme="majorHAnsi" w:eastAsia="Calibri" w:hAnsiTheme="majorHAnsi" w:cstheme="majorHAnsi"/>
          <w:bCs/>
        </w:rPr>
        <w:t>. T</w:t>
      </w:r>
      <w:r w:rsidR="00CC13D7">
        <w:rPr>
          <w:rFonts w:asciiTheme="majorHAnsi" w:eastAsia="Calibri" w:hAnsiTheme="majorHAnsi" w:cstheme="majorHAnsi"/>
          <w:bCs/>
        </w:rPr>
        <w:t xml:space="preserve">his means that </w:t>
      </w:r>
      <w:r w:rsidR="002158D4">
        <w:rPr>
          <w:rFonts w:asciiTheme="majorHAnsi" w:eastAsia="Calibri" w:hAnsiTheme="majorHAnsi" w:cstheme="majorHAnsi"/>
          <w:bCs/>
        </w:rPr>
        <w:t xml:space="preserve">this variable is significant </w:t>
      </w:r>
      <w:r w:rsidR="00BE66E8">
        <w:rPr>
          <w:rFonts w:asciiTheme="majorHAnsi" w:eastAsia="Calibri" w:hAnsiTheme="majorHAnsi" w:cstheme="majorHAnsi"/>
          <w:bCs/>
        </w:rPr>
        <w:t xml:space="preserve">when it comes to determining if a customer will default on their credit card payments. </w:t>
      </w:r>
      <w:r w:rsidR="00833DEA">
        <w:rPr>
          <w:rFonts w:asciiTheme="majorHAnsi" w:eastAsia="Calibri" w:hAnsiTheme="majorHAnsi" w:cstheme="majorHAnsi"/>
          <w:bCs/>
        </w:rPr>
        <w:t xml:space="preserve">The p-value for </w:t>
      </w:r>
      <w:r w:rsidR="00F82494">
        <w:rPr>
          <w:rFonts w:asciiTheme="majorHAnsi" w:eastAsia="Calibri" w:hAnsiTheme="majorHAnsi" w:cstheme="majorHAnsi"/>
          <w:bCs/>
        </w:rPr>
        <w:t xml:space="preserve">education </w:t>
      </w:r>
      <w:r w:rsidR="00482CFA">
        <w:rPr>
          <w:rFonts w:asciiTheme="majorHAnsi" w:eastAsia="Calibri" w:hAnsiTheme="majorHAnsi" w:cstheme="majorHAnsi"/>
          <w:bCs/>
        </w:rPr>
        <w:t>is 7.62e-13</w:t>
      </w:r>
      <w:r w:rsidR="008254D0">
        <w:rPr>
          <w:rFonts w:asciiTheme="majorHAnsi" w:eastAsia="Calibri" w:hAnsiTheme="majorHAnsi" w:cstheme="majorHAnsi"/>
          <w:bCs/>
        </w:rPr>
        <w:t xml:space="preserve"> which is less than </w:t>
      </w:r>
      <w:r w:rsidR="00FD2DFF">
        <w:rPr>
          <w:rFonts w:asciiTheme="majorHAnsi" w:eastAsia="Calibri" w:hAnsiTheme="majorHAnsi" w:cstheme="majorHAnsi"/>
          <w:bCs/>
        </w:rPr>
        <w:t xml:space="preserve">the 0.05 or 5% significance level. </w:t>
      </w:r>
      <w:r w:rsidR="008371A9">
        <w:rPr>
          <w:rFonts w:asciiTheme="majorHAnsi" w:eastAsia="Calibri" w:hAnsiTheme="majorHAnsi" w:cstheme="majorHAnsi"/>
          <w:bCs/>
        </w:rPr>
        <w:t xml:space="preserve">This means that </w:t>
      </w:r>
      <w:r w:rsidR="002D5CA4">
        <w:rPr>
          <w:rFonts w:asciiTheme="majorHAnsi" w:eastAsia="Calibri" w:hAnsiTheme="majorHAnsi" w:cstheme="majorHAnsi"/>
          <w:bCs/>
        </w:rPr>
        <w:t xml:space="preserve">this variable is significant when it comes to </w:t>
      </w:r>
      <w:r w:rsidR="00EA5E08">
        <w:rPr>
          <w:rFonts w:asciiTheme="majorHAnsi" w:eastAsia="Calibri" w:hAnsiTheme="majorHAnsi" w:cstheme="majorHAnsi"/>
          <w:bCs/>
        </w:rPr>
        <w:t xml:space="preserve">determining if a </w:t>
      </w:r>
      <w:r w:rsidR="0046704C">
        <w:rPr>
          <w:rFonts w:asciiTheme="majorHAnsi" w:eastAsia="Calibri" w:hAnsiTheme="majorHAnsi" w:cstheme="majorHAnsi"/>
          <w:bCs/>
        </w:rPr>
        <w:t>customer</w:t>
      </w:r>
      <w:r w:rsidR="00EA5E08">
        <w:rPr>
          <w:rFonts w:asciiTheme="majorHAnsi" w:eastAsia="Calibri" w:hAnsiTheme="majorHAnsi" w:cstheme="majorHAnsi"/>
          <w:bCs/>
        </w:rPr>
        <w:t xml:space="preserve"> will default </w:t>
      </w:r>
      <w:r w:rsidR="00436497">
        <w:rPr>
          <w:rFonts w:asciiTheme="majorHAnsi" w:eastAsia="Calibri" w:hAnsiTheme="majorHAnsi" w:cstheme="majorHAnsi"/>
          <w:bCs/>
        </w:rPr>
        <w:t xml:space="preserve">on their credit card payments. </w:t>
      </w:r>
      <w:r w:rsidR="00EF0553">
        <w:rPr>
          <w:rFonts w:asciiTheme="majorHAnsi" w:eastAsia="Calibri" w:hAnsiTheme="majorHAnsi" w:cstheme="majorHAnsi"/>
          <w:bCs/>
        </w:rPr>
        <w:t>Th</w:t>
      </w:r>
      <w:r w:rsidR="00DF5570">
        <w:rPr>
          <w:rFonts w:asciiTheme="majorHAnsi" w:eastAsia="Calibri" w:hAnsiTheme="majorHAnsi" w:cstheme="majorHAnsi"/>
          <w:bCs/>
        </w:rPr>
        <w:t xml:space="preserve">e results show that both the </w:t>
      </w:r>
      <w:r w:rsidR="005C0BFE">
        <w:rPr>
          <w:rFonts w:asciiTheme="majorHAnsi" w:eastAsia="Calibri" w:hAnsiTheme="majorHAnsi" w:cstheme="majorHAnsi"/>
          <w:bCs/>
        </w:rPr>
        <w:t xml:space="preserve">variables have </w:t>
      </w:r>
      <w:r w:rsidR="009471EB">
        <w:rPr>
          <w:rFonts w:asciiTheme="majorHAnsi" w:eastAsia="Calibri" w:hAnsiTheme="majorHAnsi" w:cstheme="majorHAnsi"/>
          <w:bCs/>
        </w:rPr>
        <w:t xml:space="preserve">a significant relationship with </w:t>
      </w:r>
      <w:r w:rsidR="00CE3A8F">
        <w:rPr>
          <w:rFonts w:asciiTheme="majorHAnsi" w:eastAsia="Calibri" w:hAnsiTheme="majorHAnsi" w:cstheme="majorHAnsi"/>
          <w:bCs/>
        </w:rPr>
        <w:t>default</w:t>
      </w:r>
      <w:r w:rsidR="006A1ECE">
        <w:rPr>
          <w:rFonts w:asciiTheme="majorHAnsi" w:eastAsia="Calibri" w:hAnsiTheme="majorHAnsi" w:cstheme="majorHAnsi"/>
          <w:bCs/>
        </w:rPr>
        <w:t xml:space="preserve"> which also means that </w:t>
      </w:r>
      <w:r w:rsidR="00A6426B">
        <w:rPr>
          <w:rFonts w:asciiTheme="majorHAnsi" w:eastAsia="Calibri" w:hAnsiTheme="majorHAnsi" w:cstheme="majorHAnsi"/>
          <w:bCs/>
        </w:rPr>
        <w:t xml:space="preserve">null hypothesis is </w:t>
      </w:r>
      <w:r w:rsidR="00FA3C60">
        <w:rPr>
          <w:rFonts w:asciiTheme="majorHAnsi" w:eastAsia="Calibri" w:hAnsiTheme="majorHAnsi" w:cstheme="majorHAnsi"/>
          <w:bCs/>
        </w:rPr>
        <w:t>rejected,</w:t>
      </w:r>
      <w:r w:rsidR="00A6426B">
        <w:rPr>
          <w:rFonts w:asciiTheme="majorHAnsi" w:eastAsia="Calibri" w:hAnsiTheme="majorHAnsi" w:cstheme="majorHAnsi"/>
          <w:bCs/>
        </w:rPr>
        <w:t xml:space="preserve"> and the </w:t>
      </w:r>
      <w:r w:rsidR="00FA3C60">
        <w:rPr>
          <w:rFonts w:asciiTheme="majorHAnsi" w:eastAsia="Calibri" w:hAnsiTheme="majorHAnsi" w:cstheme="majorHAnsi"/>
          <w:bCs/>
        </w:rPr>
        <w:t>alternative hypothesis is accepted</w:t>
      </w:r>
      <w:r w:rsidR="008D1545">
        <w:rPr>
          <w:rFonts w:asciiTheme="majorHAnsi" w:eastAsia="Calibri" w:hAnsiTheme="majorHAnsi" w:cstheme="majorHAnsi"/>
          <w:bCs/>
        </w:rPr>
        <w:t xml:space="preserve">. </w:t>
      </w:r>
    </w:p>
    <w:p w14:paraId="262D4023" w14:textId="77777777" w:rsidR="003419A7" w:rsidRDefault="003419A7" w:rsidP="00200148">
      <w:pPr>
        <w:suppressAutoHyphens/>
        <w:spacing w:line="240" w:lineRule="auto"/>
        <w:contextualSpacing/>
        <w:rPr>
          <w:rFonts w:asciiTheme="majorHAnsi" w:eastAsia="Calibri" w:hAnsiTheme="majorHAnsi" w:cstheme="majorHAnsi"/>
          <w:bCs/>
        </w:rPr>
      </w:pPr>
    </w:p>
    <w:p w14:paraId="3E041FB0" w14:textId="0D1E158E" w:rsidR="003419A7" w:rsidRDefault="0052457E" w:rsidP="00200148">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The </w:t>
      </w:r>
      <w:r w:rsidR="00476CDA">
        <w:rPr>
          <w:rFonts w:asciiTheme="majorHAnsi" w:eastAsia="Calibri" w:hAnsiTheme="majorHAnsi" w:cstheme="majorHAnsi"/>
          <w:bCs/>
        </w:rPr>
        <w:t>Re</w:t>
      </w:r>
      <w:r w:rsidR="00982875">
        <w:rPr>
          <w:rFonts w:asciiTheme="majorHAnsi" w:eastAsia="Calibri" w:hAnsiTheme="majorHAnsi" w:cstheme="majorHAnsi"/>
          <w:bCs/>
        </w:rPr>
        <w:t xml:space="preserve">ceiver Operating </w:t>
      </w:r>
      <w:r w:rsidR="00E909FA">
        <w:rPr>
          <w:rFonts w:asciiTheme="majorHAnsi" w:eastAsia="Calibri" w:hAnsiTheme="majorHAnsi" w:cstheme="majorHAnsi"/>
          <w:bCs/>
        </w:rPr>
        <w:t>Characteristic (ROC)</w:t>
      </w:r>
      <w:r w:rsidR="00E76EBF">
        <w:rPr>
          <w:rFonts w:asciiTheme="majorHAnsi" w:eastAsia="Calibri" w:hAnsiTheme="majorHAnsi" w:cstheme="majorHAnsi"/>
          <w:bCs/>
        </w:rPr>
        <w:t xml:space="preserve"> curve is used </w:t>
      </w:r>
      <w:r w:rsidR="00740CB4">
        <w:rPr>
          <w:rFonts w:asciiTheme="majorHAnsi" w:eastAsia="Calibri" w:hAnsiTheme="majorHAnsi" w:cstheme="majorHAnsi"/>
          <w:bCs/>
        </w:rPr>
        <w:t>to measure the accur</w:t>
      </w:r>
      <w:r w:rsidR="00CF2887">
        <w:rPr>
          <w:rFonts w:asciiTheme="majorHAnsi" w:eastAsia="Calibri" w:hAnsiTheme="majorHAnsi" w:cstheme="majorHAnsi"/>
          <w:bCs/>
        </w:rPr>
        <w:t xml:space="preserve">acy </w:t>
      </w:r>
      <w:r w:rsidR="0017030C">
        <w:rPr>
          <w:rFonts w:asciiTheme="majorHAnsi" w:eastAsia="Calibri" w:hAnsiTheme="majorHAnsi" w:cstheme="majorHAnsi"/>
          <w:bCs/>
        </w:rPr>
        <w:t>of the differential</w:t>
      </w:r>
      <w:r w:rsidR="00477D28">
        <w:rPr>
          <w:rFonts w:asciiTheme="majorHAnsi" w:eastAsia="Calibri" w:hAnsiTheme="majorHAnsi" w:cstheme="majorHAnsi"/>
          <w:bCs/>
        </w:rPr>
        <w:t xml:space="preserve"> between </w:t>
      </w:r>
      <w:r w:rsidR="00BF2B43">
        <w:rPr>
          <w:rFonts w:asciiTheme="majorHAnsi" w:eastAsia="Calibri" w:hAnsiTheme="majorHAnsi" w:cstheme="majorHAnsi"/>
          <w:bCs/>
        </w:rPr>
        <w:t>Y = 0 and Y = 1</w:t>
      </w:r>
      <w:r w:rsidR="00F41774">
        <w:rPr>
          <w:rFonts w:asciiTheme="majorHAnsi" w:eastAsia="Calibri" w:hAnsiTheme="majorHAnsi" w:cstheme="majorHAnsi"/>
          <w:bCs/>
        </w:rPr>
        <w:t xml:space="preserve">. </w:t>
      </w:r>
      <w:r w:rsidR="005F7CD1">
        <w:rPr>
          <w:rFonts w:asciiTheme="majorHAnsi" w:eastAsia="Calibri" w:hAnsiTheme="majorHAnsi" w:cstheme="majorHAnsi"/>
          <w:bCs/>
        </w:rPr>
        <w:t xml:space="preserve">This model </w:t>
      </w:r>
      <w:r w:rsidR="00505A08">
        <w:rPr>
          <w:rFonts w:asciiTheme="majorHAnsi" w:eastAsia="Calibri" w:hAnsiTheme="majorHAnsi" w:cstheme="majorHAnsi"/>
          <w:bCs/>
        </w:rPr>
        <w:t xml:space="preserve">has the ability to </w:t>
      </w:r>
      <w:r w:rsidR="00950B8C">
        <w:rPr>
          <w:rFonts w:asciiTheme="majorHAnsi" w:eastAsia="Calibri" w:hAnsiTheme="majorHAnsi" w:cstheme="majorHAnsi"/>
          <w:bCs/>
        </w:rPr>
        <w:t>accur</w:t>
      </w:r>
      <w:r w:rsidR="004B5663">
        <w:rPr>
          <w:rFonts w:asciiTheme="majorHAnsi" w:eastAsia="Calibri" w:hAnsiTheme="majorHAnsi" w:cstheme="majorHAnsi"/>
          <w:bCs/>
        </w:rPr>
        <w:t xml:space="preserve">ately </w:t>
      </w:r>
      <w:r w:rsidR="009A718E">
        <w:rPr>
          <w:rFonts w:asciiTheme="majorHAnsi" w:eastAsia="Calibri" w:hAnsiTheme="majorHAnsi" w:cstheme="majorHAnsi"/>
          <w:bCs/>
        </w:rPr>
        <w:t xml:space="preserve">predict </w:t>
      </w:r>
      <w:r w:rsidR="00DC65F7">
        <w:rPr>
          <w:rFonts w:asciiTheme="majorHAnsi" w:eastAsia="Calibri" w:hAnsiTheme="majorHAnsi" w:cstheme="majorHAnsi"/>
          <w:bCs/>
        </w:rPr>
        <w:t xml:space="preserve">binary </w:t>
      </w:r>
      <w:r w:rsidR="00F27951">
        <w:rPr>
          <w:rFonts w:asciiTheme="majorHAnsi" w:eastAsia="Calibri" w:hAnsiTheme="majorHAnsi" w:cstheme="majorHAnsi"/>
          <w:bCs/>
        </w:rPr>
        <w:t xml:space="preserve">classes that are </w:t>
      </w:r>
      <w:r w:rsidR="008F54C7">
        <w:rPr>
          <w:rFonts w:asciiTheme="majorHAnsi" w:eastAsia="Calibri" w:hAnsiTheme="majorHAnsi" w:cstheme="majorHAnsi"/>
          <w:bCs/>
        </w:rPr>
        <w:t xml:space="preserve">directly correlated </w:t>
      </w:r>
      <w:r w:rsidR="00903B76">
        <w:rPr>
          <w:rFonts w:asciiTheme="majorHAnsi" w:eastAsia="Calibri" w:hAnsiTheme="majorHAnsi" w:cstheme="majorHAnsi"/>
          <w:bCs/>
        </w:rPr>
        <w:t xml:space="preserve">to the size </w:t>
      </w:r>
      <w:r w:rsidR="00425166">
        <w:rPr>
          <w:rFonts w:asciiTheme="majorHAnsi" w:eastAsia="Calibri" w:hAnsiTheme="majorHAnsi" w:cstheme="majorHAnsi"/>
          <w:bCs/>
        </w:rPr>
        <w:t xml:space="preserve">of </w:t>
      </w:r>
      <w:r w:rsidR="00313B17">
        <w:rPr>
          <w:rFonts w:asciiTheme="majorHAnsi" w:eastAsia="Calibri" w:hAnsiTheme="majorHAnsi" w:cstheme="majorHAnsi"/>
          <w:bCs/>
        </w:rPr>
        <w:t>the area u</w:t>
      </w:r>
      <w:r w:rsidR="00287A19">
        <w:rPr>
          <w:rFonts w:asciiTheme="majorHAnsi" w:eastAsia="Calibri" w:hAnsiTheme="majorHAnsi" w:cstheme="majorHAnsi"/>
          <w:bCs/>
        </w:rPr>
        <w:t>nder the curve</w:t>
      </w:r>
      <w:r w:rsidR="00313B17">
        <w:rPr>
          <w:rFonts w:asciiTheme="majorHAnsi" w:eastAsia="Calibri" w:hAnsiTheme="majorHAnsi" w:cstheme="majorHAnsi"/>
          <w:bCs/>
        </w:rPr>
        <w:t xml:space="preserve">. The bigger </w:t>
      </w:r>
      <w:r w:rsidR="00DE2C35">
        <w:rPr>
          <w:rFonts w:asciiTheme="majorHAnsi" w:eastAsia="Calibri" w:hAnsiTheme="majorHAnsi" w:cstheme="majorHAnsi"/>
          <w:bCs/>
        </w:rPr>
        <w:t xml:space="preserve">the </w:t>
      </w:r>
      <w:r w:rsidR="004150F4">
        <w:rPr>
          <w:rFonts w:asciiTheme="majorHAnsi" w:eastAsia="Calibri" w:hAnsiTheme="majorHAnsi" w:cstheme="majorHAnsi"/>
          <w:bCs/>
        </w:rPr>
        <w:t>AU</w:t>
      </w:r>
      <w:r w:rsidR="00B26790">
        <w:rPr>
          <w:rFonts w:asciiTheme="majorHAnsi" w:eastAsia="Calibri" w:hAnsiTheme="majorHAnsi" w:cstheme="majorHAnsi"/>
          <w:bCs/>
        </w:rPr>
        <w:t xml:space="preserve">C is </w:t>
      </w:r>
      <w:r w:rsidR="00CF475C">
        <w:rPr>
          <w:rFonts w:asciiTheme="majorHAnsi" w:eastAsia="Calibri" w:hAnsiTheme="majorHAnsi" w:cstheme="majorHAnsi"/>
          <w:bCs/>
        </w:rPr>
        <w:t xml:space="preserve">means it is better accurate. </w:t>
      </w:r>
      <w:r w:rsidR="00545C67">
        <w:rPr>
          <w:rFonts w:asciiTheme="majorHAnsi" w:eastAsia="Calibri" w:hAnsiTheme="majorHAnsi" w:cstheme="majorHAnsi"/>
          <w:bCs/>
        </w:rPr>
        <w:t xml:space="preserve">The following image shows </w:t>
      </w:r>
      <w:proofErr w:type="gramStart"/>
      <w:r w:rsidR="00545C67">
        <w:rPr>
          <w:rFonts w:asciiTheme="majorHAnsi" w:eastAsia="Calibri" w:hAnsiTheme="majorHAnsi" w:cstheme="majorHAnsi"/>
          <w:bCs/>
        </w:rPr>
        <w:t xml:space="preserve">the </w:t>
      </w:r>
      <w:r w:rsidR="00287A19">
        <w:rPr>
          <w:rFonts w:asciiTheme="majorHAnsi" w:eastAsia="Calibri" w:hAnsiTheme="majorHAnsi" w:cstheme="majorHAnsi"/>
          <w:bCs/>
        </w:rPr>
        <w:t xml:space="preserve"> </w:t>
      </w:r>
      <w:r w:rsidR="00622A1C">
        <w:rPr>
          <w:rFonts w:asciiTheme="majorHAnsi" w:eastAsia="Calibri" w:hAnsiTheme="majorHAnsi" w:cstheme="majorHAnsi"/>
          <w:bCs/>
        </w:rPr>
        <w:t>ROC</w:t>
      </w:r>
      <w:proofErr w:type="gramEnd"/>
      <w:r w:rsidR="005C1CB3">
        <w:rPr>
          <w:rFonts w:asciiTheme="majorHAnsi" w:eastAsia="Calibri" w:hAnsiTheme="majorHAnsi" w:cstheme="majorHAnsi"/>
          <w:bCs/>
        </w:rPr>
        <w:t xml:space="preserve"> curve</w:t>
      </w:r>
      <w:r w:rsidR="0035172F">
        <w:rPr>
          <w:rFonts w:asciiTheme="majorHAnsi" w:eastAsia="Calibri" w:hAnsiTheme="majorHAnsi" w:cstheme="majorHAnsi"/>
          <w:bCs/>
        </w:rPr>
        <w:t>:</w:t>
      </w:r>
    </w:p>
    <w:p w14:paraId="30CB6C56" w14:textId="77777777" w:rsidR="0035172F" w:rsidRDefault="0035172F" w:rsidP="00200148">
      <w:pPr>
        <w:suppressAutoHyphens/>
        <w:spacing w:line="240" w:lineRule="auto"/>
        <w:contextualSpacing/>
        <w:rPr>
          <w:rFonts w:asciiTheme="majorHAnsi" w:eastAsia="Calibri" w:hAnsiTheme="majorHAnsi" w:cstheme="majorHAnsi"/>
          <w:bCs/>
        </w:rPr>
      </w:pPr>
    </w:p>
    <w:p w14:paraId="08395228" w14:textId="03F63E58" w:rsidR="0035172F" w:rsidRPr="00C7099D" w:rsidRDefault="00700BC7" w:rsidP="00200148">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noProof/>
        </w:rPr>
        <w:drawing>
          <wp:inline distT="0" distB="0" distL="0" distR="0" wp14:anchorId="18C27330" wp14:editId="54CF83F0">
            <wp:extent cx="4667250" cy="2828925"/>
            <wp:effectExtent l="0" t="0" r="0" b="9525"/>
            <wp:docPr id="402683518" name="Picture 2"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683518" name="Picture 2" descr="A graph of a func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67250" cy="2828925"/>
                    </a:xfrm>
                    <a:prstGeom prst="rect">
                      <a:avLst/>
                    </a:prstGeom>
                  </pic:spPr>
                </pic:pic>
              </a:graphicData>
            </a:graphic>
          </wp:inline>
        </w:drawing>
      </w:r>
    </w:p>
    <w:p w14:paraId="7A3797D7" w14:textId="77777777" w:rsidR="00C7099D" w:rsidRDefault="00C7099D" w:rsidP="00E46DBF">
      <w:pPr>
        <w:suppressAutoHyphens/>
        <w:spacing w:line="240" w:lineRule="auto"/>
        <w:contextualSpacing/>
        <w:rPr>
          <w:rFonts w:asciiTheme="majorHAnsi" w:eastAsia="Calibri" w:hAnsiTheme="majorHAnsi" w:cstheme="majorHAnsi"/>
          <w:b/>
        </w:rPr>
      </w:pPr>
    </w:p>
    <w:p w14:paraId="0CDEB003" w14:textId="64DEA4A7" w:rsidR="00B1014C" w:rsidRDefault="00B1014C" w:rsidP="00E46DBF">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The AUC </w:t>
      </w:r>
      <w:r w:rsidR="00D70444">
        <w:rPr>
          <w:rFonts w:asciiTheme="majorHAnsi" w:eastAsia="Calibri" w:hAnsiTheme="majorHAnsi" w:cstheme="majorHAnsi"/>
          <w:bCs/>
        </w:rPr>
        <w:t>is</w:t>
      </w:r>
      <w:r w:rsidR="000C7A76">
        <w:rPr>
          <w:rFonts w:asciiTheme="majorHAnsi" w:eastAsia="Calibri" w:hAnsiTheme="majorHAnsi" w:cstheme="majorHAnsi"/>
          <w:bCs/>
        </w:rPr>
        <w:t xml:space="preserve"> 0.9</w:t>
      </w:r>
      <w:r w:rsidR="001D3F0E">
        <w:rPr>
          <w:rFonts w:asciiTheme="majorHAnsi" w:eastAsia="Calibri" w:hAnsiTheme="majorHAnsi" w:cstheme="majorHAnsi"/>
          <w:bCs/>
        </w:rPr>
        <w:t>855</w:t>
      </w:r>
      <w:r w:rsidR="00FE4E48">
        <w:rPr>
          <w:rFonts w:asciiTheme="majorHAnsi" w:eastAsia="Calibri" w:hAnsiTheme="majorHAnsi" w:cstheme="majorHAnsi"/>
          <w:bCs/>
        </w:rPr>
        <w:t>.</w:t>
      </w:r>
      <w:r w:rsidR="00890582">
        <w:rPr>
          <w:rFonts w:asciiTheme="majorHAnsi" w:eastAsia="Calibri" w:hAnsiTheme="majorHAnsi" w:cstheme="majorHAnsi"/>
          <w:bCs/>
        </w:rPr>
        <w:t xml:space="preserve"> This means that </w:t>
      </w:r>
      <w:r w:rsidR="00A432C9">
        <w:rPr>
          <w:rFonts w:asciiTheme="majorHAnsi" w:eastAsia="Calibri" w:hAnsiTheme="majorHAnsi" w:cstheme="majorHAnsi"/>
          <w:bCs/>
        </w:rPr>
        <w:t xml:space="preserve">the </w:t>
      </w:r>
      <w:r w:rsidR="00002F2B">
        <w:rPr>
          <w:rFonts w:asciiTheme="majorHAnsi" w:eastAsia="Calibri" w:hAnsiTheme="majorHAnsi" w:cstheme="majorHAnsi"/>
          <w:bCs/>
        </w:rPr>
        <w:t>accuracy rate of predicting</w:t>
      </w:r>
      <w:r w:rsidR="00D73A30">
        <w:rPr>
          <w:rFonts w:asciiTheme="majorHAnsi" w:eastAsia="Calibri" w:hAnsiTheme="majorHAnsi" w:cstheme="majorHAnsi"/>
          <w:bCs/>
        </w:rPr>
        <w:t xml:space="preserve"> whether someone will default or not default </w:t>
      </w:r>
      <w:r w:rsidR="001643CF">
        <w:rPr>
          <w:rFonts w:asciiTheme="majorHAnsi" w:eastAsia="Calibri" w:hAnsiTheme="majorHAnsi" w:cstheme="majorHAnsi"/>
          <w:bCs/>
        </w:rPr>
        <w:t>is about 98.</w:t>
      </w:r>
      <w:r w:rsidR="000845F2">
        <w:rPr>
          <w:rFonts w:asciiTheme="majorHAnsi" w:eastAsia="Calibri" w:hAnsiTheme="majorHAnsi" w:cstheme="majorHAnsi"/>
          <w:bCs/>
        </w:rPr>
        <w:t>55%</w:t>
      </w:r>
      <w:r w:rsidR="00017648">
        <w:rPr>
          <w:rFonts w:asciiTheme="majorHAnsi" w:eastAsia="Calibri" w:hAnsiTheme="majorHAnsi" w:cstheme="majorHAnsi"/>
          <w:bCs/>
        </w:rPr>
        <w:t xml:space="preserve">. </w:t>
      </w:r>
    </w:p>
    <w:p w14:paraId="26E03062" w14:textId="77777777" w:rsidR="00017648" w:rsidRPr="00B1014C" w:rsidRDefault="00017648" w:rsidP="00E46DBF">
      <w:pPr>
        <w:suppressAutoHyphens/>
        <w:spacing w:line="240" w:lineRule="auto"/>
        <w:contextualSpacing/>
        <w:rPr>
          <w:rFonts w:asciiTheme="majorHAnsi" w:eastAsia="Calibri" w:hAnsiTheme="majorHAnsi" w:cstheme="majorHAnsi"/>
          <w:bCs/>
        </w:rPr>
      </w:pPr>
    </w:p>
    <w:p w14:paraId="0E1C6A9B" w14:textId="568E04A5" w:rsidR="00BA1163" w:rsidRPr="006F1FD1" w:rsidRDefault="00BF06CD" w:rsidP="00E46DBF">
      <w:p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Evaluate model significance for the regression model. Address the following questions in your analysis:</w:t>
      </w:r>
    </w:p>
    <w:p w14:paraId="6B2109E1" w14:textId="77777777" w:rsidR="00BA1163" w:rsidRPr="006F1FD1" w:rsidRDefault="00BA1163" w:rsidP="00E46DBF">
      <w:pPr>
        <w:suppressAutoHyphens/>
        <w:spacing w:line="240" w:lineRule="auto"/>
        <w:contextualSpacing/>
        <w:rPr>
          <w:rFonts w:asciiTheme="majorHAnsi" w:eastAsia="Calibri" w:hAnsiTheme="majorHAnsi" w:cstheme="majorHAnsi"/>
          <w:highlight w:val="yellow"/>
        </w:rPr>
      </w:pPr>
    </w:p>
    <w:p w14:paraId="6D84F8D1" w14:textId="32E1FAC9"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t xml:space="preserve">Making Predictions Using Model </w:t>
      </w:r>
    </w:p>
    <w:p w14:paraId="225EB2CF" w14:textId="77777777" w:rsidR="00E46DBF" w:rsidRDefault="00E46DBF" w:rsidP="00E46DBF">
      <w:pPr>
        <w:suppressAutoHyphens/>
        <w:spacing w:line="240" w:lineRule="auto"/>
        <w:contextualSpacing/>
        <w:rPr>
          <w:rFonts w:asciiTheme="majorHAnsi" w:eastAsia="Calibri" w:hAnsiTheme="majorHAnsi" w:cstheme="majorHAnsi"/>
          <w:b/>
        </w:rPr>
      </w:pPr>
    </w:p>
    <w:p w14:paraId="7F9AB8D7" w14:textId="5769F0A7" w:rsidR="00157180" w:rsidRPr="009F4416" w:rsidRDefault="009F4416" w:rsidP="00E46DBF">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The pr</w:t>
      </w:r>
      <w:r w:rsidR="00C950F6">
        <w:rPr>
          <w:rFonts w:asciiTheme="majorHAnsi" w:eastAsia="Calibri" w:hAnsiTheme="majorHAnsi" w:cstheme="majorHAnsi"/>
          <w:bCs/>
        </w:rPr>
        <w:t xml:space="preserve">obability of an individual defaulting on credit who has </w:t>
      </w:r>
      <w:r w:rsidR="004F64AE">
        <w:rPr>
          <w:rFonts w:asciiTheme="majorHAnsi" w:eastAsia="Calibri" w:hAnsiTheme="majorHAnsi" w:cstheme="majorHAnsi"/>
          <w:bCs/>
        </w:rPr>
        <w:t xml:space="preserve">a credit utilization of 35% and has </w:t>
      </w:r>
      <w:r w:rsidR="00612572">
        <w:rPr>
          <w:rFonts w:asciiTheme="majorHAnsi" w:eastAsia="Calibri" w:hAnsiTheme="majorHAnsi" w:cstheme="majorHAnsi"/>
          <w:bCs/>
        </w:rPr>
        <w:t>a</w:t>
      </w:r>
      <w:r w:rsidR="004F64AE">
        <w:rPr>
          <w:rFonts w:asciiTheme="majorHAnsi" w:eastAsia="Calibri" w:hAnsiTheme="majorHAnsi" w:cstheme="majorHAnsi"/>
          <w:bCs/>
        </w:rPr>
        <w:t xml:space="preserve"> hi</w:t>
      </w:r>
      <w:r w:rsidR="00ED0756">
        <w:rPr>
          <w:rFonts w:asciiTheme="majorHAnsi" w:eastAsia="Calibri" w:hAnsiTheme="majorHAnsi" w:cstheme="majorHAnsi"/>
          <w:bCs/>
        </w:rPr>
        <w:t xml:space="preserve">gh school education </w:t>
      </w:r>
      <w:r w:rsidR="00562A36">
        <w:rPr>
          <w:rFonts w:asciiTheme="majorHAnsi" w:eastAsia="Calibri" w:hAnsiTheme="majorHAnsi" w:cstheme="majorHAnsi"/>
          <w:bCs/>
        </w:rPr>
        <w:t xml:space="preserve">is about </w:t>
      </w:r>
      <w:r w:rsidR="00836794">
        <w:rPr>
          <w:rFonts w:asciiTheme="majorHAnsi" w:eastAsia="Calibri" w:hAnsiTheme="majorHAnsi" w:cstheme="majorHAnsi"/>
          <w:bCs/>
        </w:rPr>
        <w:t>9</w:t>
      </w:r>
      <w:r w:rsidR="001E2549">
        <w:rPr>
          <w:rFonts w:asciiTheme="majorHAnsi" w:eastAsia="Calibri" w:hAnsiTheme="majorHAnsi" w:cstheme="majorHAnsi"/>
          <w:bCs/>
        </w:rPr>
        <w:t>7</w:t>
      </w:r>
      <w:r w:rsidR="00D36ABE">
        <w:rPr>
          <w:rFonts w:asciiTheme="majorHAnsi" w:eastAsia="Calibri" w:hAnsiTheme="majorHAnsi" w:cstheme="majorHAnsi"/>
          <w:bCs/>
        </w:rPr>
        <w:t xml:space="preserve"> </w:t>
      </w:r>
      <w:r w:rsidR="000974E7">
        <w:rPr>
          <w:rFonts w:asciiTheme="majorHAnsi" w:eastAsia="Calibri" w:hAnsiTheme="majorHAnsi" w:cstheme="majorHAnsi"/>
          <w:bCs/>
        </w:rPr>
        <w:t>%</w:t>
      </w:r>
      <w:r w:rsidR="00482F90">
        <w:rPr>
          <w:rFonts w:asciiTheme="majorHAnsi" w:eastAsia="Calibri" w:hAnsiTheme="majorHAnsi" w:cstheme="majorHAnsi"/>
          <w:bCs/>
        </w:rPr>
        <w:t>.</w:t>
      </w:r>
      <w:r w:rsidR="00BA5F1D">
        <w:rPr>
          <w:rFonts w:asciiTheme="majorHAnsi" w:eastAsia="Calibri" w:hAnsiTheme="majorHAnsi" w:cstheme="majorHAnsi"/>
          <w:bCs/>
        </w:rPr>
        <w:t xml:space="preserve"> </w:t>
      </w:r>
      <w:r w:rsidR="004E2F47">
        <w:rPr>
          <w:rFonts w:asciiTheme="majorHAnsi" w:eastAsia="Calibri" w:hAnsiTheme="majorHAnsi" w:cstheme="majorHAnsi"/>
          <w:bCs/>
        </w:rPr>
        <w:t xml:space="preserve">The </w:t>
      </w:r>
      <w:r w:rsidR="00D36ABE">
        <w:rPr>
          <w:rFonts w:asciiTheme="majorHAnsi" w:eastAsia="Calibri" w:hAnsiTheme="majorHAnsi" w:cstheme="majorHAnsi"/>
          <w:bCs/>
        </w:rPr>
        <w:t>probability</w:t>
      </w:r>
      <w:r w:rsidR="004E2F47">
        <w:rPr>
          <w:rFonts w:asciiTheme="majorHAnsi" w:eastAsia="Calibri" w:hAnsiTheme="majorHAnsi" w:cstheme="majorHAnsi"/>
          <w:bCs/>
        </w:rPr>
        <w:t xml:space="preserve"> </w:t>
      </w:r>
      <w:r w:rsidR="009B464F">
        <w:rPr>
          <w:rFonts w:asciiTheme="majorHAnsi" w:eastAsia="Calibri" w:hAnsiTheme="majorHAnsi" w:cstheme="majorHAnsi"/>
          <w:bCs/>
        </w:rPr>
        <w:t>of an indi</w:t>
      </w:r>
      <w:r w:rsidR="00605296">
        <w:rPr>
          <w:rFonts w:asciiTheme="majorHAnsi" w:eastAsia="Calibri" w:hAnsiTheme="majorHAnsi" w:cstheme="majorHAnsi"/>
          <w:bCs/>
        </w:rPr>
        <w:t>vi</w:t>
      </w:r>
      <w:r w:rsidR="009B464F">
        <w:rPr>
          <w:rFonts w:asciiTheme="majorHAnsi" w:eastAsia="Calibri" w:hAnsiTheme="majorHAnsi" w:cstheme="majorHAnsi"/>
          <w:bCs/>
        </w:rPr>
        <w:t>dual defaulting</w:t>
      </w:r>
      <w:r w:rsidR="00DB526E">
        <w:rPr>
          <w:rFonts w:asciiTheme="majorHAnsi" w:eastAsia="Calibri" w:hAnsiTheme="majorHAnsi" w:cstheme="majorHAnsi"/>
          <w:bCs/>
        </w:rPr>
        <w:t xml:space="preserve"> on credit </w:t>
      </w:r>
      <w:r w:rsidR="00422AA8">
        <w:rPr>
          <w:rFonts w:asciiTheme="majorHAnsi" w:eastAsia="Calibri" w:hAnsiTheme="majorHAnsi" w:cstheme="majorHAnsi"/>
          <w:bCs/>
        </w:rPr>
        <w:t xml:space="preserve">who has </w:t>
      </w:r>
      <w:r w:rsidR="00A868E7">
        <w:rPr>
          <w:rFonts w:asciiTheme="majorHAnsi" w:eastAsia="Calibri" w:hAnsiTheme="majorHAnsi" w:cstheme="majorHAnsi"/>
          <w:bCs/>
        </w:rPr>
        <w:t>a credit</w:t>
      </w:r>
      <w:r w:rsidR="00AD2BB5">
        <w:rPr>
          <w:rFonts w:asciiTheme="majorHAnsi" w:eastAsia="Calibri" w:hAnsiTheme="majorHAnsi" w:cstheme="majorHAnsi"/>
          <w:bCs/>
        </w:rPr>
        <w:t xml:space="preserve"> utilization </w:t>
      </w:r>
      <w:r w:rsidR="004E1C57">
        <w:rPr>
          <w:rFonts w:asciiTheme="majorHAnsi" w:eastAsia="Calibri" w:hAnsiTheme="majorHAnsi" w:cstheme="majorHAnsi"/>
          <w:bCs/>
        </w:rPr>
        <w:t>of 35</w:t>
      </w:r>
      <w:r w:rsidR="000D3AF6">
        <w:rPr>
          <w:rFonts w:asciiTheme="majorHAnsi" w:eastAsia="Calibri" w:hAnsiTheme="majorHAnsi" w:cstheme="majorHAnsi"/>
          <w:bCs/>
        </w:rPr>
        <w:t xml:space="preserve">% and has a </w:t>
      </w:r>
      <w:r w:rsidR="00943C25">
        <w:rPr>
          <w:rFonts w:asciiTheme="majorHAnsi" w:eastAsia="Calibri" w:hAnsiTheme="majorHAnsi" w:cstheme="majorHAnsi"/>
          <w:bCs/>
        </w:rPr>
        <w:t>post-graduation</w:t>
      </w:r>
      <w:r w:rsidR="000D3AF6">
        <w:rPr>
          <w:rFonts w:asciiTheme="majorHAnsi" w:eastAsia="Calibri" w:hAnsiTheme="majorHAnsi" w:cstheme="majorHAnsi"/>
          <w:bCs/>
        </w:rPr>
        <w:t xml:space="preserve"> ed</w:t>
      </w:r>
      <w:r w:rsidR="006734D0">
        <w:rPr>
          <w:rFonts w:asciiTheme="majorHAnsi" w:eastAsia="Calibri" w:hAnsiTheme="majorHAnsi" w:cstheme="majorHAnsi"/>
          <w:bCs/>
        </w:rPr>
        <w:t xml:space="preserve">ucation </w:t>
      </w:r>
      <w:r w:rsidR="001412E1">
        <w:rPr>
          <w:rFonts w:asciiTheme="majorHAnsi" w:eastAsia="Calibri" w:hAnsiTheme="majorHAnsi" w:cstheme="majorHAnsi"/>
          <w:bCs/>
        </w:rPr>
        <w:t xml:space="preserve">is about </w:t>
      </w:r>
      <w:r w:rsidR="00FD6B44">
        <w:rPr>
          <w:rFonts w:asciiTheme="majorHAnsi" w:eastAsia="Calibri" w:hAnsiTheme="majorHAnsi" w:cstheme="majorHAnsi"/>
          <w:bCs/>
        </w:rPr>
        <w:t>32</w:t>
      </w:r>
      <w:r w:rsidR="003F54B7">
        <w:rPr>
          <w:rFonts w:asciiTheme="majorHAnsi" w:eastAsia="Calibri" w:hAnsiTheme="majorHAnsi" w:cstheme="majorHAnsi"/>
          <w:bCs/>
        </w:rPr>
        <w:t>%</w:t>
      </w:r>
      <w:r w:rsidR="00B56FA5">
        <w:rPr>
          <w:rFonts w:asciiTheme="majorHAnsi" w:eastAsia="Calibri" w:hAnsiTheme="majorHAnsi" w:cstheme="majorHAnsi"/>
          <w:bCs/>
        </w:rPr>
        <w:t>.</w:t>
      </w:r>
    </w:p>
    <w:p w14:paraId="7E869F5A" w14:textId="77777777" w:rsidR="00157180" w:rsidRDefault="00157180" w:rsidP="00E46DBF">
      <w:pPr>
        <w:suppressAutoHyphens/>
        <w:spacing w:line="240" w:lineRule="auto"/>
        <w:contextualSpacing/>
        <w:rPr>
          <w:rFonts w:asciiTheme="majorHAnsi" w:eastAsia="Calibri" w:hAnsiTheme="majorHAnsi" w:cstheme="majorHAnsi"/>
          <w:b/>
        </w:rPr>
      </w:pPr>
    </w:p>
    <w:p w14:paraId="34B25CA8" w14:textId="772BC876" w:rsidR="00897F6B" w:rsidRPr="006F1FD1" w:rsidRDefault="00C8215C" w:rsidP="00E46DBF">
      <w:pPr>
        <w:suppressAutoHyphens/>
        <w:spacing w:line="240" w:lineRule="auto"/>
        <w:contextualSpacing/>
        <w:rPr>
          <w:rFonts w:asciiTheme="majorHAnsi" w:eastAsia="Calibri" w:hAnsiTheme="majorHAnsi" w:cstheme="majorHAnsi"/>
          <w:b/>
        </w:rPr>
      </w:pPr>
      <w:r>
        <w:rPr>
          <w:rFonts w:asciiTheme="majorHAnsi" w:eastAsia="Calibri" w:hAnsiTheme="majorHAnsi" w:cstheme="majorHAnsi"/>
          <w:b/>
          <w:noProof/>
        </w:rPr>
        <w:drawing>
          <wp:inline distT="0" distB="0" distL="0" distR="0" wp14:anchorId="65B640DA" wp14:editId="0B27D6AC">
            <wp:extent cx="5591175" cy="771525"/>
            <wp:effectExtent l="0" t="0" r="9525" b="9525"/>
            <wp:docPr id="1683967773" name="Picture 3"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967773" name="Picture 3" descr="A white background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91175" cy="771525"/>
                    </a:xfrm>
                    <a:prstGeom prst="rect">
                      <a:avLst/>
                    </a:prstGeom>
                  </pic:spPr>
                </pic:pic>
              </a:graphicData>
            </a:graphic>
          </wp:inline>
        </w:drawing>
      </w:r>
    </w:p>
    <w:p w14:paraId="75B6FA86" w14:textId="77777777" w:rsidR="00BA1163" w:rsidRPr="006F1FD1" w:rsidRDefault="00BA1163" w:rsidP="00E46DBF">
      <w:pPr>
        <w:pStyle w:val="NoSpacing"/>
        <w:suppressAutoHyphens/>
        <w:contextualSpacing/>
        <w:rPr>
          <w:rFonts w:asciiTheme="majorHAnsi" w:hAnsiTheme="majorHAnsi" w:cstheme="majorHAnsi"/>
        </w:rPr>
      </w:pPr>
      <w:bookmarkStart w:id="5" w:name="_158gfcqv12bp" w:colFirst="0" w:colLast="0"/>
      <w:bookmarkEnd w:id="5"/>
    </w:p>
    <w:p w14:paraId="142EA6E3" w14:textId="77777777" w:rsidR="000526F5" w:rsidRDefault="00BF06CD" w:rsidP="000526F5">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6" w:name="_qhdcindlii82" w:colFirst="0" w:colLast="0"/>
      <w:bookmarkEnd w:id="6"/>
      <w:r w:rsidRPr="006F1FD1">
        <w:rPr>
          <w:rFonts w:asciiTheme="majorHAnsi" w:eastAsia="Calibri" w:hAnsiTheme="majorHAnsi" w:cstheme="majorHAnsi"/>
          <w:b/>
          <w:sz w:val="22"/>
          <w:szCs w:val="22"/>
        </w:rPr>
        <w:t xml:space="preserve">4. Second </w:t>
      </w:r>
      <w:r w:rsidR="005A74D3" w:rsidRPr="006F1FD1">
        <w:rPr>
          <w:rFonts w:asciiTheme="majorHAnsi" w:eastAsia="Calibri" w:hAnsiTheme="majorHAnsi" w:cstheme="majorHAnsi"/>
          <w:b/>
          <w:sz w:val="22"/>
          <w:szCs w:val="22"/>
        </w:rPr>
        <w:t xml:space="preserve">Logistic Regression </w:t>
      </w:r>
      <w:r w:rsidRPr="006F1FD1">
        <w:rPr>
          <w:rFonts w:asciiTheme="majorHAnsi" w:eastAsia="Calibri" w:hAnsiTheme="majorHAnsi" w:cstheme="majorHAnsi"/>
          <w:b/>
          <w:sz w:val="22"/>
          <w:szCs w:val="22"/>
        </w:rPr>
        <w:t>Model</w:t>
      </w:r>
    </w:p>
    <w:p w14:paraId="654DE18A" w14:textId="5FC49901" w:rsidR="00BA1163" w:rsidRPr="000526F5" w:rsidRDefault="00BF06CD" w:rsidP="000526F5">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r w:rsidRPr="006F1FD1">
        <w:rPr>
          <w:rFonts w:asciiTheme="majorHAnsi" w:hAnsiTheme="majorHAnsi" w:cstheme="majorHAnsi"/>
          <w:b/>
          <w:sz w:val="22"/>
          <w:szCs w:val="22"/>
        </w:rPr>
        <w:lastRenderedPageBreak/>
        <w:t xml:space="preserve">Reporting Results </w:t>
      </w:r>
    </w:p>
    <w:p w14:paraId="6D2862DB" w14:textId="77777777" w:rsidR="00E46DBF" w:rsidRDefault="00E46DBF" w:rsidP="00E46DBF">
      <w:pPr>
        <w:suppressAutoHyphens/>
        <w:spacing w:line="240" w:lineRule="auto"/>
        <w:contextualSpacing/>
        <w:rPr>
          <w:rFonts w:asciiTheme="majorHAnsi" w:eastAsia="Calibri" w:hAnsiTheme="majorHAnsi" w:cstheme="majorHAnsi"/>
          <w:b/>
        </w:rPr>
      </w:pPr>
    </w:p>
    <w:p w14:paraId="1CF71635" w14:textId="77777777" w:rsidR="00C444FA" w:rsidRDefault="00C444FA" w:rsidP="00C444FA">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The general form of a logistic regression model is:</w:t>
      </w:r>
    </w:p>
    <w:p w14:paraId="4E1BB503" w14:textId="31F8BBEA" w:rsidR="00C444FA" w:rsidRPr="00105303" w:rsidRDefault="00C444FA" w:rsidP="00C444FA">
      <w:pPr>
        <w:suppressAutoHyphens/>
        <w:spacing w:line="240" w:lineRule="auto"/>
        <w:contextualSpacing/>
        <w:jc w:val="center"/>
        <w:rPr>
          <w:rFonts w:asciiTheme="majorHAnsi" w:eastAsia="Calibri" w:hAnsiTheme="majorHAnsi" w:cstheme="majorHAnsi"/>
          <w:bCs/>
        </w:rPr>
      </w:pPr>
      <m:oMathPara>
        <m:oMath>
          <m:r>
            <w:rPr>
              <w:rFonts w:ascii="Cambria Math" w:eastAsia="Calibri" w:hAnsi="Cambria Math" w:cstheme="majorHAnsi"/>
            </w:rPr>
            <m:t>E</m:t>
          </m:r>
          <m:d>
            <m:dPr>
              <m:ctrlPr>
                <w:rPr>
                  <w:rFonts w:ascii="Cambria Math" w:eastAsia="Calibri" w:hAnsi="Cambria Math" w:cstheme="majorHAnsi"/>
                  <w:bCs/>
                  <w:i/>
                </w:rPr>
              </m:ctrlPr>
            </m:dPr>
            <m:e>
              <m:r>
                <w:rPr>
                  <w:rFonts w:ascii="Cambria Math" w:eastAsia="Calibri" w:hAnsi="Cambria Math" w:cstheme="majorHAnsi"/>
                </w:rPr>
                <m:t>y</m:t>
              </m:r>
            </m:e>
          </m:d>
          <m:r>
            <w:rPr>
              <w:rFonts w:ascii="Cambria Math" w:eastAsia="Calibri" w:hAnsi="Cambria Math" w:cstheme="majorHAnsi"/>
            </w:rPr>
            <m:t>=</m:t>
          </m:r>
          <m:f>
            <m:fPr>
              <m:ctrlPr>
                <w:rPr>
                  <w:rFonts w:ascii="Cambria Math" w:eastAsia="Calibri" w:hAnsi="Cambria Math" w:cstheme="majorHAnsi"/>
                  <w:bCs/>
                  <w:i/>
                </w:rPr>
              </m:ctrlPr>
            </m:fPr>
            <m:num>
              <m:sSup>
                <m:sSupPr>
                  <m:ctrlPr>
                    <w:rPr>
                      <w:rFonts w:ascii="Cambria Math" w:eastAsia="Calibri" w:hAnsi="Cambria Math" w:cstheme="majorHAnsi"/>
                      <w:bCs/>
                      <w:i/>
                    </w:rPr>
                  </m:ctrlPr>
                </m:sSupPr>
                <m:e>
                  <m:r>
                    <w:rPr>
                      <w:rFonts w:ascii="Cambria Math" w:eastAsia="Calibri" w:hAnsi="Cambria Math" w:cstheme="majorHAnsi"/>
                    </w:rPr>
                    <m:t>e</m:t>
                  </m:r>
                </m:e>
                <m:sup>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3</m:t>
                      </m:r>
                    </m:sub>
                  </m:sSub>
                </m:sup>
              </m:sSup>
            </m:num>
            <m:den>
              <m:r>
                <w:rPr>
                  <w:rFonts w:ascii="Cambria Math" w:eastAsia="Calibri" w:hAnsi="Cambria Math" w:cstheme="majorHAnsi"/>
                </w:rPr>
                <m:t>1+</m:t>
              </m:r>
              <m:sSup>
                <m:sSupPr>
                  <m:ctrlPr>
                    <w:rPr>
                      <w:rFonts w:ascii="Cambria Math" w:eastAsia="Calibri" w:hAnsi="Cambria Math" w:cstheme="majorHAnsi"/>
                      <w:bCs/>
                      <w:i/>
                    </w:rPr>
                  </m:ctrlPr>
                </m:sSupPr>
                <m:e>
                  <m:r>
                    <w:rPr>
                      <w:rFonts w:ascii="Cambria Math" w:eastAsia="Calibri" w:hAnsi="Cambria Math" w:cstheme="majorHAnsi"/>
                    </w:rPr>
                    <m:t>e</m:t>
                  </m:r>
                </m:e>
                <m:sup>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3</m:t>
                      </m:r>
                    </m:sub>
                  </m:sSub>
                </m:sup>
              </m:sSup>
            </m:den>
          </m:f>
        </m:oMath>
      </m:oMathPara>
    </w:p>
    <w:p w14:paraId="0A8BC2A3" w14:textId="77777777" w:rsidR="00105303" w:rsidRDefault="00105303" w:rsidP="00C444FA">
      <w:pPr>
        <w:suppressAutoHyphens/>
        <w:spacing w:line="240" w:lineRule="auto"/>
        <w:contextualSpacing/>
        <w:jc w:val="center"/>
        <w:rPr>
          <w:rFonts w:asciiTheme="majorHAnsi" w:eastAsia="Calibri" w:hAnsiTheme="majorHAnsi" w:cstheme="majorHAnsi"/>
          <w:bCs/>
        </w:rPr>
      </w:pPr>
    </w:p>
    <w:p w14:paraId="5804E153" w14:textId="77777777" w:rsidR="00105303" w:rsidRPr="006F4D7D" w:rsidRDefault="00105303" w:rsidP="00C444FA">
      <w:pPr>
        <w:suppressAutoHyphens/>
        <w:spacing w:line="240" w:lineRule="auto"/>
        <w:contextualSpacing/>
        <w:jc w:val="center"/>
        <w:rPr>
          <w:rFonts w:asciiTheme="majorHAnsi" w:eastAsia="Calibri" w:hAnsiTheme="majorHAnsi" w:cstheme="majorHAnsi"/>
          <w:bCs/>
        </w:rPr>
      </w:pPr>
    </w:p>
    <w:p w14:paraId="5C814CAE" w14:textId="77777777" w:rsidR="00105303" w:rsidRDefault="00105303" w:rsidP="00105303">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The prediction equation of a logistic regression model is:</w:t>
      </w:r>
    </w:p>
    <w:p w14:paraId="6767A871" w14:textId="3AF2E4C6" w:rsidR="00105303" w:rsidRPr="00D2335E" w:rsidRDefault="0091557E" w:rsidP="00105303">
      <w:pPr>
        <w:suppressAutoHyphens/>
        <w:spacing w:line="240" w:lineRule="auto"/>
        <w:contextualSpacing/>
        <w:jc w:val="center"/>
        <w:rPr>
          <w:rFonts w:asciiTheme="majorHAnsi" w:eastAsia="Calibri" w:hAnsiTheme="majorHAnsi" w:cstheme="majorHAnsi"/>
          <w:bCs/>
        </w:rPr>
      </w:pPr>
      <m:oMathPara>
        <m:oMath>
          <m:func>
            <m:funcPr>
              <m:ctrlPr>
                <w:rPr>
                  <w:rFonts w:ascii="Cambria Math" w:eastAsia="Calibri" w:hAnsi="Cambria Math" w:cstheme="majorHAnsi"/>
                  <w:bCs/>
                </w:rPr>
              </m:ctrlPr>
            </m:funcPr>
            <m:fName>
              <m:r>
                <m:rPr>
                  <m:sty m:val="p"/>
                </m:rPr>
                <w:rPr>
                  <w:rFonts w:ascii="Cambria Math" w:eastAsia="Calibri" w:hAnsi="Cambria Math" w:cstheme="majorHAnsi"/>
                </w:rPr>
                <m:t>ln</m:t>
              </m:r>
            </m:fName>
            <m:e>
              <m:d>
                <m:dPr>
                  <m:ctrlPr>
                    <w:rPr>
                      <w:rFonts w:ascii="Cambria Math" w:eastAsia="Calibri" w:hAnsi="Cambria Math" w:cstheme="majorHAnsi"/>
                      <w:bCs/>
                      <w:i/>
                    </w:rPr>
                  </m:ctrlPr>
                </m:dPr>
                <m:e>
                  <m:f>
                    <m:fPr>
                      <m:ctrlPr>
                        <w:rPr>
                          <w:rFonts w:ascii="Cambria Math" w:eastAsia="Calibri" w:hAnsi="Cambria Math" w:cstheme="majorHAnsi"/>
                          <w:bCs/>
                          <w:i/>
                        </w:rPr>
                      </m:ctrlPr>
                    </m:fPr>
                    <m:num>
                      <m:r>
                        <w:rPr>
                          <w:rFonts w:ascii="Cambria Math" w:eastAsia="Calibri" w:hAnsi="Cambria Math" w:cstheme="majorHAnsi"/>
                        </w:rPr>
                        <m:t>π</m:t>
                      </m:r>
                      <m:d>
                        <m:dPr>
                          <m:ctrlPr>
                            <w:rPr>
                              <w:rFonts w:ascii="Cambria Math" w:eastAsia="Calibri" w:hAnsi="Cambria Math" w:cstheme="majorHAnsi"/>
                              <w:bCs/>
                              <w:i/>
                            </w:rPr>
                          </m:ctrlPr>
                        </m:dPr>
                        <m:e>
                          <m:r>
                            <w:rPr>
                              <w:rFonts w:ascii="Cambria Math" w:eastAsia="Calibri" w:hAnsi="Cambria Math" w:cstheme="majorHAnsi"/>
                            </w:rPr>
                            <m:t>x</m:t>
                          </m:r>
                        </m:e>
                      </m:d>
                    </m:num>
                    <m:den>
                      <m:r>
                        <w:rPr>
                          <w:rFonts w:ascii="Cambria Math" w:eastAsia="Calibri" w:hAnsi="Cambria Math" w:cstheme="majorHAnsi"/>
                        </w:rPr>
                        <m:t>1-</m:t>
                      </m:r>
                      <m:r>
                        <m:rPr>
                          <m:sty m:val="p"/>
                        </m:rPr>
                        <w:rPr>
                          <w:rFonts w:ascii="Cambria Math" w:hAnsi="Cambria Math" w:cstheme="majorHAnsi"/>
                          <w:noProof/>
                          <w:lang w:val="en-US"/>
                        </w:rPr>
                        <w:drawing>
                          <wp:inline distT="0" distB="0" distL="0" distR="0" wp14:anchorId="0EB5F336" wp14:editId="75401144">
                            <wp:extent cx="96800" cy="119138"/>
                            <wp:effectExtent l="0" t="0" r="0" b="0"/>
                            <wp:docPr id="51794236" name="Picture 51794236" descr="pi&#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4026" cy="128031"/>
                                    </a:xfrm>
                                    <a:prstGeom prst="rect">
                                      <a:avLst/>
                                    </a:prstGeom>
                                  </pic:spPr>
                                </pic:pic>
                              </a:graphicData>
                            </a:graphic>
                          </wp:inline>
                        </w:drawing>
                      </m:r>
                      <m:d>
                        <m:dPr>
                          <m:ctrlPr>
                            <w:rPr>
                              <w:rFonts w:ascii="Cambria Math" w:eastAsia="Calibri" w:hAnsi="Cambria Math" w:cstheme="majorHAnsi"/>
                              <w:bCs/>
                              <w:i/>
                            </w:rPr>
                          </m:ctrlPr>
                        </m:dPr>
                        <m:e>
                          <m:r>
                            <w:rPr>
                              <w:rFonts w:ascii="Cambria Math" w:eastAsia="Calibri" w:hAnsi="Cambria Math" w:cstheme="majorHAnsi"/>
                            </w:rPr>
                            <m:t>x</m:t>
                          </m:r>
                        </m:e>
                      </m:d>
                    </m:den>
                  </m:f>
                </m:e>
              </m:d>
            </m:e>
          </m:func>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3</m:t>
              </m:r>
            </m:sub>
          </m:sSub>
        </m:oMath>
      </m:oMathPara>
    </w:p>
    <w:p w14:paraId="406FFD46" w14:textId="77777777" w:rsidR="005F512E" w:rsidRDefault="005F512E" w:rsidP="00E46DBF">
      <w:pPr>
        <w:suppressAutoHyphens/>
        <w:spacing w:line="240" w:lineRule="auto"/>
        <w:contextualSpacing/>
        <w:rPr>
          <w:rFonts w:asciiTheme="majorHAnsi" w:eastAsia="Calibri" w:hAnsiTheme="majorHAnsi" w:cstheme="majorHAnsi"/>
          <w:bCs/>
        </w:rPr>
      </w:pPr>
    </w:p>
    <w:p w14:paraId="513E45C9" w14:textId="77777777" w:rsidR="00BC32ED" w:rsidRPr="002A3A97" w:rsidRDefault="00BC32ED" w:rsidP="00E46DBF">
      <w:pPr>
        <w:suppressAutoHyphens/>
        <w:spacing w:line="240" w:lineRule="auto"/>
        <w:contextualSpacing/>
        <w:rPr>
          <w:rFonts w:asciiTheme="majorHAnsi" w:eastAsia="Calibri" w:hAnsiTheme="majorHAnsi" w:cstheme="majorHAnsi"/>
          <w:bCs/>
        </w:rPr>
      </w:pPr>
    </w:p>
    <w:p w14:paraId="144FE377" w14:textId="77777777" w:rsidR="00BC32ED" w:rsidRDefault="00BC32ED" w:rsidP="00BC32ED">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The logistic regression model looks like this:</w:t>
      </w:r>
    </w:p>
    <w:p w14:paraId="57D5FA50" w14:textId="2B97E49C" w:rsidR="00BC32ED" w:rsidRPr="000A7C9B" w:rsidRDefault="00BC32ED" w:rsidP="00BC32ED">
      <w:pPr>
        <w:suppressAutoHyphens/>
        <w:spacing w:line="240" w:lineRule="auto"/>
        <w:contextualSpacing/>
        <w:jc w:val="center"/>
        <w:rPr>
          <w:rFonts w:asciiTheme="majorHAnsi" w:eastAsia="Calibri" w:hAnsiTheme="majorHAnsi" w:cstheme="majorHAnsi"/>
          <w:bCs/>
        </w:rPr>
      </w:pPr>
      <m:oMathPara>
        <m:oMath>
          <m:r>
            <w:rPr>
              <w:rFonts w:ascii="Cambria Math" w:eastAsia="Calibri" w:hAnsi="Cambria Math" w:cstheme="majorHAnsi"/>
            </w:rPr>
            <m:t>E</m:t>
          </m:r>
          <m:d>
            <m:dPr>
              <m:ctrlPr>
                <w:rPr>
                  <w:rFonts w:ascii="Cambria Math" w:eastAsia="Calibri" w:hAnsi="Cambria Math" w:cstheme="majorHAnsi"/>
                  <w:bCs/>
                  <w:i/>
                </w:rPr>
              </m:ctrlPr>
            </m:dPr>
            <m:e>
              <m:r>
                <w:rPr>
                  <w:rFonts w:ascii="Cambria Math" w:eastAsia="Calibri" w:hAnsi="Cambria Math" w:cstheme="majorHAnsi"/>
                </w:rPr>
                <m:t>y</m:t>
              </m:r>
            </m:e>
          </m:d>
          <m:r>
            <w:rPr>
              <w:rFonts w:ascii="Cambria Math" w:eastAsia="Calibri" w:hAnsi="Cambria Math" w:cstheme="majorHAnsi"/>
            </w:rPr>
            <m:t xml:space="preserve">= </m:t>
          </m:r>
          <m:f>
            <m:fPr>
              <m:ctrlPr>
                <w:rPr>
                  <w:rFonts w:ascii="Cambria Math" w:eastAsia="Calibri" w:hAnsi="Cambria Math" w:cstheme="majorHAnsi"/>
                  <w:bCs/>
                  <w:i/>
                </w:rPr>
              </m:ctrlPr>
            </m:fPr>
            <m:num>
              <m:sSup>
                <m:sSupPr>
                  <m:ctrlPr>
                    <w:rPr>
                      <w:rFonts w:ascii="Cambria Math" w:eastAsia="Calibri" w:hAnsi="Cambria Math" w:cstheme="majorHAnsi"/>
                      <w:bCs/>
                      <w:i/>
                    </w:rPr>
                  </m:ctrlPr>
                </m:sSupPr>
                <m:e>
                  <m:r>
                    <w:rPr>
                      <w:rFonts w:ascii="Cambria Math" w:eastAsia="Calibri" w:hAnsi="Cambria Math" w:cstheme="majorHAnsi"/>
                    </w:rPr>
                    <m:t>e</m:t>
                  </m:r>
                </m:e>
                <m:sup>
                  <m:r>
                    <w:rPr>
                      <w:rFonts w:ascii="Cambria Math" w:eastAsia="Calibri" w:hAnsi="Cambria Math" w:cstheme="majorHAnsi"/>
                    </w:rPr>
                    <m:t>(-9.0852+32.2559</m:t>
                  </m:r>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-1.2710</m:t>
                  </m:r>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+1.5351</m:t>
                  </m:r>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3</m:t>
                      </m:r>
                    </m:sub>
                  </m:sSub>
                </m:sup>
              </m:sSup>
            </m:num>
            <m:den>
              <m:r>
                <w:rPr>
                  <w:rFonts w:ascii="Cambria Math" w:eastAsia="Calibri" w:hAnsi="Cambria Math" w:cstheme="majorHAnsi"/>
                </w:rPr>
                <m:t>1+</m:t>
              </m:r>
              <m:sSup>
                <m:sSupPr>
                  <m:ctrlPr>
                    <w:rPr>
                      <w:rFonts w:ascii="Cambria Math" w:eastAsia="Calibri" w:hAnsi="Cambria Math" w:cstheme="majorHAnsi"/>
                      <w:bCs/>
                      <w:i/>
                    </w:rPr>
                  </m:ctrlPr>
                </m:sSupPr>
                <m:e>
                  <m:r>
                    <w:rPr>
                      <w:rFonts w:ascii="Cambria Math" w:eastAsia="Calibri" w:hAnsi="Cambria Math" w:cstheme="majorHAnsi"/>
                    </w:rPr>
                    <m:t>e</m:t>
                  </m:r>
                </m:e>
                <m:sup>
                  <m:r>
                    <w:rPr>
                      <w:rFonts w:ascii="Cambria Math" w:eastAsia="Calibri" w:hAnsi="Cambria Math" w:cstheme="majorHAnsi"/>
                    </w:rPr>
                    <m:t>-9.0852+32.2559-1.2710</m:t>
                  </m:r>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+1.5351</m:t>
                  </m:r>
                  <m:sSub>
                    <m:sSubPr>
                      <m:ctrlPr>
                        <w:rPr>
                          <w:rFonts w:ascii="Cambria Math" w:eastAsia="Calibri" w:hAnsi="Cambria Math" w:cstheme="majorHAnsi"/>
                          <w:bCs/>
                          <w:i/>
                        </w:rPr>
                      </m:ctrlPr>
                    </m:sSubPr>
                    <m:e>
                      <m:r>
                        <w:rPr>
                          <w:rFonts w:ascii="Cambria Math" w:eastAsia="Calibri" w:hAnsi="Cambria Math" w:cstheme="majorHAnsi"/>
                        </w:rPr>
                        <m:t>x</m:t>
                      </m:r>
                    </m:e>
                    <m:sub>
                      <m:r>
                        <w:rPr>
                          <w:rFonts w:ascii="Cambria Math" w:eastAsia="Calibri" w:hAnsi="Cambria Math" w:cstheme="majorHAnsi"/>
                        </w:rPr>
                        <m:t>3</m:t>
                      </m:r>
                    </m:sub>
                  </m:sSub>
                </m:sup>
              </m:sSup>
            </m:den>
          </m:f>
        </m:oMath>
      </m:oMathPara>
    </w:p>
    <w:p w14:paraId="45A2AF9E" w14:textId="77777777" w:rsidR="000A7C9B" w:rsidRDefault="000A7C9B" w:rsidP="00BC32ED">
      <w:pPr>
        <w:suppressAutoHyphens/>
        <w:spacing w:line="240" w:lineRule="auto"/>
        <w:contextualSpacing/>
        <w:jc w:val="center"/>
        <w:rPr>
          <w:rFonts w:asciiTheme="majorHAnsi" w:eastAsia="Calibri" w:hAnsiTheme="majorHAnsi" w:cstheme="majorHAnsi"/>
          <w:bCs/>
        </w:rPr>
      </w:pPr>
    </w:p>
    <w:p w14:paraId="14B34E14" w14:textId="39E56379" w:rsidR="000A7C9B" w:rsidRDefault="000A7C9B" w:rsidP="000A7C9B">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The estimated coefficient of credit utilization is 3</w:t>
      </w:r>
      <w:r w:rsidR="007959D7">
        <w:rPr>
          <w:rFonts w:asciiTheme="majorHAnsi" w:eastAsia="Calibri" w:hAnsiTheme="majorHAnsi" w:cstheme="majorHAnsi"/>
          <w:bCs/>
        </w:rPr>
        <w:t>2</w:t>
      </w:r>
      <w:r>
        <w:rPr>
          <w:rFonts w:asciiTheme="majorHAnsi" w:eastAsia="Calibri" w:hAnsiTheme="majorHAnsi" w:cstheme="majorHAnsi"/>
          <w:bCs/>
        </w:rPr>
        <w:t>.</w:t>
      </w:r>
      <w:r w:rsidR="007959D7">
        <w:rPr>
          <w:rFonts w:asciiTheme="majorHAnsi" w:eastAsia="Calibri" w:hAnsiTheme="majorHAnsi" w:cstheme="majorHAnsi"/>
          <w:bCs/>
        </w:rPr>
        <w:t>2559</w:t>
      </w:r>
      <w:r>
        <w:rPr>
          <w:rFonts w:asciiTheme="majorHAnsi" w:eastAsia="Calibri" w:hAnsiTheme="majorHAnsi" w:cstheme="majorHAnsi"/>
          <w:bCs/>
        </w:rPr>
        <w:t>. This means that the change in log odds on average for defaulting is 0.3</w:t>
      </w:r>
      <w:r w:rsidR="007959D7">
        <w:rPr>
          <w:rFonts w:asciiTheme="majorHAnsi" w:eastAsia="Calibri" w:hAnsiTheme="majorHAnsi" w:cstheme="majorHAnsi"/>
          <w:bCs/>
        </w:rPr>
        <w:t>22559</w:t>
      </w:r>
      <w:r>
        <w:rPr>
          <w:rFonts w:asciiTheme="majorHAnsi" w:eastAsia="Calibri" w:hAnsiTheme="majorHAnsi" w:cstheme="majorHAnsi"/>
          <w:bCs/>
        </w:rPr>
        <w:t xml:space="preserve"> for each increase in credit utilization. This only happens if all the other variables are constant.</w:t>
      </w:r>
    </w:p>
    <w:p w14:paraId="6F31C5ED" w14:textId="77777777" w:rsidR="000A7C9B" w:rsidRPr="000A7C9B" w:rsidRDefault="000A7C9B" w:rsidP="000A7C9B">
      <w:pPr>
        <w:suppressAutoHyphens/>
        <w:spacing w:line="240" w:lineRule="auto"/>
        <w:contextualSpacing/>
        <w:rPr>
          <w:rFonts w:asciiTheme="majorHAnsi" w:eastAsia="Calibri" w:hAnsiTheme="majorHAnsi" w:cstheme="majorHAnsi"/>
          <w:bCs/>
        </w:rPr>
      </w:pPr>
    </w:p>
    <w:p w14:paraId="555975E3" w14:textId="77777777" w:rsidR="005F512E" w:rsidRDefault="005F512E" w:rsidP="00E46DBF">
      <w:pPr>
        <w:suppressAutoHyphens/>
        <w:spacing w:line="240" w:lineRule="auto"/>
        <w:contextualSpacing/>
        <w:rPr>
          <w:rFonts w:asciiTheme="majorHAnsi" w:eastAsia="Calibri" w:hAnsiTheme="majorHAnsi" w:cstheme="majorHAnsi"/>
          <w:b/>
        </w:rPr>
      </w:pPr>
    </w:p>
    <w:tbl>
      <w:tblPr>
        <w:tblStyle w:val="TableGrid"/>
        <w:tblW w:w="0" w:type="auto"/>
        <w:tblLook w:val="04A0" w:firstRow="1" w:lastRow="0" w:firstColumn="1" w:lastColumn="0" w:noHBand="0" w:noVBand="1"/>
      </w:tblPr>
      <w:tblGrid>
        <w:gridCol w:w="3116"/>
        <w:gridCol w:w="3117"/>
        <w:gridCol w:w="3117"/>
      </w:tblGrid>
      <w:tr w:rsidR="002E2F35" w14:paraId="005B0B99" w14:textId="77777777" w:rsidTr="0059217F">
        <w:tc>
          <w:tcPr>
            <w:tcW w:w="3116" w:type="dxa"/>
          </w:tcPr>
          <w:p w14:paraId="03301064" w14:textId="77777777" w:rsidR="002E2F35" w:rsidRDefault="002E2F35" w:rsidP="0059217F">
            <w:pPr>
              <w:suppressAutoHyphens/>
              <w:contextualSpacing/>
              <w:rPr>
                <w:rFonts w:asciiTheme="majorHAnsi" w:eastAsia="Calibri" w:hAnsiTheme="majorHAnsi" w:cstheme="majorHAnsi"/>
                <w:bCs/>
              </w:rPr>
            </w:pPr>
          </w:p>
        </w:tc>
        <w:tc>
          <w:tcPr>
            <w:tcW w:w="3117" w:type="dxa"/>
          </w:tcPr>
          <w:p w14:paraId="65F18CD7" w14:textId="77777777" w:rsidR="002E2F35" w:rsidRDefault="002E2F35" w:rsidP="0059217F">
            <w:pPr>
              <w:suppressAutoHyphens/>
              <w:contextualSpacing/>
              <w:rPr>
                <w:rFonts w:asciiTheme="majorHAnsi" w:eastAsia="Calibri" w:hAnsiTheme="majorHAnsi" w:cstheme="majorHAnsi"/>
                <w:bCs/>
              </w:rPr>
            </w:pPr>
            <w:r>
              <w:rPr>
                <w:rFonts w:asciiTheme="majorHAnsi" w:eastAsia="Calibri" w:hAnsiTheme="majorHAnsi" w:cstheme="majorHAnsi"/>
                <w:bCs/>
              </w:rPr>
              <w:t>Prediction = 0</w:t>
            </w:r>
          </w:p>
        </w:tc>
        <w:tc>
          <w:tcPr>
            <w:tcW w:w="3117" w:type="dxa"/>
          </w:tcPr>
          <w:p w14:paraId="7EB4FD01" w14:textId="77777777" w:rsidR="002E2F35" w:rsidRDefault="002E2F35" w:rsidP="0059217F">
            <w:pPr>
              <w:suppressAutoHyphens/>
              <w:contextualSpacing/>
              <w:rPr>
                <w:rFonts w:asciiTheme="majorHAnsi" w:eastAsia="Calibri" w:hAnsiTheme="majorHAnsi" w:cstheme="majorHAnsi"/>
                <w:bCs/>
              </w:rPr>
            </w:pPr>
            <w:r>
              <w:rPr>
                <w:rFonts w:asciiTheme="majorHAnsi" w:eastAsia="Calibri" w:hAnsiTheme="majorHAnsi" w:cstheme="majorHAnsi"/>
                <w:bCs/>
              </w:rPr>
              <w:t>Prediction = 1</w:t>
            </w:r>
          </w:p>
        </w:tc>
      </w:tr>
      <w:tr w:rsidR="002E2F35" w14:paraId="0A034C2C" w14:textId="77777777" w:rsidTr="0059217F">
        <w:tc>
          <w:tcPr>
            <w:tcW w:w="3116" w:type="dxa"/>
          </w:tcPr>
          <w:p w14:paraId="3FD8A65A" w14:textId="77777777" w:rsidR="002E2F35" w:rsidRDefault="002E2F35" w:rsidP="0059217F">
            <w:pPr>
              <w:suppressAutoHyphens/>
              <w:contextualSpacing/>
              <w:rPr>
                <w:rFonts w:asciiTheme="majorHAnsi" w:eastAsia="Calibri" w:hAnsiTheme="majorHAnsi" w:cstheme="majorHAnsi"/>
                <w:bCs/>
              </w:rPr>
            </w:pPr>
            <w:r>
              <w:rPr>
                <w:rFonts w:asciiTheme="majorHAnsi" w:eastAsia="Calibri" w:hAnsiTheme="majorHAnsi" w:cstheme="majorHAnsi"/>
                <w:bCs/>
              </w:rPr>
              <w:t>Actual = 0</w:t>
            </w:r>
          </w:p>
        </w:tc>
        <w:tc>
          <w:tcPr>
            <w:tcW w:w="3117" w:type="dxa"/>
          </w:tcPr>
          <w:p w14:paraId="7572A642" w14:textId="77777777" w:rsidR="002E2F35" w:rsidRDefault="002E2F35" w:rsidP="0059217F">
            <w:pPr>
              <w:suppressAutoHyphens/>
              <w:contextualSpacing/>
              <w:rPr>
                <w:rFonts w:asciiTheme="majorHAnsi" w:eastAsia="Calibri" w:hAnsiTheme="majorHAnsi" w:cstheme="majorHAnsi"/>
                <w:bCs/>
              </w:rPr>
            </w:pPr>
            <w:r>
              <w:rPr>
                <w:rFonts w:asciiTheme="majorHAnsi" w:eastAsia="Calibri" w:hAnsiTheme="majorHAnsi" w:cstheme="majorHAnsi"/>
                <w:bCs/>
              </w:rPr>
              <w:t>True Negatives</w:t>
            </w:r>
          </w:p>
        </w:tc>
        <w:tc>
          <w:tcPr>
            <w:tcW w:w="3117" w:type="dxa"/>
          </w:tcPr>
          <w:p w14:paraId="4A6118DA" w14:textId="77777777" w:rsidR="002E2F35" w:rsidRDefault="002E2F35" w:rsidP="0059217F">
            <w:pPr>
              <w:suppressAutoHyphens/>
              <w:contextualSpacing/>
              <w:rPr>
                <w:rFonts w:asciiTheme="majorHAnsi" w:eastAsia="Calibri" w:hAnsiTheme="majorHAnsi" w:cstheme="majorHAnsi"/>
                <w:bCs/>
              </w:rPr>
            </w:pPr>
            <w:r>
              <w:rPr>
                <w:rFonts w:asciiTheme="majorHAnsi" w:eastAsia="Calibri" w:hAnsiTheme="majorHAnsi" w:cstheme="majorHAnsi"/>
                <w:bCs/>
              </w:rPr>
              <w:t>False Positives</w:t>
            </w:r>
          </w:p>
        </w:tc>
      </w:tr>
      <w:tr w:rsidR="002E2F35" w14:paraId="5311B295" w14:textId="77777777" w:rsidTr="0059217F">
        <w:tc>
          <w:tcPr>
            <w:tcW w:w="3116" w:type="dxa"/>
          </w:tcPr>
          <w:p w14:paraId="3B8DF9D1" w14:textId="77777777" w:rsidR="002E2F35" w:rsidRDefault="002E2F35" w:rsidP="0059217F">
            <w:pPr>
              <w:suppressAutoHyphens/>
              <w:contextualSpacing/>
              <w:rPr>
                <w:rFonts w:asciiTheme="majorHAnsi" w:eastAsia="Calibri" w:hAnsiTheme="majorHAnsi" w:cstheme="majorHAnsi"/>
                <w:bCs/>
              </w:rPr>
            </w:pPr>
            <w:r>
              <w:rPr>
                <w:rFonts w:asciiTheme="majorHAnsi" w:eastAsia="Calibri" w:hAnsiTheme="majorHAnsi" w:cstheme="majorHAnsi"/>
                <w:bCs/>
              </w:rPr>
              <w:t>Actual = 1</w:t>
            </w:r>
          </w:p>
        </w:tc>
        <w:tc>
          <w:tcPr>
            <w:tcW w:w="3117" w:type="dxa"/>
          </w:tcPr>
          <w:p w14:paraId="50B5ABDA" w14:textId="77777777" w:rsidR="002E2F35" w:rsidRDefault="002E2F35" w:rsidP="0059217F">
            <w:pPr>
              <w:suppressAutoHyphens/>
              <w:contextualSpacing/>
              <w:rPr>
                <w:rFonts w:asciiTheme="majorHAnsi" w:eastAsia="Calibri" w:hAnsiTheme="majorHAnsi" w:cstheme="majorHAnsi"/>
                <w:bCs/>
              </w:rPr>
            </w:pPr>
            <w:r>
              <w:rPr>
                <w:rFonts w:asciiTheme="majorHAnsi" w:eastAsia="Calibri" w:hAnsiTheme="majorHAnsi" w:cstheme="majorHAnsi"/>
                <w:bCs/>
              </w:rPr>
              <w:t>False Negatives</w:t>
            </w:r>
          </w:p>
        </w:tc>
        <w:tc>
          <w:tcPr>
            <w:tcW w:w="3117" w:type="dxa"/>
          </w:tcPr>
          <w:p w14:paraId="648EBDBC" w14:textId="77777777" w:rsidR="002E2F35" w:rsidRDefault="002E2F35" w:rsidP="0059217F">
            <w:pPr>
              <w:suppressAutoHyphens/>
              <w:contextualSpacing/>
              <w:rPr>
                <w:rFonts w:asciiTheme="majorHAnsi" w:eastAsia="Calibri" w:hAnsiTheme="majorHAnsi" w:cstheme="majorHAnsi"/>
                <w:bCs/>
              </w:rPr>
            </w:pPr>
            <w:r>
              <w:rPr>
                <w:rFonts w:asciiTheme="majorHAnsi" w:eastAsia="Calibri" w:hAnsiTheme="majorHAnsi" w:cstheme="majorHAnsi"/>
                <w:bCs/>
              </w:rPr>
              <w:t>True Positives</w:t>
            </w:r>
          </w:p>
        </w:tc>
      </w:tr>
    </w:tbl>
    <w:p w14:paraId="68FCDD6F" w14:textId="77777777" w:rsidR="002E2F35" w:rsidRDefault="002E2F35" w:rsidP="002E2F35">
      <w:pPr>
        <w:suppressAutoHyphens/>
        <w:spacing w:line="240" w:lineRule="auto"/>
        <w:contextualSpacing/>
        <w:rPr>
          <w:rFonts w:asciiTheme="majorHAnsi" w:eastAsia="Calibri" w:hAnsiTheme="majorHAnsi" w:cstheme="majorHAnsi"/>
          <w:bCs/>
        </w:rPr>
      </w:pPr>
    </w:p>
    <w:p w14:paraId="0272E94F" w14:textId="18026FEF" w:rsidR="002E2F35" w:rsidRDefault="00413EDE" w:rsidP="00E46DBF">
      <w:pPr>
        <w:suppressAutoHyphens/>
        <w:spacing w:line="240" w:lineRule="auto"/>
        <w:contextualSpacing/>
        <w:rPr>
          <w:rFonts w:asciiTheme="majorHAnsi" w:eastAsia="Calibri" w:hAnsiTheme="majorHAnsi" w:cstheme="majorHAnsi"/>
          <w:b/>
        </w:rPr>
      </w:pPr>
      <w:r>
        <w:rPr>
          <w:rFonts w:asciiTheme="majorHAnsi" w:eastAsia="Calibri" w:hAnsiTheme="majorHAnsi" w:cstheme="majorHAnsi"/>
          <w:b/>
          <w:noProof/>
        </w:rPr>
        <w:drawing>
          <wp:inline distT="0" distB="0" distL="0" distR="0" wp14:anchorId="308CE3BD" wp14:editId="5EF83868">
            <wp:extent cx="5096586" cy="847843"/>
            <wp:effectExtent l="0" t="0" r="8890" b="9525"/>
            <wp:docPr id="26361821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18217" name="Picture 4"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96586" cy="847843"/>
                    </a:xfrm>
                    <a:prstGeom prst="rect">
                      <a:avLst/>
                    </a:prstGeom>
                  </pic:spPr>
                </pic:pic>
              </a:graphicData>
            </a:graphic>
          </wp:inline>
        </w:drawing>
      </w:r>
    </w:p>
    <w:p w14:paraId="55242668" w14:textId="77777777" w:rsidR="00413EDE" w:rsidRDefault="00413EDE" w:rsidP="00E46DBF">
      <w:pPr>
        <w:suppressAutoHyphens/>
        <w:spacing w:line="240" w:lineRule="auto"/>
        <w:contextualSpacing/>
        <w:rPr>
          <w:rFonts w:asciiTheme="majorHAnsi" w:eastAsia="Calibri" w:hAnsiTheme="majorHAnsi" w:cstheme="majorHAnsi"/>
          <w:b/>
        </w:rPr>
      </w:pPr>
    </w:p>
    <w:p w14:paraId="162F167E" w14:textId="173FCA15" w:rsidR="00413EDE" w:rsidRDefault="00413EDE" w:rsidP="00413EDE">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The true negatives </w:t>
      </w:r>
      <w:proofErr w:type="gramStart"/>
      <w:r>
        <w:rPr>
          <w:rFonts w:asciiTheme="majorHAnsi" w:eastAsia="Calibri" w:hAnsiTheme="majorHAnsi" w:cstheme="majorHAnsi"/>
          <w:bCs/>
        </w:rPr>
        <w:t>is</w:t>
      </w:r>
      <w:proofErr w:type="gramEnd"/>
      <w:r>
        <w:rPr>
          <w:rFonts w:asciiTheme="majorHAnsi" w:eastAsia="Calibri" w:hAnsiTheme="majorHAnsi" w:cstheme="majorHAnsi"/>
          <w:bCs/>
        </w:rPr>
        <w:t xml:space="preserve"> 262, the false positives is 14, the false negatives is 22, and the true positives is 30</w:t>
      </w:r>
      <w:r w:rsidR="004D517B">
        <w:rPr>
          <w:rFonts w:asciiTheme="majorHAnsi" w:eastAsia="Calibri" w:hAnsiTheme="majorHAnsi" w:cstheme="majorHAnsi"/>
          <w:bCs/>
        </w:rPr>
        <w:t>2</w:t>
      </w:r>
      <w:r>
        <w:rPr>
          <w:rFonts w:asciiTheme="majorHAnsi" w:eastAsia="Calibri" w:hAnsiTheme="majorHAnsi" w:cstheme="majorHAnsi"/>
          <w:bCs/>
        </w:rPr>
        <w:t>.</w:t>
      </w:r>
    </w:p>
    <w:p w14:paraId="1381EA7C" w14:textId="77777777" w:rsidR="00413EDE" w:rsidRDefault="00413EDE" w:rsidP="00E46DBF">
      <w:pPr>
        <w:suppressAutoHyphens/>
        <w:spacing w:line="240" w:lineRule="auto"/>
        <w:contextualSpacing/>
        <w:rPr>
          <w:rFonts w:asciiTheme="majorHAnsi" w:eastAsia="Calibri" w:hAnsiTheme="majorHAnsi" w:cstheme="majorHAnsi"/>
          <w:b/>
        </w:rPr>
      </w:pPr>
    </w:p>
    <w:p w14:paraId="2878EF68" w14:textId="77777777" w:rsidR="004D517B" w:rsidRDefault="004D517B" w:rsidP="004D517B">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Accuracy = (</w:t>
      </w:r>
      <m:oMath>
        <m:f>
          <m:fPr>
            <m:ctrlPr>
              <w:rPr>
                <w:rFonts w:ascii="Cambria Math" w:eastAsia="Calibri" w:hAnsi="Cambria Math" w:cstheme="majorHAnsi"/>
                <w:bCs/>
                <w:i/>
              </w:rPr>
            </m:ctrlPr>
          </m:fPr>
          <m:num>
            <m:r>
              <w:rPr>
                <w:rFonts w:ascii="Cambria Math" w:eastAsia="Calibri" w:hAnsi="Cambria Math" w:cstheme="majorHAnsi"/>
              </w:rPr>
              <m:t>TP+TN</m:t>
            </m:r>
          </m:num>
          <m:den>
            <m:r>
              <w:rPr>
                <w:rFonts w:ascii="Cambria Math" w:eastAsia="Calibri" w:hAnsi="Cambria Math" w:cstheme="majorHAnsi"/>
              </w:rPr>
              <m:t>TP+TN+FP+FN</m:t>
            </m:r>
          </m:den>
        </m:f>
      </m:oMath>
      <w:r>
        <w:rPr>
          <w:rFonts w:asciiTheme="majorHAnsi" w:eastAsia="Calibri" w:hAnsiTheme="majorHAnsi" w:cstheme="majorHAnsi"/>
          <w:bCs/>
        </w:rPr>
        <w:t>)</w:t>
      </w:r>
    </w:p>
    <w:p w14:paraId="42852DCA" w14:textId="2F68826A" w:rsidR="004D517B" w:rsidRDefault="004D517B" w:rsidP="004D517B">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Accuracy = (</w:t>
      </w:r>
      <m:oMath>
        <m:f>
          <m:fPr>
            <m:ctrlPr>
              <w:rPr>
                <w:rFonts w:ascii="Cambria Math" w:eastAsia="Calibri" w:hAnsi="Cambria Math" w:cstheme="majorHAnsi"/>
                <w:bCs/>
                <w:i/>
              </w:rPr>
            </m:ctrlPr>
          </m:fPr>
          <m:num>
            <m:r>
              <w:rPr>
                <w:rFonts w:ascii="Cambria Math" w:eastAsia="Calibri" w:hAnsi="Cambria Math" w:cstheme="majorHAnsi"/>
              </w:rPr>
              <m:t>302+262</m:t>
            </m:r>
          </m:num>
          <m:den>
            <m:r>
              <w:rPr>
                <w:rFonts w:ascii="Cambria Math" w:eastAsia="Calibri" w:hAnsi="Cambria Math" w:cstheme="majorHAnsi"/>
              </w:rPr>
              <m:t>302+262+14+22</m:t>
            </m:r>
          </m:den>
        </m:f>
        <m:r>
          <w:rPr>
            <w:rFonts w:ascii="Cambria Math" w:eastAsia="Calibri" w:hAnsi="Cambria Math" w:cstheme="majorHAnsi"/>
          </w:rPr>
          <m:t>)</m:t>
        </m:r>
      </m:oMath>
    </w:p>
    <w:p w14:paraId="0A3A8364" w14:textId="1AF3991D" w:rsidR="004D517B" w:rsidRDefault="004D517B" w:rsidP="004D517B">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Accuracy = </w:t>
      </w:r>
      <m:oMath>
        <m:f>
          <m:fPr>
            <m:ctrlPr>
              <w:rPr>
                <w:rFonts w:ascii="Cambria Math" w:eastAsia="Calibri" w:hAnsi="Cambria Math" w:cstheme="majorHAnsi"/>
                <w:bCs/>
                <w:i/>
              </w:rPr>
            </m:ctrlPr>
          </m:fPr>
          <m:num>
            <m:r>
              <w:rPr>
                <w:rFonts w:ascii="Cambria Math" w:eastAsia="Calibri" w:hAnsi="Cambria Math" w:cstheme="majorHAnsi"/>
              </w:rPr>
              <m:t>564</m:t>
            </m:r>
          </m:num>
          <m:den>
            <m:r>
              <w:rPr>
                <w:rFonts w:ascii="Cambria Math" w:eastAsia="Calibri" w:hAnsi="Cambria Math" w:cstheme="majorHAnsi"/>
              </w:rPr>
              <m:t>600</m:t>
            </m:r>
          </m:den>
        </m:f>
        <m:r>
          <w:rPr>
            <w:rFonts w:ascii="Cambria Math" w:eastAsia="Calibri" w:hAnsi="Cambria Math" w:cstheme="majorHAnsi"/>
          </w:rPr>
          <m:t>=0.94</m:t>
        </m:r>
      </m:oMath>
      <w:r>
        <w:rPr>
          <w:rFonts w:asciiTheme="majorHAnsi" w:eastAsia="Calibri" w:hAnsiTheme="majorHAnsi" w:cstheme="majorHAnsi"/>
          <w:bCs/>
        </w:rPr>
        <w:t xml:space="preserve"> or 9</w:t>
      </w:r>
      <w:r w:rsidR="00AE397E">
        <w:rPr>
          <w:rFonts w:asciiTheme="majorHAnsi" w:eastAsia="Calibri" w:hAnsiTheme="majorHAnsi" w:cstheme="majorHAnsi"/>
          <w:bCs/>
        </w:rPr>
        <w:t>4</w:t>
      </w:r>
      <w:r>
        <w:rPr>
          <w:rFonts w:asciiTheme="majorHAnsi" w:eastAsia="Calibri" w:hAnsiTheme="majorHAnsi" w:cstheme="majorHAnsi"/>
          <w:bCs/>
        </w:rPr>
        <w:t>%</w:t>
      </w:r>
    </w:p>
    <w:p w14:paraId="01CF411D" w14:textId="77777777" w:rsidR="004D517B" w:rsidRDefault="004D517B" w:rsidP="004D517B">
      <w:pPr>
        <w:suppressAutoHyphens/>
        <w:spacing w:line="240" w:lineRule="auto"/>
        <w:contextualSpacing/>
        <w:rPr>
          <w:rFonts w:asciiTheme="majorHAnsi" w:eastAsia="Calibri" w:hAnsiTheme="majorHAnsi" w:cstheme="majorHAnsi"/>
          <w:bCs/>
        </w:rPr>
      </w:pPr>
    </w:p>
    <w:p w14:paraId="0701A857" w14:textId="77777777" w:rsidR="004D517B" w:rsidRDefault="004D517B" w:rsidP="004D517B">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Precision = (</w:t>
      </w:r>
      <m:oMath>
        <m:f>
          <m:fPr>
            <m:ctrlPr>
              <w:rPr>
                <w:rFonts w:ascii="Cambria Math" w:eastAsia="Calibri" w:hAnsi="Cambria Math" w:cstheme="majorHAnsi"/>
                <w:bCs/>
                <w:i/>
              </w:rPr>
            </m:ctrlPr>
          </m:fPr>
          <m:num>
            <m:r>
              <w:rPr>
                <w:rFonts w:ascii="Cambria Math" w:eastAsia="Calibri" w:hAnsi="Cambria Math" w:cstheme="majorHAnsi"/>
              </w:rPr>
              <m:t>TP</m:t>
            </m:r>
          </m:num>
          <m:den>
            <m:r>
              <w:rPr>
                <w:rFonts w:ascii="Cambria Math" w:eastAsia="Calibri" w:hAnsi="Cambria Math" w:cstheme="majorHAnsi"/>
              </w:rPr>
              <m:t>TP+FP</m:t>
            </m:r>
          </m:den>
        </m:f>
        <m:r>
          <w:rPr>
            <w:rFonts w:ascii="Cambria Math" w:eastAsia="Calibri" w:hAnsi="Cambria Math" w:cstheme="majorHAnsi"/>
          </w:rPr>
          <m:t>)</m:t>
        </m:r>
      </m:oMath>
    </w:p>
    <w:p w14:paraId="65A3CAED" w14:textId="089E2D25" w:rsidR="004D517B" w:rsidRDefault="004D517B" w:rsidP="004D517B">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Precision = (</w:t>
      </w:r>
      <m:oMath>
        <m:f>
          <m:fPr>
            <m:ctrlPr>
              <w:rPr>
                <w:rFonts w:ascii="Cambria Math" w:eastAsia="Calibri" w:hAnsi="Cambria Math" w:cstheme="majorHAnsi"/>
                <w:bCs/>
                <w:i/>
              </w:rPr>
            </m:ctrlPr>
          </m:fPr>
          <m:num>
            <m:r>
              <w:rPr>
                <w:rFonts w:ascii="Cambria Math" w:eastAsia="Calibri" w:hAnsi="Cambria Math" w:cstheme="majorHAnsi"/>
              </w:rPr>
              <m:t>302</m:t>
            </m:r>
          </m:num>
          <m:den>
            <m:r>
              <w:rPr>
                <w:rFonts w:ascii="Cambria Math" w:eastAsia="Calibri" w:hAnsi="Cambria Math" w:cstheme="majorHAnsi"/>
              </w:rPr>
              <m:t>302+14</m:t>
            </m:r>
          </m:den>
        </m:f>
        <m:r>
          <w:rPr>
            <w:rFonts w:ascii="Cambria Math" w:eastAsia="Calibri" w:hAnsi="Cambria Math" w:cstheme="majorHAnsi"/>
          </w:rPr>
          <m:t>)</m:t>
        </m:r>
      </m:oMath>
    </w:p>
    <w:p w14:paraId="57ACD535" w14:textId="65D0FF59" w:rsidR="004D517B" w:rsidRDefault="004D517B" w:rsidP="004D517B">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Precision = </w:t>
      </w:r>
      <m:oMath>
        <m:f>
          <m:fPr>
            <m:ctrlPr>
              <w:rPr>
                <w:rFonts w:ascii="Cambria Math" w:eastAsia="Calibri" w:hAnsi="Cambria Math" w:cstheme="majorHAnsi"/>
                <w:bCs/>
                <w:i/>
              </w:rPr>
            </m:ctrlPr>
          </m:fPr>
          <m:num>
            <m:r>
              <w:rPr>
                <w:rFonts w:ascii="Cambria Math" w:eastAsia="Calibri" w:hAnsi="Cambria Math" w:cstheme="majorHAnsi"/>
              </w:rPr>
              <m:t>302</m:t>
            </m:r>
          </m:num>
          <m:den>
            <m:r>
              <w:rPr>
                <w:rFonts w:ascii="Cambria Math" w:eastAsia="Calibri" w:hAnsi="Cambria Math" w:cstheme="majorHAnsi"/>
              </w:rPr>
              <m:t>316</m:t>
            </m:r>
          </m:den>
        </m:f>
        <m:r>
          <w:rPr>
            <w:rFonts w:ascii="Cambria Math" w:eastAsia="Calibri" w:hAnsi="Cambria Math" w:cstheme="majorHAnsi"/>
          </w:rPr>
          <m:t>=0.9557</m:t>
        </m:r>
      </m:oMath>
      <w:r>
        <w:rPr>
          <w:rFonts w:asciiTheme="majorHAnsi" w:eastAsia="Calibri" w:hAnsiTheme="majorHAnsi" w:cstheme="majorHAnsi"/>
          <w:bCs/>
        </w:rPr>
        <w:t xml:space="preserve"> or 9</w:t>
      </w:r>
      <w:r w:rsidR="004754CD">
        <w:rPr>
          <w:rFonts w:asciiTheme="majorHAnsi" w:eastAsia="Calibri" w:hAnsiTheme="majorHAnsi" w:cstheme="majorHAnsi"/>
          <w:bCs/>
        </w:rPr>
        <w:t>5</w:t>
      </w:r>
      <w:r>
        <w:rPr>
          <w:rFonts w:asciiTheme="majorHAnsi" w:eastAsia="Calibri" w:hAnsiTheme="majorHAnsi" w:cstheme="majorHAnsi"/>
          <w:bCs/>
        </w:rPr>
        <w:t>.</w:t>
      </w:r>
      <w:r w:rsidR="004754CD">
        <w:rPr>
          <w:rFonts w:asciiTheme="majorHAnsi" w:eastAsia="Calibri" w:hAnsiTheme="majorHAnsi" w:cstheme="majorHAnsi"/>
          <w:bCs/>
        </w:rPr>
        <w:t>6</w:t>
      </w:r>
      <w:r>
        <w:rPr>
          <w:rFonts w:asciiTheme="majorHAnsi" w:eastAsia="Calibri" w:hAnsiTheme="majorHAnsi" w:cstheme="majorHAnsi"/>
          <w:bCs/>
        </w:rPr>
        <w:t>%</w:t>
      </w:r>
    </w:p>
    <w:p w14:paraId="1C7C2B1F" w14:textId="77777777" w:rsidR="004D517B" w:rsidRDefault="004D517B" w:rsidP="004D517B">
      <w:pPr>
        <w:suppressAutoHyphens/>
        <w:spacing w:line="240" w:lineRule="auto"/>
        <w:contextualSpacing/>
        <w:rPr>
          <w:rFonts w:asciiTheme="majorHAnsi" w:eastAsia="Calibri" w:hAnsiTheme="majorHAnsi" w:cstheme="majorHAnsi"/>
          <w:bCs/>
        </w:rPr>
      </w:pPr>
    </w:p>
    <w:p w14:paraId="628F0812" w14:textId="77777777" w:rsidR="004D517B" w:rsidRDefault="004D517B" w:rsidP="004D517B">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Recall = (</w:t>
      </w:r>
      <m:oMath>
        <m:f>
          <m:fPr>
            <m:ctrlPr>
              <w:rPr>
                <w:rFonts w:ascii="Cambria Math" w:eastAsia="Calibri" w:hAnsi="Cambria Math" w:cstheme="majorHAnsi"/>
                <w:bCs/>
                <w:i/>
              </w:rPr>
            </m:ctrlPr>
          </m:fPr>
          <m:num>
            <m:r>
              <w:rPr>
                <w:rFonts w:ascii="Cambria Math" w:eastAsia="Calibri" w:hAnsi="Cambria Math" w:cstheme="majorHAnsi"/>
              </w:rPr>
              <m:t>TP</m:t>
            </m:r>
          </m:num>
          <m:den>
            <m:r>
              <w:rPr>
                <w:rFonts w:ascii="Cambria Math" w:eastAsia="Calibri" w:hAnsi="Cambria Math" w:cstheme="majorHAnsi"/>
              </w:rPr>
              <m:t>TP+FN</m:t>
            </m:r>
          </m:den>
        </m:f>
        <m:r>
          <w:rPr>
            <w:rFonts w:ascii="Cambria Math" w:eastAsia="Calibri" w:hAnsi="Cambria Math" w:cstheme="majorHAnsi"/>
          </w:rPr>
          <m:t>)</m:t>
        </m:r>
      </m:oMath>
    </w:p>
    <w:p w14:paraId="24358324" w14:textId="74B69570" w:rsidR="004D517B" w:rsidRDefault="004D517B" w:rsidP="004D517B">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Recall = (</w:t>
      </w:r>
      <m:oMath>
        <m:f>
          <m:fPr>
            <m:ctrlPr>
              <w:rPr>
                <w:rFonts w:ascii="Cambria Math" w:eastAsia="Calibri" w:hAnsi="Cambria Math" w:cstheme="majorHAnsi"/>
                <w:bCs/>
                <w:i/>
              </w:rPr>
            </m:ctrlPr>
          </m:fPr>
          <m:num>
            <m:r>
              <w:rPr>
                <w:rFonts w:ascii="Cambria Math" w:eastAsia="Calibri" w:hAnsi="Cambria Math" w:cstheme="majorHAnsi"/>
              </w:rPr>
              <m:t>302</m:t>
            </m:r>
          </m:num>
          <m:den>
            <m:r>
              <w:rPr>
                <w:rFonts w:ascii="Cambria Math" w:eastAsia="Calibri" w:hAnsi="Cambria Math" w:cstheme="majorHAnsi"/>
              </w:rPr>
              <m:t>302+22</m:t>
            </m:r>
          </m:den>
        </m:f>
        <m:r>
          <w:rPr>
            <w:rFonts w:ascii="Cambria Math" w:eastAsia="Calibri" w:hAnsi="Cambria Math" w:cstheme="majorHAnsi"/>
          </w:rPr>
          <m:t>)</m:t>
        </m:r>
      </m:oMath>
    </w:p>
    <w:p w14:paraId="33F4C56F" w14:textId="0D4B5451" w:rsidR="004D517B" w:rsidRPr="00A93333" w:rsidRDefault="004D517B" w:rsidP="004D517B">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Recall = </w:t>
      </w:r>
      <m:oMath>
        <m:f>
          <m:fPr>
            <m:ctrlPr>
              <w:rPr>
                <w:rFonts w:ascii="Cambria Math" w:eastAsia="Calibri" w:hAnsi="Cambria Math" w:cstheme="majorHAnsi"/>
                <w:bCs/>
                <w:i/>
              </w:rPr>
            </m:ctrlPr>
          </m:fPr>
          <m:num>
            <m:r>
              <w:rPr>
                <w:rFonts w:ascii="Cambria Math" w:eastAsia="Calibri" w:hAnsi="Cambria Math" w:cstheme="majorHAnsi"/>
              </w:rPr>
              <m:t>302</m:t>
            </m:r>
          </m:num>
          <m:den>
            <m:r>
              <w:rPr>
                <w:rFonts w:ascii="Cambria Math" w:eastAsia="Calibri" w:hAnsi="Cambria Math" w:cstheme="majorHAnsi"/>
              </w:rPr>
              <m:t>324</m:t>
            </m:r>
          </m:den>
        </m:f>
      </m:oMath>
      <w:r>
        <w:rPr>
          <w:rFonts w:asciiTheme="majorHAnsi" w:eastAsia="Calibri" w:hAnsiTheme="majorHAnsi" w:cstheme="majorHAnsi"/>
          <w:bCs/>
        </w:rPr>
        <w:t xml:space="preserve"> = 0.93</w:t>
      </w:r>
      <w:r w:rsidR="007617CF">
        <w:rPr>
          <w:rFonts w:asciiTheme="majorHAnsi" w:eastAsia="Calibri" w:hAnsiTheme="majorHAnsi" w:cstheme="majorHAnsi"/>
          <w:bCs/>
        </w:rPr>
        <w:t>2</w:t>
      </w:r>
      <w:r w:rsidR="00D42EBB">
        <w:rPr>
          <w:rFonts w:asciiTheme="majorHAnsi" w:eastAsia="Calibri" w:hAnsiTheme="majorHAnsi" w:cstheme="majorHAnsi"/>
          <w:bCs/>
        </w:rPr>
        <w:t>1</w:t>
      </w:r>
      <w:r>
        <w:rPr>
          <w:rFonts w:asciiTheme="majorHAnsi" w:eastAsia="Calibri" w:hAnsiTheme="majorHAnsi" w:cstheme="majorHAnsi"/>
          <w:bCs/>
        </w:rPr>
        <w:t xml:space="preserve"> or 93.</w:t>
      </w:r>
      <w:r w:rsidR="00D42EBB">
        <w:rPr>
          <w:rFonts w:asciiTheme="majorHAnsi" w:eastAsia="Calibri" w:hAnsiTheme="majorHAnsi" w:cstheme="majorHAnsi"/>
          <w:bCs/>
        </w:rPr>
        <w:t>2</w:t>
      </w:r>
      <w:r>
        <w:rPr>
          <w:rFonts w:asciiTheme="majorHAnsi" w:eastAsia="Calibri" w:hAnsiTheme="majorHAnsi" w:cstheme="majorHAnsi"/>
          <w:bCs/>
        </w:rPr>
        <w:t>%</w:t>
      </w:r>
    </w:p>
    <w:p w14:paraId="0D2EF677" w14:textId="77777777" w:rsidR="004D517B" w:rsidRPr="006F1FD1" w:rsidRDefault="004D517B" w:rsidP="00E46DBF">
      <w:pPr>
        <w:suppressAutoHyphens/>
        <w:spacing w:line="240" w:lineRule="auto"/>
        <w:contextualSpacing/>
        <w:rPr>
          <w:rFonts w:asciiTheme="majorHAnsi" w:eastAsia="Calibri" w:hAnsiTheme="majorHAnsi" w:cstheme="majorHAnsi"/>
          <w:b/>
        </w:rPr>
      </w:pPr>
    </w:p>
    <w:p w14:paraId="4D998356" w14:textId="77777777" w:rsidR="00BA1163" w:rsidRPr="006F1FD1" w:rsidRDefault="00BA1163" w:rsidP="00E46DBF">
      <w:pPr>
        <w:suppressAutoHyphens/>
        <w:spacing w:line="240" w:lineRule="auto"/>
        <w:contextualSpacing/>
        <w:rPr>
          <w:rFonts w:asciiTheme="majorHAnsi" w:eastAsia="Calibri" w:hAnsiTheme="majorHAnsi" w:cstheme="majorHAnsi"/>
          <w:highlight w:val="yellow"/>
        </w:rPr>
      </w:pPr>
    </w:p>
    <w:p w14:paraId="15505AC1" w14:textId="6D8AE799"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t xml:space="preserve">Evaluating Model Significance </w:t>
      </w:r>
    </w:p>
    <w:p w14:paraId="04E3C1EF" w14:textId="77777777" w:rsidR="00E46DBF" w:rsidRDefault="00E46DBF" w:rsidP="00E46DBF">
      <w:pPr>
        <w:suppressAutoHyphens/>
        <w:spacing w:line="240" w:lineRule="auto"/>
        <w:contextualSpacing/>
        <w:rPr>
          <w:rFonts w:asciiTheme="majorHAnsi" w:eastAsia="Calibri" w:hAnsiTheme="majorHAnsi" w:cstheme="majorHAnsi"/>
          <w:b/>
        </w:rPr>
      </w:pPr>
    </w:p>
    <w:p w14:paraId="06063CC4" w14:textId="77777777" w:rsidR="0027566C" w:rsidRDefault="0027566C" w:rsidP="0027566C">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For this portion of the analysis, the Hosmer-</w:t>
      </w:r>
      <w:proofErr w:type="spellStart"/>
      <w:r>
        <w:rPr>
          <w:rFonts w:asciiTheme="majorHAnsi" w:eastAsia="Calibri" w:hAnsiTheme="majorHAnsi" w:cstheme="majorHAnsi"/>
          <w:bCs/>
        </w:rPr>
        <w:t>Lemeshow</w:t>
      </w:r>
      <w:proofErr w:type="spellEnd"/>
      <w:r>
        <w:rPr>
          <w:rFonts w:asciiTheme="majorHAnsi" w:eastAsia="Calibri" w:hAnsiTheme="majorHAnsi" w:cstheme="majorHAnsi"/>
          <w:bCs/>
        </w:rPr>
        <w:t xml:space="preserve"> goodness of fit test is what’s going to be used. The null hypothesis is:</w:t>
      </w:r>
    </w:p>
    <w:p w14:paraId="3855CE45" w14:textId="77777777" w:rsidR="0027566C" w:rsidRPr="00016ABC" w:rsidRDefault="0091557E" w:rsidP="0027566C">
      <w:pPr>
        <w:suppressAutoHyphens/>
        <w:spacing w:line="240" w:lineRule="auto"/>
        <w:contextualSpacing/>
        <w:jc w:val="center"/>
        <w:rPr>
          <w:rFonts w:asciiTheme="majorHAnsi" w:eastAsia="Calibri" w:hAnsiTheme="majorHAnsi" w:cstheme="majorHAnsi"/>
          <w:bCs/>
        </w:rPr>
      </w:pPr>
      <m:oMathPara>
        <m:oMath>
          <m:sSub>
            <m:sSubPr>
              <m:ctrlPr>
                <w:rPr>
                  <w:rFonts w:ascii="Cambria Math" w:eastAsia="Calibri" w:hAnsi="Cambria Math" w:cstheme="majorHAnsi"/>
                  <w:bCs/>
                  <w: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:The model fits the data</m:t>
          </m:r>
        </m:oMath>
      </m:oMathPara>
    </w:p>
    <w:p w14:paraId="4ED70734" w14:textId="77777777" w:rsidR="0027566C" w:rsidRDefault="0027566C" w:rsidP="0027566C">
      <w:pPr>
        <w:suppressAutoHyphens/>
        <w:spacing w:line="240" w:lineRule="auto"/>
        <w:contextualSpacing/>
        <w:jc w:val="center"/>
        <w:rPr>
          <w:rFonts w:asciiTheme="majorHAnsi" w:eastAsia="Calibri" w:hAnsiTheme="majorHAnsi" w:cstheme="majorHAnsi"/>
          <w:bCs/>
        </w:rPr>
      </w:pPr>
    </w:p>
    <w:p w14:paraId="2A3C4370" w14:textId="77777777" w:rsidR="0027566C" w:rsidRDefault="0027566C" w:rsidP="0027566C">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The alternative hypothesis is:</w:t>
      </w:r>
    </w:p>
    <w:p w14:paraId="64F3E897" w14:textId="77777777" w:rsidR="0027566C" w:rsidRPr="00EA1476" w:rsidRDefault="0091557E" w:rsidP="0027566C">
      <w:pPr>
        <w:suppressAutoHyphens/>
        <w:spacing w:line="240" w:lineRule="auto"/>
        <w:contextualSpacing/>
        <w:jc w:val="center"/>
        <w:rPr>
          <w:rFonts w:asciiTheme="majorHAnsi" w:eastAsia="Calibri" w:hAnsiTheme="majorHAnsi" w:cstheme="majorHAnsi"/>
          <w:bCs/>
        </w:rPr>
      </w:pPr>
      <m:oMathPara>
        <m:oMath>
          <m:sSub>
            <m:sSubPr>
              <m:ctrlPr>
                <w:rPr>
                  <w:rFonts w:ascii="Cambria Math" w:eastAsia="Calibri" w:hAnsi="Cambria Math" w:cstheme="majorHAnsi"/>
                  <w:bCs/>
                  <w: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:the model does not fit the data</m:t>
          </m:r>
        </m:oMath>
      </m:oMathPara>
    </w:p>
    <w:p w14:paraId="7C2EDEF0" w14:textId="77777777" w:rsidR="0027566C" w:rsidRDefault="0027566C" w:rsidP="0027566C">
      <w:pPr>
        <w:suppressAutoHyphens/>
        <w:spacing w:line="240" w:lineRule="auto"/>
        <w:contextualSpacing/>
        <w:jc w:val="center"/>
        <w:rPr>
          <w:rFonts w:asciiTheme="majorHAnsi" w:eastAsia="Calibri" w:hAnsiTheme="majorHAnsi" w:cstheme="majorHAnsi"/>
          <w:bCs/>
        </w:rPr>
      </w:pPr>
    </w:p>
    <w:p w14:paraId="2D2BA795" w14:textId="77777777" w:rsidR="0027566C" w:rsidRDefault="0027566C" w:rsidP="0027566C">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The test statistic is:</w:t>
      </w:r>
    </w:p>
    <w:p w14:paraId="7EC8C57C" w14:textId="24EE945B" w:rsidR="0027566C" w:rsidRDefault="00935A36" w:rsidP="0027566C">
      <w:pPr>
        <w:suppressAutoHyphens/>
        <w:spacing w:line="240" w:lineRule="auto"/>
        <w:contextualSpacing/>
        <w:jc w:val="center"/>
        <w:rPr>
          <w:rFonts w:asciiTheme="majorHAnsi" w:eastAsia="Calibri" w:hAnsiTheme="majorHAnsi" w:cstheme="majorHAnsi"/>
          <w:bCs/>
        </w:rPr>
      </w:pPr>
      <w:r>
        <w:rPr>
          <w:rFonts w:asciiTheme="majorHAnsi" w:eastAsia="Calibri" w:hAnsiTheme="majorHAnsi" w:cstheme="majorHAnsi"/>
          <w:bCs/>
        </w:rPr>
        <w:t>29.</w:t>
      </w:r>
      <w:r w:rsidR="00F33E81">
        <w:rPr>
          <w:rFonts w:asciiTheme="majorHAnsi" w:eastAsia="Calibri" w:hAnsiTheme="majorHAnsi" w:cstheme="majorHAnsi"/>
          <w:bCs/>
        </w:rPr>
        <w:t>739</w:t>
      </w:r>
    </w:p>
    <w:p w14:paraId="774D1563" w14:textId="77777777" w:rsidR="0027566C" w:rsidRDefault="0027566C" w:rsidP="0027566C">
      <w:pPr>
        <w:suppressAutoHyphens/>
        <w:spacing w:line="240" w:lineRule="auto"/>
        <w:contextualSpacing/>
        <w:jc w:val="center"/>
        <w:rPr>
          <w:rFonts w:asciiTheme="majorHAnsi" w:eastAsia="Calibri" w:hAnsiTheme="majorHAnsi" w:cstheme="majorHAnsi"/>
          <w:bCs/>
        </w:rPr>
      </w:pPr>
    </w:p>
    <w:p w14:paraId="633A742B" w14:textId="77777777" w:rsidR="0027566C" w:rsidRDefault="0027566C" w:rsidP="0027566C">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The P-value is:</w:t>
      </w:r>
    </w:p>
    <w:p w14:paraId="5487838A" w14:textId="789036ED" w:rsidR="0027566C" w:rsidRDefault="0027566C" w:rsidP="0027566C">
      <w:pPr>
        <w:suppressAutoHyphens/>
        <w:spacing w:line="240" w:lineRule="auto"/>
        <w:contextualSpacing/>
        <w:jc w:val="center"/>
        <w:rPr>
          <w:rFonts w:asciiTheme="majorHAnsi" w:eastAsia="Calibri" w:hAnsiTheme="majorHAnsi" w:cstheme="majorHAnsi"/>
          <w:bCs/>
        </w:rPr>
      </w:pPr>
      <w:r>
        <w:rPr>
          <w:rFonts w:asciiTheme="majorHAnsi" w:eastAsia="Calibri" w:hAnsiTheme="majorHAnsi" w:cstheme="majorHAnsi"/>
          <w:bCs/>
        </w:rPr>
        <w:t>0.9</w:t>
      </w:r>
      <w:r w:rsidR="00F33E81">
        <w:rPr>
          <w:rFonts w:asciiTheme="majorHAnsi" w:eastAsia="Calibri" w:hAnsiTheme="majorHAnsi" w:cstheme="majorHAnsi"/>
          <w:bCs/>
        </w:rPr>
        <w:t>767</w:t>
      </w:r>
    </w:p>
    <w:p w14:paraId="6DCE30E1" w14:textId="77777777" w:rsidR="0027566C" w:rsidRDefault="0027566C" w:rsidP="0027566C">
      <w:pPr>
        <w:suppressAutoHyphens/>
        <w:spacing w:line="240" w:lineRule="auto"/>
        <w:contextualSpacing/>
        <w:jc w:val="center"/>
        <w:rPr>
          <w:rFonts w:asciiTheme="majorHAnsi" w:eastAsia="Calibri" w:hAnsiTheme="majorHAnsi" w:cstheme="majorHAnsi"/>
          <w:bCs/>
        </w:rPr>
      </w:pPr>
    </w:p>
    <w:p w14:paraId="1A360939" w14:textId="77777777" w:rsidR="0027566C" w:rsidRDefault="0027566C" w:rsidP="0027566C">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The P-value is greater than the 0.05 or 5%. This means that the null hypothesis is not rejected. It also means that the model fits the data.</w:t>
      </w:r>
    </w:p>
    <w:p w14:paraId="06A439F1" w14:textId="77777777" w:rsidR="00F33E81" w:rsidRDefault="00F33E81" w:rsidP="0027566C">
      <w:pPr>
        <w:suppressAutoHyphens/>
        <w:spacing w:line="240" w:lineRule="auto"/>
        <w:contextualSpacing/>
        <w:rPr>
          <w:rFonts w:asciiTheme="majorHAnsi" w:eastAsia="Calibri" w:hAnsiTheme="majorHAnsi" w:cstheme="majorHAnsi"/>
          <w:bCs/>
        </w:rPr>
      </w:pPr>
    </w:p>
    <w:p w14:paraId="35529426" w14:textId="77777777" w:rsidR="0045531F" w:rsidRDefault="0045531F" w:rsidP="0045531F">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When using the Wald’s test, the null hypothesis is:</w:t>
      </w:r>
    </w:p>
    <w:p w14:paraId="3C0A368B" w14:textId="77777777" w:rsidR="0045531F" w:rsidRPr="00414367" w:rsidRDefault="0091557E" w:rsidP="0045531F">
      <w:pPr>
        <w:suppressAutoHyphens/>
        <w:spacing w:line="240" w:lineRule="auto"/>
        <w:contextualSpacing/>
        <w:jc w:val="center"/>
        <w:rPr>
          <w:rFonts w:asciiTheme="majorHAnsi" w:eastAsia="Calibri" w:hAnsiTheme="majorHAnsi" w:cstheme="majorHAnsi"/>
          <w:bCs/>
        </w:rPr>
      </w:pPr>
      <m:oMathPara>
        <m:oMath>
          <m:sSub>
            <m:sSubPr>
              <m:ctrlPr>
                <w:rPr>
                  <w:rFonts w:ascii="Cambria Math" w:eastAsia="Calibri" w:hAnsi="Cambria Math" w:cstheme="majorHAnsi"/>
                  <w:bCs/>
                  <w: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=0</m:t>
          </m:r>
        </m:oMath>
      </m:oMathPara>
    </w:p>
    <w:p w14:paraId="6EDB49EF" w14:textId="77777777" w:rsidR="0045531F" w:rsidRDefault="0045531F" w:rsidP="0045531F">
      <w:pPr>
        <w:suppressAutoHyphens/>
        <w:spacing w:line="240" w:lineRule="auto"/>
        <w:contextualSpacing/>
        <w:jc w:val="center"/>
        <w:rPr>
          <w:rFonts w:asciiTheme="majorHAnsi" w:eastAsia="Calibri" w:hAnsiTheme="majorHAnsi" w:cstheme="majorHAnsi"/>
          <w:bCs/>
        </w:rPr>
      </w:pPr>
    </w:p>
    <w:p w14:paraId="6DB0550D" w14:textId="77777777" w:rsidR="0045531F" w:rsidRDefault="0045531F" w:rsidP="0045531F">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The alternative hypothesis is:</w:t>
      </w:r>
    </w:p>
    <w:p w14:paraId="20BBBE0C" w14:textId="77777777" w:rsidR="0045531F" w:rsidRPr="00AF2EC3" w:rsidRDefault="0091557E" w:rsidP="0045531F">
      <w:pPr>
        <w:suppressAutoHyphens/>
        <w:spacing w:line="240" w:lineRule="auto"/>
        <w:contextualSpacing/>
        <w:jc w:val="center"/>
        <w:rPr>
          <w:rFonts w:asciiTheme="majorHAnsi" w:eastAsia="Calibri" w:hAnsiTheme="majorHAnsi" w:cstheme="majorHAnsi"/>
          <w:bCs/>
        </w:rPr>
      </w:pPr>
      <m:oMathPara>
        <m:oMath>
          <m:sSub>
            <m:sSubPr>
              <m:ctrlPr>
                <w:rPr>
                  <w:rFonts w:ascii="Cambria Math" w:eastAsia="Calibri" w:hAnsi="Cambria Math" w:cstheme="majorHAnsi"/>
                  <w:bCs/>
                  <w: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m:t>
          </m:r>
          <m:sSub>
            <m:sSubPr>
              <m:ctrlPr>
                <w:rPr>
                  <w:rFonts w:ascii="Cambria Math" w:eastAsia="Calibri" w:hAnsi="Cambria Math" w:cstheme="majorHAnsi"/>
                  <w:bCs/>
                  <w: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≠0</m:t>
          </m:r>
        </m:oMath>
      </m:oMathPara>
    </w:p>
    <w:p w14:paraId="123F158A" w14:textId="77777777" w:rsidR="00F33E81" w:rsidRDefault="00F33E81" w:rsidP="0027566C">
      <w:pPr>
        <w:suppressAutoHyphens/>
        <w:spacing w:line="240" w:lineRule="auto"/>
        <w:contextualSpacing/>
        <w:rPr>
          <w:rFonts w:asciiTheme="majorHAnsi" w:eastAsia="Calibri" w:hAnsiTheme="majorHAnsi" w:cstheme="majorHAnsi"/>
          <w:bCs/>
        </w:rPr>
      </w:pPr>
    </w:p>
    <w:p w14:paraId="7CBC7E89" w14:textId="460C07C5" w:rsidR="00C611FE" w:rsidRDefault="00C611FE" w:rsidP="0027566C">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The p-value credit utilization is </w:t>
      </w:r>
      <w:r w:rsidR="00225A15">
        <w:rPr>
          <w:rFonts w:asciiTheme="majorHAnsi" w:eastAsia="Calibri" w:hAnsiTheme="majorHAnsi" w:cstheme="majorHAnsi"/>
          <w:bCs/>
        </w:rPr>
        <w:t>2.90</w:t>
      </w:r>
      <w:r w:rsidR="008028D6">
        <w:rPr>
          <w:rFonts w:asciiTheme="majorHAnsi" w:eastAsia="Calibri" w:hAnsiTheme="majorHAnsi" w:cstheme="majorHAnsi"/>
          <w:bCs/>
        </w:rPr>
        <w:t>e-16</w:t>
      </w:r>
      <w:r w:rsidR="003E0D38">
        <w:rPr>
          <w:rFonts w:asciiTheme="majorHAnsi" w:eastAsia="Calibri" w:hAnsiTheme="majorHAnsi" w:cstheme="majorHAnsi"/>
          <w:bCs/>
        </w:rPr>
        <w:t>,</w:t>
      </w:r>
      <w:r w:rsidR="008028D6">
        <w:rPr>
          <w:rFonts w:asciiTheme="majorHAnsi" w:eastAsia="Calibri" w:hAnsiTheme="majorHAnsi" w:cstheme="majorHAnsi"/>
          <w:bCs/>
        </w:rPr>
        <w:t xml:space="preserve"> which is less than the 0.05 or 5% significa</w:t>
      </w:r>
      <w:r w:rsidR="006C591E">
        <w:rPr>
          <w:rFonts w:asciiTheme="majorHAnsi" w:eastAsia="Calibri" w:hAnsiTheme="majorHAnsi" w:cstheme="majorHAnsi"/>
          <w:bCs/>
        </w:rPr>
        <w:t>nce level. The p-value for assets is 1.07e-11</w:t>
      </w:r>
      <w:r w:rsidR="003E0D38">
        <w:rPr>
          <w:rFonts w:asciiTheme="majorHAnsi" w:eastAsia="Calibri" w:hAnsiTheme="majorHAnsi" w:cstheme="majorHAnsi"/>
          <w:bCs/>
        </w:rPr>
        <w:t>,</w:t>
      </w:r>
      <w:r w:rsidR="006C591E">
        <w:rPr>
          <w:rFonts w:asciiTheme="majorHAnsi" w:eastAsia="Calibri" w:hAnsiTheme="majorHAnsi" w:cstheme="majorHAnsi"/>
          <w:bCs/>
        </w:rPr>
        <w:t xml:space="preserve"> which is less than the </w:t>
      </w:r>
      <w:r w:rsidR="004F2FDE">
        <w:rPr>
          <w:rFonts w:asciiTheme="majorHAnsi" w:eastAsia="Calibri" w:hAnsiTheme="majorHAnsi" w:cstheme="majorHAnsi"/>
          <w:bCs/>
        </w:rPr>
        <w:t xml:space="preserve">0.05 or 5% significance level. </w:t>
      </w:r>
      <w:r w:rsidR="00150FE5">
        <w:rPr>
          <w:rFonts w:asciiTheme="majorHAnsi" w:eastAsia="Calibri" w:hAnsiTheme="majorHAnsi" w:cstheme="majorHAnsi"/>
          <w:bCs/>
        </w:rPr>
        <w:t xml:space="preserve">The p-value for missed payments is </w:t>
      </w:r>
      <w:r w:rsidR="003E0D38">
        <w:rPr>
          <w:rFonts w:asciiTheme="majorHAnsi" w:eastAsia="Calibri" w:hAnsiTheme="majorHAnsi" w:cstheme="majorHAnsi"/>
          <w:bCs/>
        </w:rPr>
        <w:t>0.000149,</w:t>
      </w:r>
      <w:r w:rsidR="00150FE5">
        <w:rPr>
          <w:rFonts w:asciiTheme="majorHAnsi" w:eastAsia="Calibri" w:hAnsiTheme="majorHAnsi" w:cstheme="majorHAnsi"/>
          <w:bCs/>
        </w:rPr>
        <w:t xml:space="preserve"> which is less than the </w:t>
      </w:r>
      <w:r w:rsidR="00826DF4">
        <w:rPr>
          <w:rFonts w:asciiTheme="majorHAnsi" w:eastAsia="Calibri" w:hAnsiTheme="majorHAnsi" w:cstheme="majorHAnsi"/>
          <w:bCs/>
        </w:rPr>
        <w:t xml:space="preserve">0.05 or 5% significance level. The results show that </w:t>
      </w:r>
      <w:r w:rsidR="006336B2">
        <w:rPr>
          <w:rFonts w:asciiTheme="majorHAnsi" w:eastAsia="Calibri" w:hAnsiTheme="majorHAnsi" w:cstheme="majorHAnsi"/>
          <w:bCs/>
        </w:rPr>
        <w:t xml:space="preserve">reject the null </w:t>
      </w:r>
      <w:r w:rsidR="00F700F2">
        <w:rPr>
          <w:rFonts w:asciiTheme="majorHAnsi" w:eastAsia="Calibri" w:hAnsiTheme="majorHAnsi" w:cstheme="majorHAnsi"/>
          <w:bCs/>
        </w:rPr>
        <w:t xml:space="preserve">hypothesis and </w:t>
      </w:r>
      <w:r w:rsidR="001F00D3">
        <w:rPr>
          <w:rFonts w:asciiTheme="majorHAnsi" w:eastAsia="Calibri" w:hAnsiTheme="majorHAnsi" w:cstheme="majorHAnsi"/>
          <w:bCs/>
        </w:rPr>
        <w:t>accept the alternative hypothesis</w:t>
      </w:r>
      <w:r w:rsidR="009074E1">
        <w:rPr>
          <w:rFonts w:asciiTheme="majorHAnsi" w:eastAsia="Calibri" w:hAnsiTheme="majorHAnsi" w:cstheme="majorHAnsi"/>
          <w:bCs/>
        </w:rPr>
        <w:t xml:space="preserve">. </w:t>
      </w:r>
      <w:r w:rsidR="003E0D38">
        <w:rPr>
          <w:rFonts w:asciiTheme="majorHAnsi" w:eastAsia="Calibri" w:hAnsiTheme="majorHAnsi" w:cstheme="majorHAnsi"/>
          <w:bCs/>
        </w:rPr>
        <w:t>All</w:t>
      </w:r>
      <w:r w:rsidR="009074E1">
        <w:rPr>
          <w:rFonts w:asciiTheme="majorHAnsi" w:eastAsia="Calibri" w:hAnsiTheme="majorHAnsi" w:cstheme="majorHAnsi"/>
          <w:bCs/>
        </w:rPr>
        <w:t xml:space="preserve"> the </w:t>
      </w:r>
      <w:r w:rsidR="007603CA">
        <w:rPr>
          <w:rFonts w:asciiTheme="majorHAnsi" w:eastAsia="Calibri" w:hAnsiTheme="majorHAnsi" w:cstheme="majorHAnsi"/>
          <w:bCs/>
        </w:rPr>
        <w:t>variables have</w:t>
      </w:r>
      <w:r w:rsidR="008C407A">
        <w:rPr>
          <w:rFonts w:asciiTheme="majorHAnsi" w:eastAsia="Calibri" w:hAnsiTheme="majorHAnsi" w:cstheme="majorHAnsi"/>
          <w:bCs/>
        </w:rPr>
        <w:t xml:space="preserve"> a significant relationship with </w:t>
      </w:r>
      <w:r w:rsidR="009A4BAE">
        <w:rPr>
          <w:rFonts w:asciiTheme="majorHAnsi" w:eastAsia="Calibri" w:hAnsiTheme="majorHAnsi" w:cstheme="majorHAnsi"/>
          <w:bCs/>
        </w:rPr>
        <w:t>default (response variable</w:t>
      </w:r>
      <w:r w:rsidR="00B30533">
        <w:rPr>
          <w:rFonts w:asciiTheme="majorHAnsi" w:eastAsia="Calibri" w:hAnsiTheme="majorHAnsi" w:cstheme="majorHAnsi"/>
          <w:bCs/>
        </w:rPr>
        <w:t>).</w:t>
      </w:r>
      <w:r w:rsidR="003E0D38">
        <w:rPr>
          <w:rFonts w:asciiTheme="majorHAnsi" w:eastAsia="Calibri" w:hAnsiTheme="majorHAnsi" w:cstheme="majorHAnsi"/>
          <w:bCs/>
        </w:rPr>
        <w:t xml:space="preserve"> </w:t>
      </w:r>
    </w:p>
    <w:p w14:paraId="7423D6AC" w14:textId="77777777" w:rsidR="00587B9D" w:rsidRDefault="00587B9D" w:rsidP="00E46DBF">
      <w:pPr>
        <w:suppressAutoHyphens/>
        <w:spacing w:line="240" w:lineRule="auto"/>
        <w:contextualSpacing/>
        <w:rPr>
          <w:rFonts w:asciiTheme="majorHAnsi" w:eastAsia="Calibri" w:hAnsiTheme="majorHAnsi" w:cstheme="majorHAnsi"/>
          <w:b/>
        </w:rPr>
      </w:pPr>
    </w:p>
    <w:p w14:paraId="5CF03A87" w14:textId="3148ACD6" w:rsidR="005862A4" w:rsidRDefault="005862A4" w:rsidP="005862A4">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The Receiver Operating Characteristic (ROC) curve is used to measure the accuracy of the differential between Y = 0 and Y = 1. This model has the ability to accurately predict binary classes that are directly correlated to the size of the area under the curve. The bigger the AUC is means it is better accurate. </w:t>
      </w:r>
      <w:r w:rsidR="00563E5B">
        <w:rPr>
          <w:rFonts w:asciiTheme="majorHAnsi" w:eastAsia="Calibri" w:hAnsiTheme="majorHAnsi" w:cstheme="majorHAnsi"/>
          <w:bCs/>
        </w:rPr>
        <w:t xml:space="preserve">The </w:t>
      </w:r>
      <w:r w:rsidR="008E3C92">
        <w:rPr>
          <w:rFonts w:asciiTheme="majorHAnsi" w:eastAsia="Calibri" w:hAnsiTheme="majorHAnsi" w:cstheme="majorHAnsi"/>
          <w:bCs/>
        </w:rPr>
        <w:t xml:space="preserve">AUC </w:t>
      </w:r>
      <w:r w:rsidR="00FA043F">
        <w:rPr>
          <w:rFonts w:asciiTheme="majorHAnsi" w:eastAsia="Calibri" w:hAnsiTheme="majorHAnsi" w:cstheme="majorHAnsi"/>
          <w:bCs/>
        </w:rPr>
        <w:t xml:space="preserve">is </w:t>
      </w:r>
      <w:r w:rsidR="00C920B0">
        <w:rPr>
          <w:rFonts w:asciiTheme="majorHAnsi" w:eastAsia="Calibri" w:hAnsiTheme="majorHAnsi" w:cstheme="majorHAnsi"/>
          <w:bCs/>
        </w:rPr>
        <w:t>0.98</w:t>
      </w:r>
      <w:r w:rsidR="00354D9A">
        <w:rPr>
          <w:rFonts w:asciiTheme="majorHAnsi" w:eastAsia="Calibri" w:hAnsiTheme="majorHAnsi" w:cstheme="majorHAnsi"/>
          <w:bCs/>
        </w:rPr>
        <w:t>69</w:t>
      </w:r>
      <w:r w:rsidR="00EC114C">
        <w:rPr>
          <w:rFonts w:asciiTheme="majorHAnsi" w:eastAsia="Calibri" w:hAnsiTheme="majorHAnsi" w:cstheme="majorHAnsi"/>
          <w:bCs/>
        </w:rPr>
        <w:t xml:space="preserve">. This means that the accuracy rate of predicting whether someone will default or not default is about 98.55%. </w:t>
      </w:r>
      <w:r>
        <w:rPr>
          <w:rFonts w:asciiTheme="majorHAnsi" w:eastAsia="Calibri" w:hAnsiTheme="majorHAnsi" w:cstheme="majorHAnsi"/>
          <w:bCs/>
        </w:rPr>
        <w:t>The following image shows the ROC curve:</w:t>
      </w:r>
    </w:p>
    <w:p w14:paraId="56142DAE" w14:textId="77777777" w:rsidR="008D4645" w:rsidRDefault="008D4645" w:rsidP="00E46DBF">
      <w:pPr>
        <w:suppressAutoHyphens/>
        <w:spacing w:line="240" w:lineRule="auto"/>
        <w:contextualSpacing/>
        <w:rPr>
          <w:rFonts w:asciiTheme="majorHAnsi" w:eastAsia="Calibri" w:hAnsiTheme="majorHAnsi" w:cstheme="majorHAnsi"/>
          <w:b/>
        </w:rPr>
      </w:pPr>
    </w:p>
    <w:p w14:paraId="1A117A66" w14:textId="24B756A7" w:rsidR="008D4645" w:rsidRDefault="00171E30" w:rsidP="00E46DBF">
      <w:pPr>
        <w:suppressAutoHyphens/>
        <w:spacing w:line="240" w:lineRule="auto"/>
        <w:contextualSpacing/>
        <w:rPr>
          <w:rFonts w:asciiTheme="majorHAnsi" w:eastAsia="Calibri" w:hAnsiTheme="majorHAnsi" w:cstheme="majorHAnsi"/>
          <w:b/>
        </w:rPr>
      </w:pPr>
      <w:r>
        <w:rPr>
          <w:rFonts w:asciiTheme="majorHAnsi" w:eastAsia="Calibri" w:hAnsiTheme="majorHAnsi" w:cstheme="majorHAnsi"/>
          <w:b/>
          <w:noProof/>
        </w:rPr>
        <w:lastRenderedPageBreak/>
        <w:drawing>
          <wp:inline distT="0" distB="0" distL="0" distR="0" wp14:anchorId="28840AE1" wp14:editId="58A3207E">
            <wp:extent cx="5276850" cy="3838575"/>
            <wp:effectExtent l="0" t="0" r="0" b="9525"/>
            <wp:docPr id="1694691552" name="Picture 5"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691552" name="Picture 5" descr="A graph of a func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76850" cy="3838575"/>
                    </a:xfrm>
                    <a:prstGeom prst="rect">
                      <a:avLst/>
                    </a:prstGeom>
                  </pic:spPr>
                </pic:pic>
              </a:graphicData>
            </a:graphic>
          </wp:inline>
        </w:drawing>
      </w:r>
    </w:p>
    <w:p w14:paraId="58CEB2A3" w14:textId="77777777" w:rsidR="00171E30" w:rsidRPr="006F1FD1" w:rsidRDefault="00171E30" w:rsidP="00E46DBF">
      <w:pPr>
        <w:suppressAutoHyphens/>
        <w:spacing w:line="240" w:lineRule="auto"/>
        <w:contextualSpacing/>
        <w:rPr>
          <w:rFonts w:asciiTheme="majorHAnsi" w:eastAsia="Calibri" w:hAnsiTheme="majorHAnsi" w:cstheme="majorHAnsi"/>
          <w:b/>
        </w:rPr>
      </w:pPr>
    </w:p>
    <w:p w14:paraId="636CAC48" w14:textId="77777777" w:rsidR="00BA1163" w:rsidRPr="006F1FD1" w:rsidRDefault="00BA1163" w:rsidP="00E46DBF">
      <w:pPr>
        <w:suppressAutoHyphens/>
        <w:spacing w:line="240" w:lineRule="auto"/>
        <w:contextualSpacing/>
        <w:rPr>
          <w:rFonts w:asciiTheme="majorHAnsi" w:eastAsia="Calibri" w:hAnsiTheme="majorHAnsi" w:cstheme="majorHAnsi"/>
          <w:highlight w:val="yellow"/>
        </w:rPr>
      </w:pPr>
    </w:p>
    <w:p w14:paraId="5B1A41A3" w14:textId="6F1FC37F"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t xml:space="preserve">Making Predictions Using Model </w:t>
      </w:r>
    </w:p>
    <w:p w14:paraId="2E8377A8" w14:textId="77777777" w:rsidR="00E46DBF" w:rsidRDefault="00E46DBF" w:rsidP="00E46DBF">
      <w:pPr>
        <w:suppressAutoHyphens/>
        <w:spacing w:line="240" w:lineRule="auto"/>
        <w:contextualSpacing/>
        <w:rPr>
          <w:rFonts w:asciiTheme="majorHAnsi" w:eastAsia="Calibri" w:hAnsiTheme="majorHAnsi" w:cstheme="majorHAnsi"/>
          <w:b/>
        </w:rPr>
      </w:pPr>
    </w:p>
    <w:p w14:paraId="59565D7C" w14:textId="77E23B62" w:rsidR="00171E30" w:rsidRPr="00171E30" w:rsidRDefault="00171E30" w:rsidP="00E46DBF">
      <w:pPr>
        <w:suppressAutoHyphens/>
        <w:spacing w:line="240" w:lineRule="auto"/>
        <w:contextualSpacing/>
        <w:rPr>
          <w:rFonts w:asciiTheme="majorHAnsi" w:eastAsia="Calibri" w:hAnsiTheme="majorHAnsi" w:cstheme="majorHAnsi"/>
          <w:bCs/>
        </w:rPr>
      </w:pPr>
      <w:r>
        <w:rPr>
          <w:rFonts w:asciiTheme="majorHAnsi" w:eastAsia="Calibri" w:hAnsiTheme="majorHAnsi" w:cstheme="majorHAnsi"/>
          <w:bCs/>
        </w:rPr>
        <w:t xml:space="preserve">The probability </w:t>
      </w:r>
      <w:r w:rsidR="00A44872">
        <w:rPr>
          <w:rFonts w:asciiTheme="majorHAnsi" w:eastAsia="Calibri" w:hAnsiTheme="majorHAnsi" w:cstheme="majorHAnsi"/>
          <w:bCs/>
        </w:rPr>
        <w:t xml:space="preserve">of an individual who has credit utilization of 35%, owns only a car, and </w:t>
      </w:r>
      <w:r w:rsidR="00F36317">
        <w:rPr>
          <w:rFonts w:asciiTheme="majorHAnsi" w:eastAsia="Calibri" w:hAnsiTheme="majorHAnsi" w:cstheme="majorHAnsi"/>
          <w:bCs/>
        </w:rPr>
        <w:t xml:space="preserve">has missed </w:t>
      </w:r>
      <w:r w:rsidR="00293A5F">
        <w:rPr>
          <w:rFonts w:asciiTheme="majorHAnsi" w:eastAsia="Calibri" w:hAnsiTheme="majorHAnsi" w:cstheme="majorHAnsi"/>
          <w:bCs/>
        </w:rPr>
        <w:t>paymen</w:t>
      </w:r>
      <w:r w:rsidR="007B7172">
        <w:rPr>
          <w:rFonts w:asciiTheme="majorHAnsi" w:eastAsia="Calibri" w:hAnsiTheme="majorHAnsi" w:cstheme="majorHAnsi"/>
          <w:bCs/>
        </w:rPr>
        <w:t>ts in the last 3 months is 0.9219</w:t>
      </w:r>
      <w:r w:rsidR="007E5B66">
        <w:rPr>
          <w:rFonts w:asciiTheme="majorHAnsi" w:eastAsia="Calibri" w:hAnsiTheme="majorHAnsi" w:cstheme="majorHAnsi"/>
          <w:bCs/>
        </w:rPr>
        <w:t xml:space="preserve"> which is about </w:t>
      </w:r>
      <w:r w:rsidR="007C622F">
        <w:rPr>
          <w:rFonts w:asciiTheme="majorHAnsi" w:eastAsia="Calibri" w:hAnsiTheme="majorHAnsi" w:cstheme="majorHAnsi"/>
          <w:bCs/>
        </w:rPr>
        <w:t>92%</w:t>
      </w:r>
      <w:r w:rsidR="00CF1C24">
        <w:rPr>
          <w:rFonts w:asciiTheme="majorHAnsi" w:eastAsia="Calibri" w:hAnsiTheme="majorHAnsi" w:cstheme="majorHAnsi"/>
          <w:bCs/>
        </w:rPr>
        <w:t xml:space="preserve"> of thos</w:t>
      </w:r>
      <w:r w:rsidR="00AD73B5">
        <w:rPr>
          <w:rFonts w:asciiTheme="majorHAnsi" w:eastAsia="Calibri" w:hAnsiTheme="majorHAnsi" w:cstheme="majorHAnsi"/>
          <w:bCs/>
        </w:rPr>
        <w:t>e</w:t>
      </w:r>
      <w:r w:rsidR="00CF1C24">
        <w:rPr>
          <w:rFonts w:asciiTheme="majorHAnsi" w:eastAsia="Calibri" w:hAnsiTheme="majorHAnsi" w:cstheme="majorHAnsi"/>
          <w:bCs/>
        </w:rPr>
        <w:t xml:space="preserve"> individuals.</w:t>
      </w:r>
      <w:r w:rsidR="00AD73B5">
        <w:rPr>
          <w:rFonts w:asciiTheme="majorHAnsi" w:eastAsia="Calibri" w:hAnsiTheme="majorHAnsi" w:cstheme="majorHAnsi"/>
          <w:bCs/>
        </w:rPr>
        <w:t xml:space="preserve"> The probability </w:t>
      </w:r>
      <w:r w:rsidR="00355EF9">
        <w:rPr>
          <w:rFonts w:asciiTheme="majorHAnsi" w:eastAsia="Calibri" w:hAnsiTheme="majorHAnsi" w:cstheme="majorHAnsi"/>
          <w:bCs/>
        </w:rPr>
        <w:t xml:space="preserve">of an individual </w:t>
      </w:r>
      <w:r w:rsidR="00FE7CD0">
        <w:rPr>
          <w:rFonts w:asciiTheme="majorHAnsi" w:eastAsia="Calibri" w:hAnsiTheme="majorHAnsi" w:cstheme="majorHAnsi"/>
          <w:bCs/>
        </w:rPr>
        <w:t xml:space="preserve">who has a credit utilization </w:t>
      </w:r>
      <w:r w:rsidR="002E45F5">
        <w:rPr>
          <w:rFonts w:asciiTheme="majorHAnsi" w:eastAsia="Calibri" w:hAnsiTheme="majorHAnsi" w:cstheme="majorHAnsi"/>
          <w:bCs/>
        </w:rPr>
        <w:t xml:space="preserve">of 35%, owns a car and a house, and has not missed payments in the last 3 months is </w:t>
      </w:r>
      <w:r w:rsidR="000F7121">
        <w:rPr>
          <w:rFonts w:asciiTheme="majorHAnsi" w:eastAsia="Calibri" w:hAnsiTheme="majorHAnsi" w:cstheme="majorHAnsi"/>
          <w:bCs/>
        </w:rPr>
        <w:t>0.1668 which is about 1</w:t>
      </w:r>
      <w:r w:rsidR="00413356">
        <w:rPr>
          <w:rFonts w:asciiTheme="majorHAnsi" w:eastAsia="Calibri" w:hAnsiTheme="majorHAnsi" w:cstheme="majorHAnsi"/>
          <w:bCs/>
        </w:rPr>
        <w:t xml:space="preserve">7% </w:t>
      </w:r>
      <w:r w:rsidR="00663B4A">
        <w:rPr>
          <w:rFonts w:asciiTheme="majorHAnsi" w:eastAsia="Calibri" w:hAnsiTheme="majorHAnsi" w:cstheme="majorHAnsi"/>
          <w:bCs/>
        </w:rPr>
        <w:t>of thos</w:t>
      </w:r>
      <w:r w:rsidR="00FA7A88">
        <w:rPr>
          <w:rFonts w:asciiTheme="majorHAnsi" w:eastAsia="Calibri" w:hAnsiTheme="majorHAnsi" w:cstheme="majorHAnsi"/>
          <w:bCs/>
        </w:rPr>
        <w:t>e individuals.</w:t>
      </w:r>
    </w:p>
    <w:p w14:paraId="5DB83112" w14:textId="77777777" w:rsidR="00BA1163" w:rsidRPr="006F1FD1" w:rsidRDefault="00BA1163" w:rsidP="00E46DBF">
      <w:pPr>
        <w:pStyle w:val="NoSpacing"/>
        <w:suppressAutoHyphens/>
        <w:contextualSpacing/>
        <w:rPr>
          <w:rFonts w:asciiTheme="majorHAnsi" w:hAnsiTheme="majorHAnsi" w:cstheme="majorHAnsi"/>
        </w:rPr>
      </w:pPr>
      <w:bookmarkStart w:id="7" w:name="_wxw4xrazpzcm" w:colFirst="0" w:colLast="0"/>
      <w:bookmarkEnd w:id="7"/>
    </w:p>
    <w:p w14:paraId="7E3F5D7F" w14:textId="0D06F840"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8" w:name="_q1522kmx6b85" w:colFirst="0" w:colLast="0"/>
      <w:bookmarkEnd w:id="8"/>
      <w:r w:rsidRPr="006F1FD1">
        <w:rPr>
          <w:rFonts w:asciiTheme="majorHAnsi" w:eastAsia="Calibri" w:hAnsiTheme="majorHAnsi" w:cstheme="majorHAnsi"/>
          <w:b/>
          <w:sz w:val="22"/>
          <w:szCs w:val="22"/>
        </w:rPr>
        <w:t xml:space="preserve">5. Conclusion </w:t>
      </w:r>
    </w:p>
    <w:p w14:paraId="5F6E63EC" w14:textId="77777777" w:rsidR="00E46DBF" w:rsidRDefault="00E46DBF" w:rsidP="00E46DBF">
      <w:pPr>
        <w:suppressAutoHyphens/>
        <w:spacing w:line="240" w:lineRule="auto"/>
        <w:contextualSpacing/>
        <w:rPr>
          <w:rFonts w:asciiTheme="majorHAnsi" w:hAnsiTheme="majorHAnsi" w:cstheme="majorHAnsi"/>
        </w:rPr>
      </w:pPr>
    </w:p>
    <w:p w14:paraId="27FDCB02" w14:textId="77777777" w:rsidR="000E5F0F" w:rsidRDefault="00367DA0" w:rsidP="000E5F0F">
      <w:pPr>
        <w:suppressAutoHyphens/>
        <w:spacing w:line="240" w:lineRule="auto"/>
        <w:ind w:left="720" w:hanging="720"/>
        <w:contextualSpacing/>
        <w:rPr>
          <w:rFonts w:asciiTheme="majorHAnsi" w:hAnsiTheme="majorHAnsi" w:cstheme="majorHAnsi"/>
        </w:rPr>
      </w:pPr>
      <w:r>
        <w:rPr>
          <w:rFonts w:asciiTheme="majorHAnsi" w:hAnsiTheme="majorHAnsi" w:cstheme="majorHAnsi"/>
        </w:rPr>
        <w:t>Based on the results</w:t>
      </w:r>
      <w:r w:rsidR="005B5510">
        <w:rPr>
          <w:rFonts w:asciiTheme="majorHAnsi" w:hAnsiTheme="majorHAnsi" w:cstheme="majorHAnsi"/>
        </w:rPr>
        <w:t xml:space="preserve">, I would recommend </w:t>
      </w:r>
      <w:r w:rsidR="00E57D76">
        <w:rPr>
          <w:rFonts w:asciiTheme="majorHAnsi" w:hAnsiTheme="majorHAnsi" w:cstheme="majorHAnsi"/>
        </w:rPr>
        <w:t>using th</w:t>
      </w:r>
      <w:r w:rsidR="00EF2529">
        <w:rPr>
          <w:rFonts w:asciiTheme="majorHAnsi" w:hAnsiTheme="majorHAnsi" w:cstheme="majorHAnsi"/>
        </w:rPr>
        <w:t>ese</w:t>
      </w:r>
      <w:r w:rsidR="00E57D76">
        <w:rPr>
          <w:rFonts w:asciiTheme="majorHAnsi" w:hAnsiTheme="majorHAnsi" w:cstheme="majorHAnsi"/>
        </w:rPr>
        <w:t xml:space="preserve"> </w:t>
      </w:r>
      <w:r w:rsidR="00E30FF1">
        <w:rPr>
          <w:rFonts w:asciiTheme="majorHAnsi" w:hAnsiTheme="majorHAnsi" w:cstheme="majorHAnsi"/>
        </w:rPr>
        <w:t>model</w:t>
      </w:r>
      <w:r w:rsidR="00EF2529">
        <w:rPr>
          <w:rFonts w:asciiTheme="majorHAnsi" w:hAnsiTheme="majorHAnsi" w:cstheme="majorHAnsi"/>
        </w:rPr>
        <w:t>s</w:t>
      </w:r>
      <w:r w:rsidR="00E30FF1">
        <w:rPr>
          <w:rFonts w:asciiTheme="majorHAnsi" w:hAnsiTheme="majorHAnsi" w:cstheme="majorHAnsi"/>
        </w:rPr>
        <w:t xml:space="preserve"> when</w:t>
      </w:r>
      <w:r w:rsidR="00C461B6">
        <w:rPr>
          <w:rFonts w:asciiTheme="majorHAnsi" w:hAnsiTheme="majorHAnsi" w:cstheme="majorHAnsi"/>
        </w:rPr>
        <w:t xml:space="preserve"> assuming the sample size is big</w:t>
      </w:r>
    </w:p>
    <w:p w14:paraId="69F1F600" w14:textId="77777777" w:rsidR="000E5F0F" w:rsidRDefault="00C461B6" w:rsidP="000E5F0F">
      <w:pPr>
        <w:suppressAutoHyphens/>
        <w:spacing w:line="240" w:lineRule="auto"/>
        <w:ind w:left="720" w:hanging="720"/>
        <w:contextualSpacing/>
        <w:rPr>
          <w:rFonts w:asciiTheme="majorHAnsi" w:hAnsiTheme="majorHAnsi" w:cstheme="majorHAnsi"/>
        </w:rPr>
      </w:pPr>
      <w:r>
        <w:rPr>
          <w:rFonts w:asciiTheme="majorHAnsi" w:hAnsiTheme="majorHAnsi" w:cstheme="majorHAnsi"/>
        </w:rPr>
        <w:t>enough</w:t>
      </w:r>
      <w:r w:rsidR="00E30FF1">
        <w:rPr>
          <w:rFonts w:asciiTheme="majorHAnsi" w:hAnsiTheme="majorHAnsi" w:cstheme="majorHAnsi"/>
        </w:rPr>
        <w:t xml:space="preserve">. </w:t>
      </w:r>
      <w:r w:rsidR="00421050">
        <w:rPr>
          <w:rFonts w:asciiTheme="majorHAnsi" w:hAnsiTheme="majorHAnsi" w:cstheme="majorHAnsi"/>
        </w:rPr>
        <w:t>Bo</w:t>
      </w:r>
      <w:r w:rsidR="00394EF7">
        <w:rPr>
          <w:rFonts w:asciiTheme="majorHAnsi" w:hAnsiTheme="majorHAnsi" w:cstheme="majorHAnsi"/>
        </w:rPr>
        <w:t>th</w:t>
      </w:r>
      <w:r w:rsidR="00421050">
        <w:rPr>
          <w:rFonts w:asciiTheme="majorHAnsi" w:hAnsiTheme="majorHAnsi" w:cstheme="majorHAnsi"/>
        </w:rPr>
        <w:t xml:space="preserve"> ROC curves</w:t>
      </w:r>
      <w:r w:rsidR="00394EF7">
        <w:rPr>
          <w:rFonts w:asciiTheme="majorHAnsi" w:hAnsiTheme="majorHAnsi" w:cstheme="majorHAnsi"/>
        </w:rPr>
        <w:t xml:space="preserve"> have a </w:t>
      </w:r>
      <w:r w:rsidR="00603030">
        <w:rPr>
          <w:rFonts w:asciiTheme="majorHAnsi" w:hAnsiTheme="majorHAnsi" w:cstheme="majorHAnsi"/>
        </w:rPr>
        <w:t xml:space="preserve">lot of area under the curve. This points to </w:t>
      </w:r>
      <w:r w:rsidR="00FE0358">
        <w:rPr>
          <w:rFonts w:asciiTheme="majorHAnsi" w:hAnsiTheme="majorHAnsi" w:cstheme="majorHAnsi"/>
        </w:rPr>
        <w:t xml:space="preserve">a great level of accuracy. </w:t>
      </w:r>
      <w:r w:rsidR="00A42368">
        <w:rPr>
          <w:rFonts w:asciiTheme="majorHAnsi" w:hAnsiTheme="majorHAnsi" w:cstheme="majorHAnsi"/>
        </w:rPr>
        <w:t>Al</w:t>
      </w:r>
      <w:r w:rsidR="000E5F0F">
        <w:rPr>
          <w:rFonts w:asciiTheme="majorHAnsi" w:hAnsiTheme="majorHAnsi" w:cstheme="majorHAnsi"/>
        </w:rPr>
        <w:t xml:space="preserve">l </w:t>
      </w:r>
    </w:p>
    <w:p w14:paraId="7D5A9448" w14:textId="77777777" w:rsidR="000E5F0F" w:rsidRDefault="00FE0358" w:rsidP="000E5F0F">
      <w:pPr>
        <w:suppressAutoHyphens/>
        <w:spacing w:line="240" w:lineRule="auto"/>
        <w:ind w:left="720" w:hanging="720"/>
        <w:contextualSpacing/>
        <w:rPr>
          <w:rFonts w:asciiTheme="majorHAnsi" w:hAnsiTheme="majorHAnsi" w:cstheme="majorHAnsi"/>
        </w:rPr>
      </w:pPr>
      <w:r>
        <w:rPr>
          <w:rFonts w:asciiTheme="majorHAnsi" w:hAnsiTheme="majorHAnsi" w:cstheme="majorHAnsi"/>
        </w:rPr>
        <w:t xml:space="preserve">the </w:t>
      </w:r>
      <w:r w:rsidR="00D80324">
        <w:rPr>
          <w:rFonts w:asciiTheme="majorHAnsi" w:hAnsiTheme="majorHAnsi" w:cstheme="majorHAnsi"/>
        </w:rPr>
        <w:t xml:space="preserve">variables tested </w:t>
      </w:r>
      <w:r w:rsidR="00762E27">
        <w:rPr>
          <w:rFonts w:asciiTheme="majorHAnsi" w:hAnsiTheme="majorHAnsi" w:cstheme="majorHAnsi"/>
        </w:rPr>
        <w:t xml:space="preserve">here have a significant </w:t>
      </w:r>
      <w:r w:rsidR="00316CE5">
        <w:rPr>
          <w:rFonts w:asciiTheme="majorHAnsi" w:hAnsiTheme="majorHAnsi" w:cstheme="majorHAnsi"/>
        </w:rPr>
        <w:t>relationship</w:t>
      </w:r>
      <w:r w:rsidR="001C78C5">
        <w:rPr>
          <w:rFonts w:asciiTheme="majorHAnsi" w:hAnsiTheme="majorHAnsi" w:cstheme="majorHAnsi"/>
        </w:rPr>
        <w:t xml:space="preserve"> with the response variable</w:t>
      </w:r>
      <w:r w:rsidR="00B454F5">
        <w:rPr>
          <w:rFonts w:asciiTheme="majorHAnsi" w:hAnsiTheme="majorHAnsi" w:cstheme="majorHAnsi"/>
        </w:rPr>
        <w:t xml:space="preserve">. The outcomes from </w:t>
      </w:r>
    </w:p>
    <w:p w14:paraId="235072CF" w14:textId="77777777" w:rsidR="000D3866" w:rsidRDefault="00B454F5" w:rsidP="000E5F0F">
      <w:pPr>
        <w:suppressAutoHyphens/>
        <w:spacing w:line="240" w:lineRule="auto"/>
        <w:ind w:left="720" w:hanging="720"/>
        <w:contextualSpacing/>
        <w:rPr>
          <w:rFonts w:asciiTheme="majorHAnsi" w:eastAsia="Calibri" w:hAnsiTheme="majorHAnsi" w:cstheme="majorHAnsi"/>
        </w:rPr>
      </w:pPr>
      <w:r>
        <w:rPr>
          <w:rFonts w:asciiTheme="majorHAnsi" w:hAnsiTheme="majorHAnsi" w:cstheme="majorHAnsi"/>
        </w:rPr>
        <w:t>the analy</w:t>
      </w:r>
      <w:r w:rsidR="00A24728">
        <w:rPr>
          <w:rFonts w:asciiTheme="majorHAnsi" w:hAnsiTheme="majorHAnsi" w:cstheme="majorHAnsi"/>
        </w:rPr>
        <w:t xml:space="preserve">sis </w:t>
      </w:r>
      <w:r w:rsidR="00B60874">
        <w:rPr>
          <w:rFonts w:asciiTheme="majorHAnsi" w:hAnsiTheme="majorHAnsi" w:cstheme="majorHAnsi"/>
        </w:rPr>
        <w:t xml:space="preserve">can </w:t>
      </w:r>
      <w:r w:rsidR="00777CE9">
        <w:rPr>
          <w:rFonts w:asciiTheme="majorHAnsi" w:hAnsiTheme="majorHAnsi" w:cstheme="majorHAnsi"/>
        </w:rPr>
        <w:t xml:space="preserve">be </w:t>
      </w:r>
      <w:r w:rsidR="00215D76">
        <w:rPr>
          <w:rFonts w:asciiTheme="majorHAnsi" w:hAnsiTheme="majorHAnsi" w:cstheme="majorHAnsi"/>
        </w:rPr>
        <w:t xml:space="preserve">anticipated in </w:t>
      </w:r>
      <w:r w:rsidR="00A42368">
        <w:rPr>
          <w:rFonts w:asciiTheme="majorHAnsi" w:hAnsiTheme="majorHAnsi" w:cstheme="majorHAnsi"/>
        </w:rPr>
        <w:t xml:space="preserve">the real world. </w:t>
      </w:r>
      <w:r w:rsidR="006374C4">
        <w:rPr>
          <w:rFonts w:asciiTheme="majorHAnsi" w:eastAsia="Calibri" w:hAnsiTheme="majorHAnsi" w:cstheme="majorHAnsi"/>
        </w:rPr>
        <w:t>When looking at the first model</w:t>
      </w:r>
      <w:r w:rsidR="0036568D">
        <w:rPr>
          <w:rFonts w:asciiTheme="majorHAnsi" w:eastAsia="Calibri" w:hAnsiTheme="majorHAnsi" w:cstheme="majorHAnsi"/>
        </w:rPr>
        <w:t xml:space="preserve">, </w:t>
      </w:r>
      <w:r w:rsidR="00334A42">
        <w:rPr>
          <w:rFonts w:asciiTheme="majorHAnsi" w:eastAsia="Calibri" w:hAnsiTheme="majorHAnsi" w:cstheme="majorHAnsi"/>
        </w:rPr>
        <w:t xml:space="preserve">the results show that a </w:t>
      </w:r>
    </w:p>
    <w:p w14:paraId="2F0794D8" w14:textId="77777777" w:rsidR="00B36119" w:rsidRDefault="00334A42" w:rsidP="000E5F0F">
      <w:pPr>
        <w:suppressAutoHyphens/>
        <w:spacing w:line="240" w:lineRule="auto"/>
        <w:ind w:left="720" w:hanging="720"/>
        <w:contextualSpacing/>
        <w:rPr>
          <w:rFonts w:asciiTheme="majorHAnsi" w:eastAsia="Calibri" w:hAnsiTheme="majorHAnsi" w:cstheme="majorHAnsi"/>
        </w:rPr>
      </w:pPr>
      <w:r>
        <w:rPr>
          <w:rFonts w:asciiTheme="majorHAnsi" w:eastAsia="Calibri" w:hAnsiTheme="majorHAnsi" w:cstheme="majorHAnsi"/>
        </w:rPr>
        <w:t xml:space="preserve">person with only high school </w:t>
      </w:r>
      <w:r w:rsidR="000D3866">
        <w:rPr>
          <w:rFonts w:asciiTheme="majorHAnsi" w:eastAsia="Calibri" w:hAnsiTheme="majorHAnsi" w:cstheme="majorHAnsi"/>
        </w:rPr>
        <w:t>education</w:t>
      </w:r>
      <w:r>
        <w:rPr>
          <w:rFonts w:asciiTheme="majorHAnsi" w:eastAsia="Calibri" w:hAnsiTheme="majorHAnsi" w:cstheme="majorHAnsi"/>
        </w:rPr>
        <w:t xml:space="preserve"> is more likely to default on payments </w:t>
      </w:r>
      <w:r w:rsidR="00A7614C">
        <w:rPr>
          <w:rFonts w:asciiTheme="majorHAnsi" w:eastAsia="Calibri" w:hAnsiTheme="majorHAnsi" w:cstheme="majorHAnsi"/>
        </w:rPr>
        <w:t>on their credit card</w:t>
      </w:r>
      <w:r w:rsidR="00B36119">
        <w:rPr>
          <w:rFonts w:asciiTheme="majorHAnsi" w:eastAsia="Calibri" w:hAnsiTheme="majorHAnsi" w:cstheme="majorHAnsi"/>
        </w:rPr>
        <w:t xml:space="preserve"> while a </w:t>
      </w:r>
    </w:p>
    <w:p w14:paraId="6AC6BBB6" w14:textId="77777777" w:rsidR="000B2DF3" w:rsidRDefault="00B36119" w:rsidP="000E5F0F">
      <w:pPr>
        <w:suppressAutoHyphens/>
        <w:spacing w:line="240" w:lineRule="auto"/>
        <w:ind w:left="720" w:hanging="720"/>
        <w:contextualSpacing/>
        <w:rPr>
          <w:rFonts w:asciiTheme="majorHAnsi" w:eastAsia="Calibri" w:hAnsiTheme="majorHAnsi" w:cstheme="majorHAnsi"/>
        </w:rPr>
      </w:pPr>
      <w:r>
        <w:rPr>
          <w:rFonts w:asciiTheme="majorHAnsi" w:eastAsia="Calibri" w:hAnsiTheme="majorHAnsi" w:cstheme="majorHAnsi"/>
        </w:rPr>
        <w:t xml:space="preserve">person </w:t>
      </w:r>
      <w:r w:rsidR="005D0CD0">
        <w:rPr>
          <w:rFonts w:asciiTheme="majorHAnsi" w:eastAsia="Calibri" w:hAnsiTheme="majorHAnsi" w:cstheme="majorHAnsi"/>
        </w:rPr>
        <w:t xml:space="preserve">that has </w:t>
      </w:r>
      <w:r w:rsidR="008072DF">
        <w:rPr>
          <w:rFonts w:asciiTheme="majorHAnsi" w:eastAsia="Calibri" w:hAnsiTheme="majorHAnsi" w:cstheme="majorHAnsi"/>
        </w:rPr>
        <w:t>post-graduation</w:t>
      </w:r>
      <w:r w:rsidR="005D0CD0">
        <w:rPr>
          <w:rFonts w:asciiTheme="majorHAnsi" w:eastAsia="Calibri" w:hAnsiTheme="majorHAnsi" w:cstheme="majorHAnsi"/>
        </w:rPr>
        <w:t xml:space="preserve"> </w:t>
      </w:r>
      <w:r w:rsidR="008072DF">
        <w:rPr>
          <w:rFonts w:asciiTheme="majorHAnsi" w:eastAsia="Calibri" w:hAnsiTheme="majorHAnsi" w:cstheme="majorHAnsi"/>
        </w:rPr>
        <w:t xml:space="preserve">education, they are more likely to not default. </w:t>
      </w:r>
      <w:r w:rsidR="00AA1A62">
        <w:rPr>
          <w:rFonts w:asciiTheme="majorHAnsi" w:eastAsia="Calibri" w:hAnsiTheme="majorHAnsi" w:cstheme="majorHAnsi"/>
        </w:rPr>
        <w:t>In the second model</w:t>
      </w:r>
      <w:r w:rsidR="007C3EB8">
        <w:rPr>
          <w:rFonts w:asciiTheme="majorHAnsi" w:eastAsia="Calibri" w:hAnsiTheme="majorHAnsi" w:cstheme="majorHAnsi"/>
        </w:rPr>
        <w:t xml:space="preserve">, </w:t>
      </w:r>
      <w:r w:rsidR="00282733">
        <w:rPr>
          <w:rFonts w:asciiTheme="majorHAnsi" w:eastAsia="Calibri" w:hAnsiTheme="majorHAnsi" w:cstheme="majorHAnsi"/>
        </w:rPr>
        <w:t xml:space="preserve">a </w:t>
      </w:r>
    </w:p>
    <w:p w14:paraId="6A220C61" w14:textId="77777777" w:rsidR="000B2DF3" w:rsidRDefault="00282733" w:rsidP="000E5F0F">
      <w:pPr>
        <w:suppressAutoHyphens/>
        <w:spacing w:line="240" w:lineRule="auto"/>
        <w:ind w:left="720" w:hanging="720"/>
        <w:contextualSpacing/>
        <w:rPr>
          <w:rFonts w:asciiTheme="majorHAnsi" w:eastAsia="Calibri" w:hAnsiTheme="majorHAnsi" w:cstheme="majorHAnsi"/>
        </w:rPr>
      </w:pPr>
      <w:r>
        <w:rPr>
          <w:rFonts w:asciiTheme="majorHAnsi" w:eastAsia="Calibri" w:hAnsiTheme="majorHAnsi" w:cstheme="majorHAnsi"/>
        </w:rPr>
        <w:t>person that does</w:t>
      </w:r>
      <w:r w:rsidR="008C209B">
        <w:rPr>
          <w:rFonts w:asciiTheme="majorHAnsi" w:eastAsia="Calibri" w:hAnsiTheme="majorHAnsi" w:cstheme="majorHAnsi"/>
        </w:rPr>
        <w:t xml:space="preserve">n’t have a lot of assets and has missed payments before is more likely to default on </w:t>
      </w:r>
    </w:p>
    <w:p w14:paraId="4928F37A" w14:textId="32028CE7" w:rsidR="000B2DF3" w:rsidRDefault="008C209B" w:rsidP="000E5F0F">
      <w:pPr>
        <w:suppressAutoHyphens/>
        <w:spacing w:line="240" w:lineRule="auto"/>
        <w:ind w:left="720" w:hanging="720"/>
        <w:contextualSpacing/>
        <w:rPr>
          <w:rFonts w:asciiTheme="majorHAnsi" w:eastAsia="Calibri" w:hAnsiTheme="majorHAnsi" w:cstheme="majorHAnsi"/>
        </w:rPr>
      </w:pPr>
      <w:r>
        <w:rPr>
          <w:rFonts w:asciiTheme="majorHAnsi" w:eastAsia="Calibri" w:hAnsiTheme="majorHAnsi" w:cstheme="majorHAnsi"/>
        </w:rPr>
        <w:t xml:space="preserve">payments </w:t>
      </w:r>
      <w:r w:rsidR="000B2DF3">
        <w:rPr>
          <w:rFonts w:asciiTheme="majorHAnsi" w:eastAsia="Calibri" w:hAnsiTheme="majorHAnsi" w:cstheme="majorHAnsi"/>
        </w:rPr>
        <w:t>later</w:t>
      </w:r>
      <w:r w:rsidR="001E597F">
        <w:rPr>
          <w:rFonts w:asciiTheme="majorHAnsi" w:eastAsia="Calibri" w:hAnsiTheme="majorHAnsi" w:cstheme="majorHAnsi"/>
        </w:rPr>
        <w:t xml:space="preserve"> while </w:t>
      </w:r>
      <w:r w:rsidR="003374ED">
        <w:rPr>
          <w:rFonts w:asciiTheme="majorHAnsi" w:eastAsia="Calibri" w:hAnsiTheme="majorHAnsi" w:cstheme="majorHAnsi"/>
        </w:rPr>
        <w:t>a person that has multiple asse</w:t>
      </w:r>
      <w:r w:rsidR="00351C6C">
        <w:rPr>
          <w:rFonts w:asciiTheme="majorHAnsi" w:eastAsia="Calibri" w:hAnsiTheme="majorHAnsi" w:cstheme="majorHAnsi"/>
        </w:rPr>
        <w:t>ts and hasn’t missed a payment is more</w:t>
      </w:r>
      <w:r w:rsidR="00AA565B">
        <w:rPr>
          <w:rFonts w:asciiTheme="majorHAnsi" w:eastAsia="Calibri" w:hAnsiTheme="majorHAnsi" w:cstheme="majorHAnsi"/>
        </w:rPr>
        <w:t xml:space="preserve"> likely t</w:t>
      </w:r>
      <w:r w:rsidR="007F0DC2">
        <w:rPr>
          <w:rFonts w:asciiTheme="majorHAnsi" w:eastAsia="Calibri" w:hAnsiTheme="majorHAnsi" w:cstheme="majorHAnsi"/>
        </w:rPr>
        <w:t xml:space="preserve">o </w:t>
      </w:r>
    </w:p>
    <w:p w14:paraId="39A858CD" w14:textId="77777777" w:rsidR="003F6EDA" w:rsidRDefault="007F0DC2" w:rsidP="000E5F0F">
      <w:pPr>
        <w:suppressAutoHyphens/>
        <w:spacing w:line="240" w:lineRule="auto"/>
        <w:ind w:left="720" w:hanging="720"/>
        <w:contextualSpacing/>
        <w:rPr>
          <w:rFonts w:asciiTheme="majorHAnsi" w:eastAsia="Calibri" w:hAnsiTheme="majorHAnsi" w:cstheme="majorHAnsi"/>
        </w:rPr>
      </w:pPr>
      <w:r>
        <w:rPr>
          <w:rFonts w:asciiTheme="majorHAnsi" w:eastAsia="Calibri" w:hAnsiTheme="majorHAnsi" w:cstheme="majorHAnsi"/>
        </w:rPr>
        <w:t xml:space="preserve">not </w:t>
      </w:r>
      <w:r w:rsidR="000B2DF3">
        <w:rPr>
          <w:rFonts w:asciiTheme="majorHAnsi" w:eastAsia="Calibri" w:hAnsiTheme="majorHAnsi" w:cstheme="majorHAnsi"/>
        </w:rPr>
        <w:t>default on payments.</w:t>
      </w:r>
      <w:r w:rsidR="003A3C47">
        <w:rPr>
          <w:rFonts w:asciiTheme="majorHAnsi" w:eastAsia="Calibri" w:hAnsiTheme="majorHAnsi" w:cstheme="majorHAnsi"/>
        </w:rPr>
        <w:t xml:space="preserve"> These models can be </w:t>
      </w:r>
      <w:r w:rsidR="00B76141">
        <w:rPr>
          <w:rFonts w:asciiTheme="majorHAnsi" w:eastAsia="Calibri" w:hAnsiTheme="majorHAnsi" w:cstheme="majorHAnsi"/>
        </w:rPr>
        <w:t xml:space="preserve">used to test </w:t>
      </w:r>
      <w:r w:rsidR="002C3F5C">
        <w:rPr>
          <w:rFonts w:asciiTheme="majorHAnsi" w:eastAsia="Calibri" w:hAnsiTheme="majorHAnsi" w:cstheme="majorHAnsi"/>
        </w:rPr>
        <w:t xml:space="preserve">any combination of variables to predict </w:t>
      </w:r>
      <w:r w:rsidR="00E42468">
        <w:rPr>
          <w:rFonts w:asciiTheme="majorHAnsi" w:eastAsia="Calibri" w:hAnsiTheme="majorHAnsi" w:cstheme="majorHAnsi"/>
        </w:rPr>
        <w:t xml:space="preserve">the </w:t>
      </w:r>
    </w:p>
    <w:p w14:paraId="37632195" w14:textId="77777777" w:rsidR="009D54E1" w:rsidRDefault="00E42468" w:rsidP="000E5F0F">
      <w:pPr>
        <w:suppressAutoHyphens/>
        <w:spacing w:line="240" w:lineRule="auto"/>
        <w:ind w:left="720" w:hanging="720"/>
        <w:contextualSpacing/>
        <w:rPr>
          <w:rFonts w:asciiTheme="majorHAnsi" w:eastAsia="Calibri" w:hAnsiTheme="majorHAnsi" w:cstheme="majorHAnsi"/>
        </w:rPr>
      </w:pPr>
      <w:r>
        <w:rPr>
          <w:rFonts w:asciiTheme="majorHAnsi" w:eastAsia="Calibri" w:hAnsiTheme="majorHAnsi" w:cstheme="majorHAnsi"/>
        </w:rPr>
        <w:t xml:space="preserve">risk </w:t>
      </w:r>
      <w:r w:rsidR="003F6EDA">
        <w:rPr>
          <w:rFonts w:asciiTheme="majorHAnsi" w:eastAsia="Calibri" w:hAnsiTheme="majorHAnsi" w:cstheme="majorHAnsi"/>
        </w:rPr>
        <w:t xml:space="preserve">of customer s defaulting on payments on their credit card. </w:t>
      </w:r>
      <w:r w:rsidR="00192C46">
        <w:rPr>
          <w:rFonts w:asciiTheme="majorHAnsi" w:eastAsia="Calibri" w:hAnsiTheme="majorHAnsi" w:cstheme="majorHAnsi"/>
        </w:rPr>
        <w:t xml:space="preserve">The purpose of the analysis </w:t>
      </w:r>
      <w:r w:rsidR="002453F3">
        <w:rPr>
          <w:rFonts w:asciiTheme="majorHAnsi" w:eastAsia="Calibri" w:hAnsiTheme="majorHAnsi" w:cstheme="majorHAnsi"/>
        </w:rPr>
        <w:t xml:space="preserve">was to be </w:t>
      </w:r>
    </w:p>
    <w:p w14:paraId="7335C4A4" w14:textId="77777777" w:rsidR="007F3B16" w:rsidRDefault="002453F3" w:rsidP="000E5F0F">
      <w:pPr>
        <w:suppressAutoHyphens/>
        <w:spacing w:line="240" w:lineRule="auto"/>
        <w:ind w:left="720" w:hanging="720"/>
        <w:contextualSpacing/>
        <w:rPr>
          <w:rFonts w:asciiTheme="majorHAnsi" w:eastAsia="Calibri" w:hAnsiTheme="majorHAnsi" w:cstheme="majorHAnsi"/>
        </w:rPr>
      </w:pPr>
      <w:r>
        <w:rPr>
          <w:rFonts w:asciiTheme="majorHAnsi" w:eastAsia="Calibri" w:hAnsiTheme="majorHAnsi" w:cstheme="majorHAnsi"/>
        </w:rPr>
        <w:t>able to help the credit card comp</w:t>
      </w:r>
      <w:r w:rsidR="00856948">
        <w:rPr>
          <w:rFonts w:asciiTheme="majorHAnsi" w:eastAsia="Calibri" w:hAnsiTheme="majorHAnsi" w:cstheme="majorHAnsi"/>
        </w:rPr>
        <w:t xml:space="preserve">anies </w:t>
      </w:r>
      <w:r w:rsidR="00C30D02">
        <w:rPr>
          <w:rFonts w:asciiTheme="majorHAnsi" w:eastAsia="Calibri" w:hAnsiTheme="majorHAnsi" w:cstheme="majorHAnsi"/>
        </w:rPr>
        <w:t>assess</w:t>
      </w:r>
      <w:r w:rsidR="00856948">
        <w:rPr>
          <w:rFonts w:asciiTheme="majorHAnsi" w:eastAsia="Calibri" w:hAnsiTheme="majorHAnsi" w:cstheme="majorHAnsi"/>
        </w:rPr>
        <w:t xml:space="preserve"> whether </w:t>
      </w:r>
      <w:r w:rsidR="00A80179">
        <w:rPr>
          <w:rFonts w:asciiTheme="majorHAnsi" w:eastAsia="Calibri" w:hAnsiTheme="majorHAnsi" w:cstheme="majorHAnsi"/>
        </w:rPr>
        <w:t xml:space="preserve">or not </w:t>
      </w:r>
      <w:r w:rsidR="009D54E1">
        <w:rPr>
          <w:rFonts w:asciiTheme="majorHAnsi" w:eastAsia="Calibri" w:hAnsiTheme="majorHAnsi" w:cstheme="majorHAnsi"/>
        </w:rPr>
        <w:t xml:space="preserve">to give an individual a line of credit. </w:t>
      </w:r>
      <w:r w:rsidR="00621A68">
        <w:rPr>
          <w:rFonts w:asciiTheme="majorHAnsi" w:eastAsia="Calibri" w:hAnsiTheme="majorHAnsi" w:cstheme="majorHAnsi"/>
        </w:rPr>
        <w:t xml:space="preserve">Using </w:t>
      </w:r>
    </w:p>
    <w:p w14:paraId="0A2FD70F" w14:textId="77777777" w:rsidR="007F3B16" w:rsidRDefault="00621A68" w:rsidP="000E5F0F">
      <w:pPr>
        <w:suppressAutoHyphens/>
        <w:spacing w:line="240" w:lineRule="auto"/>
        <w:ind w:left="720" w:hanging="720"/>
        <w:contextualSpacing/>
        <w:rPr>
          <w:rFonts w:asciiTheme="majorHAnsi" w:eastAsia="Calibri" w:hAnsiTheme="majorHAnsi" w:cstheme="majorHAnsi"/>
        </w:rPr>
      </w:pPr>
      <w:r>
        <w:rPr>
          <w:rFonts w:asciiTheme="majorHAnsi" w:eastAsia="Calibri" w:hAnsiTheme="majorHAnsi" w:cstheme="majorHAnsi"/>
        </w:rPr>
        <w:t xml:space="preserve">these models, the </w:t>
      </w:r>
      <w:r w:rsidR="00A4607B">
        <w:rPr>
          <w:rFonts w:asciiTheme="majorHAnsi" w:eastAsia="Calibri" w:hAnsiTheme="majorHAnsi" w:cstheme="majorHAnsi"/>
        </w:rPr>
        <w:t xml:space="preserve">credit card companies can </w:t>
      </w:r>
      <w:r w:rsidR="00E14BED">
        <w:rPr>
          <w:rFonts w:asciiTheme="majorHAnsi" w:eastAsia="Calibri" w:hAnsiTheme="majorHAnsi" w:cstheme="majorHAnsi"/>
        </w:rPr>
        <w:t>use any f</w:t>
      </w:r>
      <w:r w:rsidR="003A5F74">
        <w:rPr>
          <w:rFonts w:asciiTheme="majorHAnsi" w:eastAsia="Calibri" w:hAnsiTheme="majorHAnsi" w:cstheme="majorHAnsi"/>
        </w:rPr>
        <w:t xml:space="preserve">actor </w:t>
      </w:r>
      <w:r w:rsidR="00F657BF">
        <w:rPr>
          <w:rFonts w:asciiTheme="majorHAnsi" w:eastAsia="Calibri" w:hAnsiTheme="majorHAnsi" w:cstheme="majorHAnsi"/>
        </w:rPr>
        <w:t xml:space="preserve">to see the </w:t>
      </w:r>
      <w:r w:rsidR="0060612C">
        <w:rPr>
          <w:rFonts w:asciiTheme="majorHAnsi" w:eastAsia="Calibri" w:hAnsiTheme="majorHAnsi" w:cstheme="majorHAnsi"/>
        </w:rPr>
        <w:t>likelihood</w:t>
      </w:r>
      <w:r w:rsidR="00F657BF">
        <w:rPr>
          <w:rFonts w:asciiTheme="majorHAnsi" w:eastAsia="Calibri" w:hAnsiTheme="majorHAnsi" w:cstheme="majorHAnsi"/>
        </w:rPr>
        <w:t xml:space="preserve"> </w:t>
      </w:r>
      <w:r w:rsidR="0060612C">
        <w:rPr>
          <w:rFonts w:asciiTheme="majorHAnsi" w:eastAsia="Calibri" w:hAnsiTheme="majorHAnsi" w:cstheme="majorHAnsi"/>
        </w:rPr>
        <w:t xml:space="preserve">of them </w:t>
      </w:r>
      <w:r w:rsidR="00A76EDA">
        <w:rPr>
          <w:rFonts w:asciiTheme="majorHAnsi" w:eastAsia="Calibri" w:hAnsiTheme="majorHAnsi" w:cstheme="majorHAnsi"/>
        </w:rPr>
        <w:t>having</w:t>
      </w:r>
      <w:r w:rsidR="0060612C">
        <w:rPr>
          <w:rFonts w:asciiTheme="majorHAnsi" w:eastAsia="Calibri" w:hAnsiTheme="majorHAnsi" w:cstheme="majorHAnsi"/>
        </w:rPr>
        <w:t xml:space="preserve"> </w:t>
      </w:r>
      <w:r w:rsidR="00A76EDA">
        <w:rPr>
          <w:rFonts w:asciiTheme="majorHAnsi" w:eastAsia="Calibri" w:hAnsiTheme="majorHAnsi" w:cstheme="majorHAnsi"/>
        </w:rPr>
        <w:t xml:space="preserve">any </w:t>
      </w:r>
    </w:p>
    <w:p w14:paraId="7C73F22E" w14:textId="77777777" w:rsidR="00796AF6" w:rsidRDefault="00A76EDA" w:rsidP="000E5F0F">
      <w:pPr>
        <w:suppressAutoHyphens/>
        <w:spacing w:line="240" w:lineRule="auto"/>
        <w:ind w:left="720" w:hanging="720"/>
        <w:contextualSpacing/>
        <w:rPr>
          <w:rFonts w:asciiTheme="majorHAnsi" w:eastAsia="Calibri" w:hAnsiTheme="majorHAnsi" w:cstheme="majorHAnsi"/>
        </w:rPr>
      </w:pPr>
      <w:r>
        <w:rPr>
          <w:rFonts w:asciiTheme="majorHAnsi" w:eastAsia="Calibri" w:hAnsiTheme="majorHAnsi" w:cstheme="majorHAnsi"/>
        </w:rPr>
        <w:t>signi</w:t>
      </w:r>
      <w:r w:rsidR="00A6446B">
        <w:rPr>
          <w:rFonts w:asciiTheme="majorHAnsi" w:eastAsia="Calibri" w:hAnsiTheme="majorHAnsi" w:cstheme="majorHAnsi"/>
        </w:rPr>
        <w:t xml:space="preserve">ficance </w:t>
      </w:r>
      <w:r w:rsidR="007F3B16">
        <w:rPr>
          <w:rFonts w:asciiTheme="majorHAnsi" w:eastAsia="Calibri" w:hAnsiTheme="majorHAnsi" w:cstheme="majorHAnsi"/>
        </w:rPr>
        <w:t xml:space="preserve">with defaulting on payments. </w:t>
      </w:r>
      <w:r w:rsidR="005E0D71">
        <w:rPr>
          <w:rFonts w:asciiTheme="majorHAnsi" w:eastAsia="Calibri" w:hAnsiTheme="majorHAnsi" w:cstheme="majorHAnsi"/>
        </w:rPr>
        <w:t>They can use the results they got from using t</w:t>
      </w:r>
      <w:r w:rsidR="004C56A6">
        <w:rPr>
          <w:rFonts w:asciiTheme="majorHAnsi" w:eastAsia="Calibri" w:hAnsiTheme="majorHAnsi" w:cstheme="majorHAnsi"/>
        </w:rPr>
        <w:t xml:space="preserve">hese models </w:t>
      </w:r>
      <w:r w:rsidR="005674F3">
        <w:rPr>
          <w:rFonts w:asciiTheme="majorHAnsi" w:eastAsia="Calibri" w:hAnsiTheme="majorHAnsi" w:cstheme="majorHAnsi"/>
        </w:rPr>
        <w:t xml:space="preserve">to </w:t>
      </w:r>
    </w:p>
    <w:p w14:paraId="78CD17AF" w14:textId="5EF66995" w:rsidR="00796AF6" w:rsidRPr="006F1FD1" w:rsidRDefault="005674F3" w:rsidP="0059217F">
      <w:pPr>
        <w:suppressAutoHyphens/>
        <w:spacing w:line="240" w:lineRule="auto"/>
        <w:ind w:left="720" w:hanging="720"/>
        <w:contextualSpacing/>
        <w:rPr>
          <w:rFonts w:asciiTheme="majorHAnsi" w:eastAsia="Calibri" w:hAnsiTheme="majorHAnsi" w:cstheme="majorHAnsi"/>
        </w:rPr>
      </w:pPr>
      <w:r>
        <w:rPr>
          <w:rFonts w:asciiTheme="majorHAnsi" w:eastAsia="Calibri" w:hAnsiTheme="majorHAnsi" w:cstheme="majorHAnsi"/>
        </w:rPr>
        <w:t xml:space="preserve">decide to give an individual </w:t>
      </w:r>
      <w:r w:rsidR="00362442">
        <w:rPr>
          <w:rFonts w:asciiTheme="majorHAnsi" w:eastAsia="Calibri" w:hAnsiTheme="majorHAnsi" w:cstheme="majorHAnsi"/>
        </w:rPr>
        <w:t>a</w:t>
      </w:r>
      <w:r w:rsidR="00046096">
        <w:rPr>
          <w:rFonts w:asciiTheme="majorHAnsi" w:eastAsia="Calibri" w:hAnsiTheme="majorHAnsi" w:cstheme="majorHAnsi"/>
        </w:rPr>
        <w:t xml:space="preserve"> line of credit or a loan </w:t>
      </w:r>
      <w:r w:rsidR="00796AF6">
        <w:rPr>
          <w:rFonts w:asciiTheme="majorHAnsi" w:eastAsia="Calibri" w:hAnsiTheme="majorHAnsi" w:cstheme="majorHAnsi"/>
        </w:rPr>
        <w:t xml:space="preserve">or not to because the risk is </w:t>
      </w:r>
      <w:proofErr w:type="spellStart"/>
      <w:proofErr w:type="gramStart"/>
      <w:r w:rsidR="00796AF6">
        <w:rPr>
          <w:rFonts w:asciiTheme="majorHAnsi" w:eastAsia="Calibri" w:hAnsiTheme="majorHAnsi" w:cstheme="majorHAnsi"/>
        </w:rPr>
        <w:t>to</w:t>
      </w:r>
      <w:proofErr w:type="spellEnd"/>
      <w:proofErr w:type="gramEnd"/>
      <w:r w:rsidR="00796AF6">
        <w:rPr>
          <w:rFonts w:asciiTheme="majorHAnsi" w:eastAsia="Calibri" w:hAnsiTheme="majorHAnsi" w:cstheme="majorHAnsi"/>
        </w:rPr>
        <w:t xml:space="preserve"> high.</w:t>
      </w:r>
    </w:p>
    <w:sectPr w:rsidR="00796AF6" w:rsidRPr="006F1FD1">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F9D17B" w14:textId="77777777" w:rsidR="00573510" w:rsidRDefault="00573510">
      <w:pPr>
        <w:spacing w:line="240" w:lineRule="auto"/>
      </w:pPr>
      <w:r>
        <w:separator/>
      </w:r>
    </w:p>
  </w:endnote>
  <w:endnote w:type="continuationSeparator" w:id="0">
    <w:p w14:paraId="44BB36C2" w14:textId="77777777" w:rsidR="00573510" w:rsidRDefault="00573510">
      <w:pPr>
        <w:spacing w:line="240" w:lineRule="auto"/>
      </w:pPr>
      <w:r>
        <w:continuationSeparator/>
      </w:r>
    </w:p>
  </w:endnote>
  <w:endnote w:type="continuationNotice" w:id="1">
    <w:p w14:paraId="29450469" w14:textId="77777777" w:rsidR="00E85553" w:rsidRDefault="00E8555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041FE4" w14:textId="78A92E33" w:rsidR="00BA1163" w:rsidRPr="006F1FD1" w:rsidRDefault="00BF06CD" w:rsidP="006F1FD1">
    <w:pPr>
      <w:jc w:val="center"/>
      <w:rPr>
        <w:rFonts w:asciiTheme="majorHAnsi" w:hAnsiTheme="majorHAnsi" w:cstheme="majorHAnsi"/>
      </w:rPr>
    </w:pPr>
    <w:r w:rsidRPr="006F1FD1">
      <w:rPr>
        <w:rFonts w:asciiTheme="majorHAnsi" w:hAnsiTheme="majorHAnsi" w:cstheme="majorHAnsi"/>
      </w:rPr>
      <w:fldChar w:fldCharType="begin"/>
    </w:r>
    <w:r w:rsidRPr="006F1FD1">
      <w:rPr>
        <w:rFonts w:asciiTheme="majorHAnsi" w:hAnsiTheme="majorHAnsi" w:cstheme="majorHAnsi"/>
      </w:rPr>
      <w:instrText>PAGE</w:instrText>
    </w:r>
    <w:r w:rsidRPr="006F1FD1">
      <w:rPr>
        <w:rFonts w:asciiTheme="majorHAnsi" w:hAnsiTheme="majorHAnsi" w:cstheme="majorHAnsi"/>
      </w:rPr>
      <w:fldChar w:fldCharType="separate"/>
    </w:r>
    <w:r w:rsidR="00152518">
      <w:rPr>
        <w:rFonts w:asciiTheme="majorHAnsi" w:hAnsiTheme="majorHAnsi" w:cstheme="majorHAnsi"/>
        <w:noProof/>
      </w:rPr>
      <w:t>5</w:t>
    </w:r>
    <w:r w:rsidRPr="006F1FD1">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8D8717" w14:textId="77777777" w:rsidR="00573510" w:rsidRDefault="00573510">
      <w:pPr>
        <w:spacing w:line="240" w:lineRule="auto"/>
      </w:pPr>
      <w:r>
        <w:separator/>
      </w:r>
    </w:p>
  </w:footnote>
  <w:footnote w:type="continuationSeparator" w:id="0">
    <w:p w14:paraId="40B820CE" w14:textId="77777777" w:rsidR="00573510" w:rsidRDefault="00573510">
      <w:pPr>
        <w:spacing w:line="240" w:lineRule="auto"/>
      </w:pPr>
      <w:r>
        <w:continuationSeparator/>
      </w:r>
    </w:p>
  </w:footnote>
  <w:footnote w:type="continuationNotice" w:id="1">
    <w:p w14:paraId="166152D3" w14:textId="77777777" w:rsidR="00E85553" w:rsidRDefault="00E85553">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5525E"/>
    <w:multiLevelType w:val="multilevel"/>
    <w:tmpl w:val="58288AC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2F2652"/>
    <w:multiLevelType w:val="multilevel"/>
    <w:tmpl w:val="8242C1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8E2E20"/>
    <w:multiLevelType w:val="multilevel"/>
    <w:tmpl w:val="E71CAF6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9F4635"/>
    <w:multiLevelType w:val="multilevel"/>
    <w:tmpl w:val="C666BEE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E238BF"/>
    <w:multiLevelType w:val="multilevel"/>
    <w:tmpl w:val="FB48A32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4A08A9"/>
    <w:multiLevelType w:val="multilevel"/>
    <w:tmpl w:val="DB8E51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F7572A3"/>
    <w:multiLevelType w:val="multilevel"/>
    <w:tmpl w:val="D7208B1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9421351">
    <w:abstractNumId w:val="2"/>
  </w:num>
  <w:num w:numId="2" w16cid:durableId="607857384">
    <w:abstractNumId w:val="4"/>
  </w:num>
  <w:num w:numId="3" w16cid:durableId="342975249">
    <w:abstractNumId w:val="1"/>
  </w:num>
  <w:num w:numId="4" w16cid:durableId="1281258746">
    <w:abstractNumId w:val="0"/>
  </w:num>
  <w:num w:numId="5" w16cid:durableId="548959463">
    <w:abstractNumId w:val="3"/>
  </w:num>
  <w:num w:numId="6" w16cid:durableId="1478064083">
    <w:abstractNumId w:val="5"/>
  </w:num>
  <w:num w:numId="7" w16cid:durableId="18231586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163"/>
    <w:rsid w:val="00002F2B"/>
    <w:rsid w:val="00016ABC"/>
    <w:rsid w:val="00017648"/>
    <w:rsid w:val="000310EA"/>
    <w:rsid w:val="0003548E"/>
    <w:rsid w:val="00036E90"/>
    <w:rsid w:val="00045E84"/>
    <w:rsid w:val="00046096"/>
    <w:rsid w:val="00047336"/>
    <w:rsid w:val="000526F5"/>
    <w:rsid w:val="00067F53"/>
    <w:rsid w:val="000845F2"/>
    <w:rsid w:val="00084B93"/>
    <w:rsid w:val="00092DD2"/>
    <w:rsid w:val="0009335E"/>
    <w:rsid w:val="00094614"/>
    <w:rsid w:val="000974E7"/>
    <w:rsid w:val="000A202C"/>
    <w:rsid w:val="000A7C9B"/>
    <w:rsid w:val="000B2DF3"/>
    <w:rsid w:val="000B4E10"/>
    <w:rsid w:val="000C1C52"/>
    <w:rsid w:val="000C2330"/>
    <w:rsid w:val="000C26C8"/>
    <w:rsid w:val="000C5004"/>
    <w:rsid w:val="000C7A76"/>
    <w:rsid w:val="000D1B79"/>
    <w:rsid w:val="000D3866"/>
    <w:rsid w:val="000D3AF6"/>
    <w:rsid w:val="000D5133"/>
    <w:rsid w:val="000D5141"/>
    <w:rsid w:val="000E028E"/>
    <w:rsid w:val="000E5F0F"/>
    <w:rsid w:val="000F2E56"/>
    <w:rsid w:val="000F7121"/>
    <w:rsid w:val="00103FAD"/>
    <w:rsid w:val="001052D8"/>
    <w:rsid w:val="00105303"/>
    <w:rsid w:val="00110906"/>
    <w:rsid w:val="00111320"/>
    <w:rsid w:val="00111E19"/>
    <w:rsid w:val="001152B3"/>
    <w:rsid w:val="001160F4"/>
    <w:rsid w:val="001202DC"/>
    <w:rsid w:val="00134CE8"/>
    <w:rsid w:val="001410CE"/>
    <w:rsid w:val="001412E1"/>
    <w:rsid w:val="001446CE"/>
    <w:rsid w:val="001448B4"/>
    <w:rsid w:val="0014599A"/>
    <w:rsid w:val="00150E6A"/>
    <w:rsid w:val="00150FE5"/>
    <w:rsid w:val="00152518"/>
    <w:rsid w:val="00157180"/>
    <w:rsid w:val="00157AC1"/>
    <w:rsid w:val="0016314C"/>
    <w:rsid w:val="001643CF"/>
    <w:rsid w:val="00166FD2"/>
    <w:rsid w:val="0017030C"/>
    <w:rsid w:val="00171E30"/>
    <w:rsid w:val="0017433F"/>
    <w:rsid w:val="00180ACB"/>
    <w:rsid w:val="0018388F"/>
    <w:rsid w:val="001846CC"/>
    <w:rsid w:val="00192C46"/>
    <w:rsid w:val="001A7AF1"/>
    <w:rsid w:val="001B26C5"/>
    <w:rsid w:val="001B6A7E"/>
    <w:rsid w:val="001C4931"/>
    <w:rsid w:val="001C78C5"/>
    <w:rsid w:val="001D3F0E"/>
    <w:rsid w:val="001E2549"/>
    <w:rsid w:val="001E597F"/>
    <w:rsid w:val="001F00D3"/>
    <w:rsid w:val="00200148"/>
    <w:rsid w:val="002022C3"/>
    <w:rsid w:val="00210F83"/>
    <w:rsid w:val="002158D4"/>
    <w:rsid w:val="00215D76"/>
    <w:rsid w:val="00225A15"/>
    <w:rsid w:val="00226EA9"/>
    <w:rsid w:val="0023483C"/>
    <w:rsid w:val="00234D34"/>
    <w:rsid w:val="002401A9"/>
    <w:rsid w:val="002453F3"/>
    <w:rsid w:val="00254596"/>
    <w:rsid w:val="0025496A"/>
    <w:rsid w:val="00254CA5"/>
    <w:rsid w:val="00262D3E"/>
    <w:rsid w:val="002651F8"/>
    <w:rsid w:val="00265533"/>
    <w:rsid w:val="00267F1B"/>
    <w:rsid w:val="002714D0"/>
    <w:rsid w:val="002733D3"/>
    <w:rsid w:val="0027566C"/>
    <w:rsid w:val="00282455"/>
    <w:rsid w:val="00282733"/>
    <w:rsid w:val="00287A19"/>
    <w:rsid w:val="00291359"/>
    <w:rsid w:val="00293A5F"/>
    <w:rsid w:val="002A2E1E"/>
    <w:rsid w:val="002A38DA"/>
    <w:rsid w:val="002A3A97"/>
    <w:rsid w:val="002B016B"/>
    <w:rsid w:val="002B331D"/>
    <w:rsid w:val="002B4AF8"/>
    <w:rsid w:val="002C266B"/>
    <w:rsid w:val="002C3F5C"/>
    <w:rsid w:val="002D5CA4"/>
    <w:rsid w:val="002E2F35"/>
    <w:rsid w:val="002E45F5"/>
    <w:rsid w:val="002E64A8"/>
    <w:rsid w:val="002E7B28"/>
    <w:rsid w:val="00312C31"/>
    <w:rsid w:val="00313B17"/>
    <w:rsid w:val="0031496A"/>
    <w:rsid w:val="00316CE5"/>
    <w:rsid w:val="00322A4F"/>
    <w:rsid w:val="0032666F"/>
    <w:rsid w:val="00334A42"/>
    <w:rsid w:val="003374ED"/>
    <w:rsid w:val="0033779A"/>
    <w:rsid w:val="003419A7"/>
    <w:rsid w:val="00341BCE"/>
    <w:rsid w:val="00342555"/>
    <w:rsid w:val="003445BD"/>
    <w:rsid w:val="0034612B"/>
    <w:rsid w:val="0035172F"/>
    <w:rsid w:val="00351C6C"/>
    <w:rsid w:val="00354D9A"/>
    <w:rsid w:val="00355EF9"/>
    <w:rsid w:val="00356B53"/>
    <w:rsid w:val="0036228A"/>
    <w:rsid w:val="00362442"/>
    <w:rsid w:val="003652AA"/>
    <w:rsid w:val="0036568D"/>
    <w:rsid w:val="00367DA0"/>
    <w:rsid w:val="00375235"/>
    <w:rsid w:val="00390BB9"/>
    <w:rsid w:val="00394EF7"/>
    <w:rsid w:val="003A3C47"/>
    <w:rsid w:val="003A4DAD"/>
    <w:rsid w:val="003A5F74"/>
    <w:rsid w:val="003B3DFD"/>
    <w:rsid w:val="003B7FDE"/>
    <w:rsid w:val="003C0806"/>
    <w:rsid w:val="003D29DC"/>
    <w:rsid w:val="003D627D"/>
    <w:rsid w:val="003E0D38"/>
    <w:rsid w:val="003E18E8"/>
    <w:rsid w:val="003F0A80"/>
    <w:rsid w:val="003F2B11"/>
    <w:rsid w:val="003F54B7"/>
    <w:rsid w:val="003F6EDA"/>
    <w:rsid w:val="003F73DF"/>
    <w:rsid w:val="003F7917"/>
    <w:rsid w:val="00406683"/>
    <w:rsid w:val="00410C7C"/>
    <w:rsid w:val="00413356"/>
    <w:rsid w:val="00413EDE"/>
    <w:rsid w:val="00414367"/>
    <w:rsid w:val="00414534"/>
    <w:rsid w:val="00414F05"/>
    <w:rsid w:val="004150F4"/>
    <w:rsid w:val="004207A8"/>
    <w:rsid w:val="00421050"/>
    <w:rsid w:val="004218AD"/>
    <w:rsid w:val="00422725"/>
    <w:rsid w:val="00422AA8"/>
    <w:rsid w:val="00422B25"/>
    <w:rsid w:val="00425166"/>
    <w:rsid w:val="00436497"/>
    <w:rsid w:val="00441262"/>
    <w:rsid w:val="004506A5"/>
    <w:rsid w:val="00454ED7"/>
    <w:rsid w:val="0045531F"/>
    <w:rsid w:val="0046704C"/>
    <w:rsid w:val="0046761A"/>
    <w:rsid w:val="00467845"/>
    <w:rsid w:val="004754CD"/>
    <w:rsid w:val="00476CDA"/>
    <w:rsid w:val="00477D28"/>
    <w:rsid w:val="0048000F"/>
    <w:rsid w:val="00482CFA"/>
    <w:rsid w:val="00482F90"/>
    <w:rsid w:val="004855F3"/>
    <w:rsid w:val="0049726D"/>
    <w:rsid w:val="00497E08"/>
    <w:rsid w:val="004A223C"/>
    <w:rsid w:val="004A2F05"/>
    <w:rsid w:val="004B53C5"/>
    <w:rsid w:val="004B5663"/>
    <w:rsid w:val="004B6ADB"/>
    <w:rsid w:val="004C251E"/>
    <w:rsid w:val="004C56A6"/>
    <w:rsid w:val="004D4CD3"/>
    <w:rsid w:val="004D517B"/>
    <w:rsid w:val="004D747B"/>
    <w:rsid w:val="004E1C57"/>
    <w:rsid w:val="004E1C64"/>
    <w:rsid w:val="004E2F47"/>
    <w:rsid w:val="004F286D"/>
    <w:rsid w:val="004F2FDE"/>
    <w:rsid w:val="004F64AE"/>
    <w:rsid w:val="00505A08"/>
    <w:rsid w:val="00515546"/>
    <w:rsid w:val="0052457E"/>
    <w:rsid w:val="00531D5B"/>
    <w:rsid w:val="00532145"/>
    <w:rsid w:val="00543052"/>
    <w:rsid w:val="005436A5"/>
    <w:rsid w:val="005442B2"/>
    <w:rsid w:val="00545C67"/>
    <w:rsid w:val="0055239B"/>
    <w:rsid w:val="00560113"/>
    <w:rsid w:val="00562A36"/>
    <w:rsid w:val="00563E5B"/>
    <w:rsid w:val="005674F3"/>
    <w:rsid w:val="00571ED8"/>
    <w:rsid w:val="00572248"/>
    <w:rsid w:val="00573510"/>
    <w:rsid w:val="00583CD3"/>
    <w:rsid w:val="005862A4"/>
    <w:rsid w:val="00587B9D"/>
    <w:rsid w:val="0059217F"/>
    <w:rsid w:val="005959CE"/>
    <w:rsid w:val="00596CBD"/>
    <w:rsid w:val="005A212F"/>
    <w:rsid w:val="005A74D3"/>
    <w:rsid w:val="005B20DF"/>
    <w:rsid w:val="005B5510"/>
    <w:rsid w:val="005B5A23"/>
    <w:rsid w:val="005C0BFE"/>
    <w:rsid w:val="005C1CB3"/>
    <w:rsid w:val="005C77A3"/>
    <w:rsid w:val="005C7F0B"/>
    <w:rsid w:val="005D0CD0"/>
    <w:rsid w:val="005D3C33"/>
    <w:rsid w:val="005D4810"/>
    <w:rsid w:val="005D6EC5"/>
    <w:rsid w:val="005E0D71"/>
    <w:rsid w:val="005E6127"/>
    <w:rsid w:val="005F3289"/>
    <w:rsid w:val="005F476C"/>
    <w:rsid w:val="005F512E"/>
    <w:rsid w:val="005F7CD1"/>
    <w:rsid w:val="0060251A"/>
    <w:rsid w:val="00603030"/>
    <w:rsid w:val="00605296"/>
    <w:rsid w:val="0060612C"/>
    <w:rsid w:val="006066FF"/>
    <w:rsid w:val="00612572"/>
    <w:rsid w:val="00616809"/>
    <w:rsid w:val="00617781"/>
    <w:rsid w:val="00621A68"/>
    <w:rsid w:val="00622A1C"/>
    <w:rsid w:val="006336B2"/>
    <w:rsid w:val="006340DC"/>
    <w:rsid w:val="00637491"/>
    <w:rsid w:val="006374C4"/>
    <w:rsid w:val="006402B8"/>
    <w:rsid w:val="00644B36"/>
    <w:rsid w:val="00646051"/>
    <w:rsid w:val="0064649A"/>
    <w:rsid w:val="00653C9F"/>
    <w:rsid w:val="00654612"/>
    <w:rsid w:val="00662F67"/>
    <w:rsid w:val="00663B4A"/>
    <w:rsid w:val="0066420A"/>
    <w:rsid w:val="006650F2"/>
    <w:rsid w:val="006734D0"/>
    <w:rsid w:val="00673F90"/>
    <w:rsid w:val="0067433B"/>
    <w:rsid w:val="00674EAC"/>
    <w:rsid w:val="006827DE"/>
    <w:rsid w:val="00687FAA"/>
    <w:rsid w:val="00696549"/>
    <w:rsid w:val="00696B2B"/>
    <w:rsid w:val="006A1ECE"/>
    <w:rsid w:val="006A21F8"/>
    <w:rsid w:val="006B5561"/>
    <w:rsid w:val="006B564E"/>
    <w:rsid w:val="006C591E"/>
    <w:rsid w:val="006C752D"/>
    <w:rsid w:val="006D69D8"/>
    <w:rsid w:val="006E1368"/>
    <w:rsid w:val="006E63A2"/>
    <w:rsid w:val="006F0D5B"/>
    <w:rsid w:val="006F1471"/>
    <w:rsid w:val="006F1FD1"/>
    <w:rsid w:val="006F4D7D"/>
    <w:rsid w:val="00700BC7"/>
    <w:rsid w:val="00701DC1"/>
    <w:rsid w:val="00705CC9"/>
    <w:rsid w:val="00707BED"/>
    <w:rsid w:val="00711061"/>
    <w:rsid w:val="007206AB"/>
    <w:rsid w:val="00724FE2"/>
    <w:rsid w:val="00725177"/>
    <w:rsid w:val="0072649C"/>
    <w:rsid w:val="007364C6"/>
    <w:rsid w:val="0073685D"/>
    <w:rsid w:val="00740CB4"/>
    <w:rsid w:val="00752C56"/>
    <w:rsid w:val="007547DF"/>
    <w:rsid w:val="007555F2"/>
    <w:rsid w:val="007557F0"/>
    <w:rsid w:val="007603CA"/>
    <w:rsid w:val="007617CF"/>
    <w:rsid w:val="00762AF9"/>
    <w:rsid w:val="00762E27"/>
    <w:rsid w:val="007742F9"/>
    <w:rsid w:val="007759F7"/>
    <w:rsid w:val="00777CE9"/>
    <w:rsid w:val="007814D0"/>
    <w:rsid w:val="0078184B"/>
    <w:rsid w:val="00782B71"/>
    <w:rsid w:val="00787163"/>
    <w:rsid w:val="007959D7"/>
    <w:rsid w:val="00796AF6"/>
    <w:rsid w:val="007A0D0B"/>
    <w:rsid w:val="007A2CC2"/>
    <w:rsid w:val="007A3A26"/>
    <w:rsid w:val="007B07C9"/>
    <w:rsid w:val="007B1A86"/>
    <w:rsid w:val="007B3381"/>
    <w:rsid w:val="007B5E8A"/>
    <w:rsid w:val="007B68BD"/>
    <w:rsid w:val="007B7172"/>
    <w:rsid w:val="007C3EB8"/>
    <w:rsid w:val="007C44AE"/>
    <w:rsid w:val="007C5900"/>
    <w:rsid w:val="007C5B9A"/>
    <w:rsid w:val="007C622F"/>
    <w:rsid w:val="007E5B66"/>
    <w:rsid w:val="007F03A2"/>
    <w:rsid w:val="007F0DC2"/>
    <w:rsid w:val="007F3B16"/>
    <w:rsid w:val="007F6E38"/>
    <w:rsid w:val="007F7A0E"/>
    <w:rsid w:val="0080111D"/>
    <w:rsid w:val="00801BF9"/>
    <w:rsid w:val="00801D94"/>
    <w:rsid w:val="008028D6"/>
    <w:rsid w:val="00803784"/>
    <w:rsid w:val="00803FCF"/>
    <w:rsid w:val="00804D52"/>
    <w:rsid w:val="00805ED1"/>
    <w:rsid w:val="0080684F"/>
    <w:rsid w:val="008072DF"/>
    <w:rsid w:val="0082398C"/>
    <w:rsid w:val="0082461F"/>
    <w:rsid w:val="0082509E"/>
    <w:rsid w:val="008254D0"/>
    <w:rsid w:val="00826DF4"/>
    <w:rsid w:val="00832EE9"/>
    <w:rsid w:val="00833DEA"/>
    <w:rsid w:val="008362D3"/>
    <w:rsid w:val="00836794"/>
    <w:rsid w:val="008371A9"/>
    <w:rsid w:val="008462FA"/>
    <w:rsid w:val="008479A5"/>
    <w:rsid w:val="00853C8F"/>
    <w:rsid w:val="00856948"/>
    <w:rsid w:val="00863FF1"/>
    <w:rsid w:val="00872822"/>
    <w:rsid w:val="00874577"/>
    <w:rsid w:val="008832C4"/>
    <w:rsid w:val="00890582"/>
    <w:rsid w:val="008959B3"/>
    <w:rsid w:val="008964CF"/>
    <w:rsid w:val="00897F6B"/>
    <w:rsid w:val="008A1CF3"/>
    <w:rsid w:val="008B1096"/>
    <w:rsid w:val="008B2ADC"/>
    <w:rsid w:val="008B2CC9"/>
    <w:rsid w:val="008C209B"/>
    <w:rsid w:val="008C407A"/>
    <w:rsid w:val="008D1545"/>
    <w:rsid w:val="008D2221"/>
    <w:rsid w:val="008D4645"/>
    <w:rsid w:val="008E3C92"/>
    <w:rsid w:val="008E4B8F"/>
    <w:rsid w:val="008E5158"/>
    <w:rsid w:val="008E739B"/>
    <w:rsid w:val="008F4539"/>
    <w:rsid w:val="008F54C7"/>
    <w:rsid w:val="00903B76"/>
    <w:rsid w:val="009074E1"/>
    <w:rsid w:val="00907A78"/>
    <w:rsid w:val="00911A40"/>
    <w:rsid w:val="0091557E"/>
    <w:rsid w:val="00926B0A"/>
    <w:rsid w:val="00927611"/>
    <w:rsid w:val="00927A06"/>
    <w:rsid w:val="00935A36"/>
    <w:rsid w:val="00943C25"/>
    <w:rsid w:val="009471EB"/>
    <w:rsid w:val="00950B8C"/>
    <w:rsid w:val="00954049"/>
    <w:rsid w:val="0095412D"/>
    <w:rsid w:val="00971A1D"/>
    <w:rsid w:val="00975771"/>
    <w:rsid w:val="00982875"/>
    <w:rsid w:val="00993BAE"/>
    <w:rsid w:val="009950D1"/>
    <w:rsid w:val="009954F4"/>
    <w:rsid w:val="00995936"/>
    <w:rsid w:val="00996BE6"/>
    <w:rsid w:val="009A22AD"/>
    <w:rsid w:val="009A2791"/>
    <w:rsid w:val="009A4078"/>
    <w:rsid w:val="009A4BAE"/>
    <w:rsid w:val="009A649A"/>
    <w:rsid w:val="009A718E"/>
    <w:rsid w:val="009B464F"/>
    <w:rsid w:val="009C52F2"/>
    <w:rsid w:val="009D1B27"/>
    <w:rsid w:val="009D54E1"/>
    <w:rsid w:val="009F4416"/>
    <w:rsid w:val="009F59DA"/>
    <w:rsid w:val="009F5C2A"/>
    <w:rsid w:val="00A0134D"/>
    <w:rsid w:val="00A01FAE"/>
    <w:rsid w:val="00A237A3"/>
    <w:rsid w:val="00A24728"/>
    <w:rsid w:val="00A27AB4"/>
    <w:rsid w:val="00A344A4"/>
    <w:rsid w:val="00A42368"/>
    <w:rsid w:val="00A432C9"/>
    <w:rsid w:val="00A433BE"/>
    <w:rsid w:val="00A44872"/>
    <w:rsid w:val="00A4607B"/>
    <w:rsid w:val="00A500BD"/>
    <w:rsid w:val="00A51919"/>
    <w:rsid w:val="00A60717"/>
    <w:rsid w:val="00A60B1F"/>
    <w:rsid w:val="00A62646"/>
    <w:rsid w:val="00A6426B"/>
    <w:rsid w:val="00A6446B"/>
    <w:rsid w:val="00A65905"/>
    <w:rsid w:val="00A7614C"/>
    <w:rsid w:val="00A76DCC"/>
    <w:rsid w:val="00A76EDA"/>
    <w:rsid w:val="00A80179"/>
    <w:rsid w:val="00A868E7"/>
    <w:rsid w:val="00A93333"/>
    <w:rsid w:val="00AA1A62"/>
    <w:rsid w:val="00AA565B"/>
    <w:rsid w:val="00AA73D0"/>
    <w:rsid w:val="00AB0850"/>
    <w:rsid w:val="00AB1116"/>
    <w:rsid w:val="00AB1157"/>
    <w:rsid w:val="00AB450E"/>
    <w:rsid w:val="00AC1287"/>
    <w:rsid w:val="00AC3931"/>
    <w:rsid w:val="00AC3ECB"/>
    <w:rsid w:val="00AD2BB5"/>
    <w:rsid w:val="00AD5A32"/>
    <w:rsid w:val="00AD73B5"/>
    <w:rsid w:val="00AE397E"/>
    <w:rsid w:val="00AE3ACA"/>
    <w:rsid w:val="00AE3E1C"/>
    <w:rsid w:val="00AE3FCC"/>
    <w:rsid w:val="00AF2EC3"/>
    <w:rsid w:val="00AF6FFE"/>
    <w:rsid w:val="00AF7100"/>
    <w:rsid w:val="00B00D28"/>
    <w:rsid w:val="00B1014C"/>
    <w:rsid w:val="00B10319"/>
    <w:rsid w:val="00B11FBB"/>
    <w:rsid w:val="00B13045"/>
    <w:rsid w:val="00B13F58"/>
    <w:rsid w:val="00B154D7"/>
    <w:rsid w:val="00B16FEE"/>
    <w:rsid w:val="00B224F2"/>
    <w:rsid w:val="00B26790"/>
    <w:rsid w:val="00B30533"/>
    <w:rsid w:val="00B32AD7"/>
    <w:rsid w:val="00B32C69"/>
    <w:rsid w:val="00B340B6"/>
    <w:rsid w:val="00B34D5B"/>
    <w:rsid w:val="00B36119"/>
    <w:rsid w:val="00B36595"/>
    <w:rsid w:val="00B36E2E"/>
    <w:rsid w:val="00B415FF"/>
    <w:rsid w:val="00B454F5"/>
    <w:rsid w:val="00B5369D"/>
    <w:rsid w:val="00B56FA5"/>
    <w:rsid w:val="00B57A8D"/>
    <w:rsid w:val="00B60874"/>
    <w:rsid w:val="00B6128F"/>
    <w:rsid w:val="00B63151"/>
    <w:rsid w:val="00B66170"/>
    <w:rsid w:val="00B669EF"/>
    <w:rsid w:val="00B703B1"/>
    <w:rsid w:val="00B76141"/>
    <w:rsid w:val="00B80E6B"/>
    <w:rsid w:val="00B9067B"/>
    <w:rsid w:val="00B93813"/>
    <w:rsid w:val="00B97B25"/>
    <w:rsid w:val="00BA1163"/>
    <w:rsid w:val="00BA260C"/>
    <w:rsid w:val="00BA2B04"/>
    <w:rsid w:val="00BA34C3"/>
    <w:rsid w:val="00BA5F1D"/>
    <w:rsid w:val="00BC32ED"/>
    <w:rsid w:val="00BC73A0"/>
    <w:rsid w:val="00BD5E29"/>
    <w:rsid w:val="00BE187A"/>
    <w:rsid w:val="00BE3252"/>
    <w:rsid w:val="00BE66E8"/>
    <w:rsid w:val="00BF06CD"/>
    <w:rsid w:val="00BF194C"/>
    <w:rsid w:val="00BF2B43"/>
    <w:rsid w:val="00BF636A"/>
    <w:rsid w:val="00C0292C"/>
    <w:rsid w:val="00C072B4"/>
    <w:rsid w:val="00C07E50"/>
    <w:rsid w:val="00C14581"/>
    <w:rsid w:val="00C16BC4"/>
    <w:rsid w:val="00C17606"/>
    <w:rsid w:val="00C24E88"/>
    <w:rsid w:val="00C30D02"/>
    <w:rsid w:val="00C341A8"/>
    <w:rsid w:val="00C40347"/>
    <w:rsid w:val="00C444FA"/>
    <w:rsid w:val="00C461B6"/>
    <w:rsid w:val="00C50E96"/>
    <w:rsid w:val="00C54B32"/>
    <w:rsid w:val="00C611FE"/>
    <w:rsid w:val="00C63DA3"/>
    <w:rsid w:val="00C6445F"/>
    <w:rsid w:val="00C7099D"/>
    <w:rsid w:val="00C71A2B"/>
    <w:rsid w:val="00C7527A"/>
    <w:rsid w:val="00C8215C"/>
    <w:rsid w:val="00C901BF"/>
    <w:rsid w:val="00C920B0"/>
    <w:rsid w:val="00C950F6"/>
    <w:rsid w:val="00C95FA7"/>
    <w:rsid w:val="00CA2CF6"/>
    <w:rsid w:val="00CA535B"/>
    <w:rsid w:val="00CB142A"/>
    <w:rsid w:val="00CB44A4"/>
    <w:rsid w:val="00CC13D7"/>
    <w:rsid w:val="00CE3A8F"/>
    <w:rsid w:val="00CE557C"/>
    <w:rsid w:val="00CF01F8"/>
    <w:rsid w:val="00CF1C24"/>
    <w:rsid w:val="00CF2887"/>
    <w:rsid w:val="00CF475C"/>
    <w:rsid w:val="00D070DF"/>
    <w:rsid w:val="00D22FE5"/>
    <w:rsid w:val="00D2335E"/>
    <w:rsid w:val="00D2599E"/>
    <w:rsid w:val="00D2650D"/>
    <w:rsid w:val="00D27D2B"/>
    <w:rsid w:val="00D312B8"/>
    <w:rsid w:val="00D36ABE"/>
    <w:rsid w:val="00D41C05"/>
    <w:rsid w:val="00D4283D"/>
    <w:rsid w:val="00D42EBB"/>
    <w:rsid w:val="00D433D8"/>
    <w:rsid w:val="00D447C5"/>
    <w:rsid w:val="00D51A68"/>
    <w:rsid w:val="00D539BB"/>
    <w:rsid w:val="00D55251"/>
    <w:rsid w:val="00D563DD"/>
    <w:rsid w:val="00D6164F"/>
    <w:rsid w:val="00D70444"/>
    <w:rsid w:val="00D71DB1"/>
    <w:rsid w:val="00D72062"/>
    <w:rsid w:val="00D73A30"/>
    <w:rsid w:val="00D80169"/>
    <w:rsid w:val="00D80324"/>
    <w:rsid w:val="00D8533D"/>
    <w:rsid w:val="00DA085B"/>
    <w:rsid w:val="00DA44F9"/>
    <w:rsid w:val="00DA5982"/>
    <w:rsid w:val="00DA7563"/>
    <w:rsid w:val="00DB526E"/>
    <w:rsid w:val="00DC320B"/>
    <w:rsid w:val="00DC5A24"/>
    <w:rsid w:val="00DC65F7"/>
    <w:rsid w:val="00DE2C35"/>
    <w:rsid w:val="00DF02D3"/>
    <w:rsid w:val="00DF38B4"/>
    <w:rsid w:val="00DF5570"/>
    <w:rsid w:val="00DF7EA4"/>
    <w:rsid w:val="00E121F5"/>
    <w:rsid w:val="00E138BF"/>
    <w:rsid w:val="00E14BED"/>
    <w:rsid w:val="00E239F1"/>
    <w:rsid w:val="00E23E19"/>
    <w:rsid w:val="00E23FD8"/>
    <w:rsid w:val="00E25BD6"/>
    <w:rsid w:val="00E30FF1"/>
    <w:rsid w:val="00E42468"/>
    <w:rsid w:val="00E44F50"/>
    <w:rsid w:val="00E46B51"/>
    <w:rsid w:val="00E46DBF"/>
    <w:rsid w:val="00E52DA2"/>
    <w:rsid w:val="00E53174"/>
    <w:rsid w:val="00E5404A"/>
    <w:rsid w:val="00E57D76"/>
    <w:rsid w:val="00E75EF5"/>
    <w:rsid w:val="00E76EBF"/>
    <w:rsid w:val="00E811DD"/>
    <w:rsid w:val="00E82CD6"/>
    <w:rsid w:val="00E84BD7"/>
    <w:rsid w:val="00E85553"/>
    <w:rsid w:val="00E909FA"/>
    <w:rsid w:val="00E932D9"/>
    <w:rsid w:val="00E97D3B"/>
    <w:rsid w:val="00EA1476"/>
    <w:rsid w:val="00EA4B4E"/>
    <w:rsid w:val="00EA5E08"/>
    <w:rsid w:val="00EC114C"/>
    <w:rsid w:val="00ED0756"/>
    <w:rsid w:val="00ED583B"/>
    <w:rsid w:val="00ED76B4"/>
    <w:rsid w:val="00EE0A37"/>
    <w:rsid w:val="00EE2197"/>
    <w:rsid w:val="00EF0553"/>
    <w:rsid w:val="00EF0BBA"/>
    <w:rsid w:val="00EF2529"/>
    <w:rsid w:val="00EF2B8D"/>
    <w:rsid w:val="00EF6274"/>
    <w:rsid w:val="00EF62A4"/>
    <w:rsid w:val="00F04C5D"/>
    <w:rsid w:val="00F063B6"/>
    <w:rsid w:val="00F0689A"/>
    <w:rsid w:val="00F1092C"/>
    <w:rsid w:val="00F11B76"/>
    <w:rsid w:val="00F14FDF"/>
    <w:rsid w:val="00F27951"/>
    <w:rsid w:val="00F30BDF"/>
    <w:rsid w:val="00F315A1"/>
    <w:rsid w:val="00F33E81"/>
    <w:rsid w:val="00F36317"/>
    <w:rsid w:val="00F372EB"/>
    <w:rsid w:val="00F412AE"/>
    <w:rsid w:val="00F41774"/>
    <w:rsid w:val="00F54B6B"/>
    <w:rsid w:val="00F615F6"/>
    <w:rsid w:val="00F657BF"/>
    <w:rsid w:val="00F672AE"/>
    <w:rsid w:val="00F67E3B"/>
    <w:rsid w:val="00F700F2"/>
    <w:rsid w:val="00F70240"/>
    <w:rsid w:val="00F74E4E"/>
    <w:rsid w:val="00F82494"/>
    <w:rsid w:val="00F85223"/>
    <w:rsid w:val="00F86A45"/>
    <w:rsid w:val="00F9351F"/>
    <w:rsid w:val="00F96A91"/>
    <w:rsid w:val="00FA043F"/>
    <w:rsid w:val="00FA3C60"/>
    <w:rsid w:val="00FA6FB2"/>
    <w:rsid w:val="00FA7A88"/>
    <w:rsid w:val="00FB2414"/>
    <w:rsid w:val="00FB3A68"/>
    <w:rsid w:val="00FB5D1E"/>
    <w:rsid w:val="00FC1910"/>
    <w:rsid w:val="00FC5419"/>
    <w:rsid w:val="00FC6927"/>
    <w:rsid w:val="00FC70CE"/>
    <w:rsid w:val="00FD2DFF"/>
    <w:rsid w:val="00FD3545"/>
    <w:rsid w:val="00FD6B44"/>
    <w:rsid w:val="00FE0358"/>
    <w:rsid w:val="00FE2801"/>
    <w:rsid w:val="00FE28C5"/>
    <w:rsid w:val="00FE4E48"/>
    <w:rsid w:val="00FE7A15"/>
    <w:rsid w:val="00FE7CD0"/>
    <w:rsid w:val="00FF550E"/>
    <w:rsid w:val="00FF6E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CD9F9"/>
  <w15:docId w15:val="{46F6FCCB-73DD-4FDD-8D58-191E3AF58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E46DBF"/>
    <w:pPr>
      <w:suppressAutoHyphens/>
      <w:spacing w:line="240" w:lineRule="auto"/>
      <w:contextualSpacing/>
      <w:outlineLvl w:val="6"/>
    </w:pPr>
    <w:rPr>
      <w:rFonts w:asciiTheme="majorHAnsi" w:eastAsia="Calibri" w:hAnsiTheme="majorHAnsi" w:cs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PlaceholderText">
    <w:name w:val="Placeholder Text"/>
    <w:basedOn w:val="DefaultParagraphFont"/>
    <w:uiPriority w:val="99"/>
    <w:semiHidden/>
    <w:rsid w:val="00F1092C"/>
    <w:rPr>
      <w:color w:val="808080"/>
    </w:rPr>
  </w:style>
  <w:style w:type="paragraph" w:styleId="NoSpacing">
    <w:name w:val="No Spacing"/>
    <w:uiPriority w:val="1"/>
    <w:qFormat/>
    <w:rsid w:val="00E46DBF"/>
    <w:pPr>
      <w:spacing w:line="240" w:lineRule="auto"/>
    </w:pPr>
  </w:style>
  <w:style w:type="character" w:customStyle="1" w:styleId="Heading7Char">
    <w:name w:val="Heading 7 Char"/>
    <w:basedOn w:val="DefaultParagraphFont"/>
    <w:link w:val="Heading7"/>
    <w:uiPriority w:val="9"/>
    <w:rsid w:val="00E46DBF"/>
    <w:rPr>
      <w:rFonts w:asciiTheme="majorHAnsi" w:eastAsia="Calibri" w:hAnsiTheme="majorHAnsi" w:cstheme="majorHAnsi"/>
      <w:b/>
    </w:rPr>
  </w:style>
  <w:style w:type="paragraph" w:styleId="Header">
    <w:name w:val="header"/>
    <w:basedOn w:val="Normal"/>
    <w:link w:val="HeaderChar"/>
    <w:uiPriority w:val="99"/>
    <w:unhideWhenUsed/>
    <w:rsid w:val="006F1FD1"/>
    <w:pPr>
      <w:tabs>
        <w:tab w:val="center" w:pos="4680"/>
        <w:tab w:val="right" w:pos="9360"/>
      </w:tabs>
      <w:spacing w:line="240" w:lineRule="auto"/>
    </w:pPr>
  </w:style>
  <w:style w:type="character" w:customStyle="1" w:styleId="HeaderChar">
    <w:name w:val="Header Char"/>
    <w:basedOn w:val="DefaultParagraphFont"/>
    <w:link w:val="Header"/>
    <w:uiPriority w:val="99"/>
    <w:rsid w:val="006F1FD1"/>
  </w:style>
  <w:style w:type="paragraph" w:styleId="Footer">
    <w:name w:val="footer"/>
    <w:basedOn w:val="Normal"/>
    <w:link w:val="FooterChar"/>
    <w:uiPriority w:val="99"/>
    <w:unhideWhenUsed/>
    <w:rsid w:val="006F1FD1"/>
    <w:pPr>
      <w:tabs>
        <w:tab w:val="center" w:pos="4680"/>
        <w:tab w:val="right" w:pos="9360"/>
      </w:tabs>
      <w:spacing w:line="240" w:lineRule="auto"/>
    </w:pPr>
  </w:style>
  <w:style w:type="character" w:customStyle="1" w:styleId="FooterChar">
    <w:name w:val="Footer Char"/>
    <w:basedOn w:val="DefaultParagraphFont"/>
    <w:link w:val="Footer"/>
    <w:uiPriority w:val="99"/>
    <w:rsid w:val="006F1FD1"/>
  </w:style>
  <w:style w:type="table" w:styleId="TableGrid">
    <w:name w:val="Table Grid"/>
    <w:basedOn w:val="TableNormal"/>
    <w:uiPriority w:val="39"/>
    <w:rsid w:val="00497E0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230FCA-C986-41EA-AFD1-5F6386BA5524}">
  <we:reference id="4b785c87-866c-4bad-85d8-5d1ae467ac9a" version="3.14.0.0" store="EXCatalog" storeType="EXCatalog"/>
  <we:alternateReferences>
    <we:reference id="WA104381909" version="3.14.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7</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Russo, Jordan</dc:creator>
  <cp:keywords/>
  <cp:lastModifiedBy>De Venuto, Ashley</cp:lastModifiedBy>
  <cp:revision>2</cp:revision>
  <dcterms:created xsi:type="dcterms:W3CDTF">2024-07-09T20:24:00Z</dcterms:created>
  <dcterms:modified xsi:type="dcterms:W3CDTF">2024-07-09T20:24:00Z</dcterms:modified>
</cp:coreProperties>
</file>