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19" w:rsidRDefault="00C47319" w:rsidP="00C47319">
      <w:pPr>
        <w:jc w:val="both"/>
      </w:pPr>
      <w:r>
        <w:t>Below</w:t>
      </w:r>
      <w:r>
        <w:t xml:space="preserve"> is the schematic of a two segment four-bar model, and the notation is defined in the schematic. I only have one-segment simulation done, therefore the effect from the upper segment is neglected .The </w:t>
      </w:r>
      <w:proofErr w:type="spellStart"/>
      <w:r>
        <w:t>MatLab</w:t>
      </w:r>
      <w:proofErr w:type="spellEnd"/>
      <w:r>
        <w:t xml:space="preserve"> code, which is poorly optimized and takes tens of seconds to run, can be found in this folder. </w:t>
      </w:r>
      <w:bookmarkStart w:id="0" w:name="_GoBack"/>
      <w:bookmarkEnd w:id="0"/>
    </w:p>
    <w:p w:rsidR="007A681E" w:rsidRDefault="002817BB" w:rsidP="00346BE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5pt;height:275.9pt">
            <v:imagedata r:id="rId4" o:title="schematic"/>
          </v:shape>
        </w:pict>
      </w:r>
    </w:p>
    <w:p w:rsidR="00346BE5" w:rsidRDefault="00346BE5" w:rsidP="00C47319">
      <w:pPr>
        <w:jc w:val="both"/>
      </w:pPr>
      <w:r>
        <w:t>Below is a simulation result</w:t>
      </w:r>
      <w:r w:rsidR="00C47319">
        <w:t xml:space="preserve">, for a 50 </w:t>
      </w:r>
      <w:r>
        <w:t>force applied. In the simulation all a1 = b1 = 1, l0 = 3, l1 = 2</w:t>
      </w:r>
      <w:r w:rsidR="00C47319">
        <w:t xml:space="preserve"> </w:t>
      </w:r>
      <w:proofErr w:type="gramStart"/>
      <w:r w:rsidR="00C47319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  <m:r>
          <w:rPr>
            <w:rFonts w:ascii="Cambria Math" w:hAnsi="Cambria Math"/>
          </w:rPr>
          <m:t>=180/pi</m:t>
        </m:r>
      </m:oMath>
      <w:r>
        <w:t xml:space="preserve">. The dash red line is the initial configuration and the solid blue line is the </w:t>
      </w:r>
      <w:r w:rsidR="00C47319">
        <w:t xml:space="preserve">final configuration. At this configuration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=13.97°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=29.89°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101.08</m:t>
        </m:r>
        <m:r>
          <w:rPr>
            <w:rFonts w:ascii="Cambria Math" w:hAnsi="Cambria Math"/>
          </w:rPr>
          <m:t>°.</m:t>
        </m:r>
      </m:oMath>
    </w:p>
    <w:p w:rsidR="00346BE5" w:rsidRDefault="002817BB" w:rsidP="00346BE5">
      <w:pPr>
        <w:jc w:val="center"/>
      </w:pPr>
      <w:r>
        <w:pict>
          <v:shape id="_x0000_i1026" type="#_x0000_t75" style="width:332.95pt;height:250pt">
            <v:imagedata r:id="rId5" o:title="50N_simulation"/>
          </v:shape>
        </w:pict>
      </w:r>
    </w:p>
    <w:p w:rsidR="002817BB" w:rsidRDefault="002817BB" w:rsidP="00C47319">
      <w:r>
        <w:lastRenderedPageBreak/>
        <w:t xml:space="preserve">Below is the theta vs F curve. </w:t>
      </w:r>
    </w:p>
    <w:p w:rsidR="00C47319" w:rsidRDefault="002817BB" w:rsidP="002817BB">
      <w:pPr>
        <w:jc w:val="center"/>
      </w:pPr>
      <w:r>
        <w:pict>
          <v:shape id="_x0000_i1027" type="#_x0000_t75" style="width:351.95pt;height:263.8pt">
            <v:imagedata r:id="rId6" o:title="theta_vs_F"/>
          </v:shape>
        </w:pict>
      </w:r>
    </w:p>
    <w:sectPr w:rsidR="00C4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53"/>
    <w:rsid w:val="002817BB"/>
    <w:rsid w:val="00346BE5"/>
    <w:rsid w:val="00582253"/>
    <w:rsid w:val="007A681E"/>
    <w:rsid w:val="00C4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FDACB-CDC6-477E-B8FC-DE41EDFC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Cheng</dc:creator>
  <cp:keywords/>
  <dc:description/>
  <cp:lastModifiedBy>Tianyu Cheng</cp:lastModifiedBy>
  <cp:revision>3</cp:revision>
  <dcterms:created xsi:type="dcterms:W3CDTF">2017-09-20T00:56:00Z</dcterms:created>
  <dcterms:modified xsi:type="dcterms:W3CDTF">2017-09-20T01:27:00Z</dcterms:modified>
</cp:coreProperties>
</file>