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B857" w14:textId="77777777" w:rsidR="00936836" w:rsidRDefault="00936836"/>
    <w:sectPr w:rsidR="0093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36"/>
    <w:rsid w:val="007863F9"/>
    <w:rsid w:val="0093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6F4C1"/>
  <w15:chartTrackingRefBased/>
  <w15:docId w15:val="{AA2DCEB6-054B-D441-A238-3BA95073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Wunderly, Emma Marie (tyw3nq)</dc:creator>
  <cp:keywords/>
  <dc:description/>
  <cp:lastModifiedBy>Wunderly, Emma Marie (tyw3nq)</cp:lastModifiedBy>
  <cp:revision>1</cp:revision>
  <dcterms:created xsi:type="dcterms:W3CDTF">2025-09-22T21:04:00Z</dcterms:created>
  <dcterms:modified xsi:type="dcterms:W3CDTF">2025-09-22T21:05:00Z</dcterms:modified>
</cp:coreProperties>
</file>