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6C0D73" w:rsidRPr="00795442" w14:paraId="42308BF2" w14:textId="77777777" w:rsidTr="0088528A">
        <w:tc>
          <w:tcPr>
            <w:tcW w:w="9350" w:type="dxa"/>
            <w:gridSpan w:val="7"/>
            <w:shd w:val="clear" w:color="auto" w:fill="E7E6E6" w:themeFill="background2"/>
          </w:tcPr>
          <w:p w14:paraId="2FBB2DE7" w14:textId="77777777" w:rsidR="006C0D73" w:rsidRPr="00795442" w:rsidRDefault="006C0D73" w:rsidP="00C054B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>Workflow:</w:t>
            </w:r>
          </w:p>
          <w:p w14:paraId="3ADCC2F9" w14:textId="012B184D" w:rsidR="006C0D73" w:rsidRPr="00795442" w:rsidRDefault="007E5D87" w:rsidP="00C054B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Principal Components Analysis (PCA</w:t>
            </w:r>
            <w:r w:rsidR="009F4D60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6C0D73" w:rsidRPr="00795442" w14:paraId="6AE0EEEB" w14:textId="77777777" w:rsidTr="0088528A">
        <w:tc>
          <w:tcPr>
            <w:tcW w:w="273" w:type="dxa"/>
          </w:tcPr>
          <w:p w14:paraId="5B759350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8A13A14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C3DFF2F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17399D3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</w:tr>
      <w:tr w:rsidR="006C0D73" w:rsidRPr="00795442" w14:paraId="045CDC14" w14:textId="77777777" w:rsidTr="0088528A">
        <w:tc>
          <w:tcPr>
            <w:tcW w:w="273" w:type="dxa"/>
          </w:tcPr>
          <w:p w14:paraId="523AA136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2E476790" w14:textId="77C51A90" w:rsidR="006C0D73" w:rsidRPr="00795442" w:rsidRDefault="006C0D73" w:rsidP="00C054BA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>Structure-up your dataframe</w:t>
            </w:r>
            <w:r w:rsidR="00DB5F2F"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 w:rsidR="00DB5F2F">
              <w:rPr>
                <w:b/>
                <w:bCs/>
                <w:sz w:val="16"/>
                <w:szCs w:val="16"/>
              </w:rPr>
              <w:t>)</w:t>
            </w:r>
            <w:r w:rsidRPr="00795442">
              <w:rPr>
                <w:b/>
                <w:bCs/>
                <w:sz w:val="16"/>
                <w:szCs w:val="16"/>
              </w:rPr>
              <w:t xml:space="preserve"> to have</w:t>
            </w:r>
          </w:p>
        </w:tc>
      </w:tr>
      <w:tr w:rsidR="00E16317" w:rsidRPr="00795442" w14:paraId="6E6117ED" w14:textId="77777777" w:rsidTr="0088528A">
        <w:trPr>
          <w:trHeight w:val="90"/>
        </w:trPr>
        <w:tc>
          <w:tcPr>
            <w:tcW w:w="273" w:type="dxa"/>
          </w:tcPr>
          <w:p w14:paraId="797399C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62DFF93B" w14:textId="77777777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45692945" w14:textId="64FC888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E16317" w:rsidRPr="00795442" w14:paraId="365ABCD4" w14:textId="77777777" w:rsidTr="0088528A">
        <w:tc>
          <w:tcPr>
            <w:tcW w:w="273" w:type="dxa"/>
          </w:tcPr>
          <w:p w14:paraId="2D420C3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9DACDED" w14:textId="0850C03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3A1AEF4A" w14:textId="51494C3C" w:rsidR="00E16317" w:rsidRP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E16317" w:rsidRPr="00795442" w14:paraId="52BE04B7" w14:textId="77777777" w:rsidTr="0088528A">
        <w:tc>
          <w:tcPr>
            <w:tcW w:w="273" w:type="dxa"/>
          </w:tcPr>
          <w:p w14:paraId="4B18FB7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1873C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B7114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61E480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3871A95C" w14:textId="77777777" w:rsidTr="0088528A">
        <w:tc>
          <w:tcPr>
            <w:tcW w:w="273" w:type="dxa"/>
          </w:tcPr>
          <w:p w14:paraId="5EC7C7F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314ED5ED" w14:textId="73265810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Check the assumptions associated with PCA</w:t>
            </w:r>
          </w:p>
        </w:tc>
      </w:tr>
      <w:tr w:rsidR="00E16317" w:rsidRPr="00795442" w14:paraId="5A14563C" w14:textId="77777777" w:rsidTr="0088528A">
        <w:tc>
          <w:tcPr>
            <w:tcW w:w="273" w:type="dxa"/>
          </w:tcPr>
          <w:p w14:paraId="7B7AF4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6F386CD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37873BF7" w14:textId="2BDAF9B9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E16317" w:rsidRPr="00795442" w14:paraId="3802167F" w14:textId="77777777" w:rsidTr="0088528A">
        <w:tc>
          <w:tcPr>
            <w:tcW w:w="273" w:type="dxa"/>
          </w:tcPr>
          <w:p w14:paraId="593D1E0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8B5D168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2F349D" w14:textId="233B5C21" w:rsidR="00E16317" w:rsidRPr="0088106F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Barlett’s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(Barlett’s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E16317" w:rsidRPr="00795442" w14:paraId="48FBE82A" w14:textId="77777777" w:rsidTr="0088528A">
        <w:tc>
          <w:tcPr>
            <w:tcW w:w="273" w:type="dxa"/>
          </w:tcPr>
          <w:p w14:paraId="4325C7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B53F66E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7F21A676" w14:textId="451778ED" w:rsidR="00E16317" w:rsidRPr="004A29CA" w:rsidRDefault="00E16317" w:rsidP="00E16317">
            <w:r>
              <w:rPr>
                <w:sz w:val="16"/>
                <w:szCs w:val="16"/>
              </w:rPr>
              <w:t xml:space="preserve">Determinant of the correlation matrix to rule out </w:t>
            </w:r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E16317" w:rsidRPr="00795442" w14:paraId="2CBA0425" w14:textId="77777777" w:rsidTr="0088528A">
        <w:tc>
          <w:tcPr>
            <w:tcW w:w="273" w:type="dxa"/>
          </w:tcPr>
          <w:p w14:paraId="0306714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935228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679D46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3AD58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43E41B7" w14:textId="77777777" w:rsidTr="0088528A">
        <w:tc>
          <w:tcPr>
            <w:tcW w:w="273" w:type="dxa"/>
          </w:tcPr>
          <w:p w14:paraId="773DD03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969A07B" w14:textId="35BCB0C3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Determine the Number of Components to Extract</w:t>
            </w:r>
          </w:p>
        </w:tc>
      </w:tr>
      <w:tr w:rsidR="00E16317" w:rsidRPr="00795442" w14:paraId="7E863B3C" w14:textId="77777777" w:rsidTr="0088528A">
        <w:tc>
          <w:tcPr>
            <w:tcW w:w="273" w:type="dxa"/>
          </w:tcPr>
          <w:p w14:paraId="2112FEB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8F357BC" w14:textId="5480864C" w:rsidR="00E16317" w:rsidRDefault="00E16317" w:rsidP="00E16317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0C2DC31" w14:textId="6B2E45AE" w:rsidR="00E16317" w:rsidRPr="00363631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Run a PCA  with the number of components equal to the number of variables/items in the data</w:t>
            </w:r>
          </w:p>
        </w:tc>
      </w:tr>
      <w:tr w:rsidR="00E16317" w:rsidRPr="00795442" w14:paraId="4B63C67D" w14:textId="77777777" w:rsidTr="0088528A">
        <w:tc>
          <w:tcPr>
            <w:tcW w:w="273" w:type="dxa"/>
          </w:tcPr>
          <w:p w14:paraId="7FB51AB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61CE9D58" w14:textId="09A791F9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4E772218" w14:textId="53411EAE" w:rsidR="00E16317" w:rsidRPr="0063656E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components to extract</w:t>
            </w:r>
          </w:p>
        </w:tc>
      </w:tr>
      <w:tr w:rsidR="00E16317" w:rsidRPr="00795442" w14:paraId="51079C5C" w14:textId="77777777" w:rsidTr="0088528A">
        <w:tc>
          <w:tcPr>
            <w:tcW w:w="273" w:type="dxa"/>
          </w:tcPr>
          <w:p w14:paraId="43CD3F3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3FFC6A0" w14:textId="2C06594E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673BC31" w14:textId="6A9BE2CB" w:rsidR="00E16317" w:rsidRPr="00763CD5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>, consider extracting the number of components above the plateau</w:t>
            </w:r>
          </w:p>
        </w:tc>
      </w:tr>
      <w:tr w:rsidR="00E16317" w:rsidRPr="00795442" w14:paraId="1ACB0495" w14:textId="77777777" w:rsidTr="0088528A">
        <w:tc>
          <w:tcPr>
            <w:tcW w:w="273" w:type="dxa"/>
          </w:tcPr>
          <w:p w14:paraId="10FBDD5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9666B0E" w14:textId="2EFF452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925D0E0" w14:textId="5FB46601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the proportion of variance accounted for. How much additional variance does each additional component add?</w:t>
            </w:r>
          </w:p>
        </w:tc>
      </w:tr>
      <w:tr w:rsidR="00E16317" w:rsidRPr="00795442" w14:paraId="5268AA99" w14:textId="77777777" w:rsidTr="0088528A">
        <w:tc>
          <w:tcPr>
            <w:tcW w:w="273" w:type="dxa"/>
          </w:tcPr>
          <w:p w14:paraId="4E01F98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CCE66BE" w14:textId="4C17001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548516D" w14:textId="36A348C9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E16317" w:rsidRPr="00795442" w14:paraId="320DBF99" w14:textId="77777777" w:rsidTr="0088528A">
        <w:tc>
          <w:tcPr>
            <w:tcW w:w="273" w:type="dxa"/>
          </w:tcPr>
          <w:p w14:paraId="636BB15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57F48B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F15AD2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DA1C4F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964E5A1" w14:textId="77777777" w:rsidTr="0088528A">
        <w:tc>
          <w:tcPr>
            <w:tcW w:w="273" w:type="dxa"/>
          </w:tcPr>
          <w:p w14:paraId="547C2D3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3ADE9E1F" w14:textId="7900FF57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  <w:r w:rsidR="0076215D">
              <w:rPr>
                <w:b/>
                <w:bCs/>
                <w:sz w:val="16"/>
                <w:szCs w:val="16"/>
              </w:rPr>
              <w:t>Specified Number of Components</w:t>
            </w:r>
          </w:p>
        </w:tc>
      </w:tr>
      <w:tr w:rsidR="00E16317" w:rsidRPr="00795442" w14:paraId="3286B282" w14:textId="77777777" w:rsidTr="0088528A">
        <w:tc>
          <w:tcPr>
            <w:tcW w:w="273" w:type="dxa"/>
          </w:tcPr>
          <w:p w14:paraId="7ECA073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7838586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BA63686" w14:textId="73AB0054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Rerun the PA with the determined number of components</w:t>
            </w:r>
          </w:p>
        </w:tc>
      </w:tr>
      <w:tr w:rsidR="00E16317" w:rsidRPr="00795442" w14:paraId="0353982A" w14:textId="77777777" w:rsidTr="0088528A">
        <w:tc>
          <w:tcPr>
            <w:tcW w:w="273" w:type="dxa"/>
          </w:tcPr>
          <w:p w14:paraId="123829B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FA4E57D" w14:textId="5485CA1E" w:rsidR="00E16317" w:rsidRPr="00795442" w:rsidRDefault="00E16317" w:rsidP="00E1631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404B2FE" w14:textId="2DE2DE1B" w:rsidR="00E16317" w:rsidRPr="00B95548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E16317" w:rsidRPr="00795442" w14:paraId="74FF7281" w14:textId="77777777" w:rsidTr="0088528A">
        <w:tc>
          <w:tcPr>
            <w:tcW w:w="273" w:type="dxa"/>
          </w:tcPr>
          <w:p w14:paraId="747AFA9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CEB889C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62E48CEE" w14:textId="70A8BF2A" w:rsidR="00E16317" w:rsidRPr="007611CD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E16317" w:rsidRPr="00795442" w14:paraId="76347AC1" w14:textId="77777777" w:rsidTr="0088528A">
        <w:tc>
          <w:tcPr>
            <w:tcW w:w="273" w:type="dxa"/>
          </w:tcPr>
          <w:p w14:paraId="06D8BC3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3B985D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F50463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5A3C11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64F20DBF" w14:textId="77777777" w:rsidTr="0088528A">
        <w:tc>
          <w:tcPr>
            <w:tcW w:w="273" w:type="dxa"/>
          </w:tcPr>
          <w:p w14:paraId="56563CA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5623E05" w14:textId="28E8698D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Component Rotation: Orthogonal or Oblique? </w:t>
            </w:r>
            <w:r w:rsidRPr="0002004E">
              <w:rPr>
                <w:bCs/>
                <w:sz w:val="16"/>
                <w:szCs w:val="16"/>
              </w:rPr>
              <w:t>Expect to run both</w:t>
            </w:r>
            <w:r>
              <w:rPr>
                <w:bCs/>
                <w:sz w:val="16"/>
                <w:szCs w:val="16"/>
              </w:rPr>
              <w:t xml:space="preserve"> (with varying component structures)</w:t>
            </w:r>
            <w:r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E16317" w:rsidRPr="00795442" w14:paraId="4D93ADAA" w14:textId="77777777" w:rsidTr="0088528A">
        <w:tc>
          <w:tcPr>
            <w:tcW w:w="273" w:type="dxa"/>
          </w:tcPr>
          <w:p w14:paraId="3506409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5ADC396B" w14:textId="65ECFDC2" w:rsidR="00E16317" w:rsidRPr="001D29EF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components are independent/unrelated; this approach minimizes cross-loadings</w:t>
            </w:r>
          </w:p>
        </w:tc>
      </w:tr>
      <w:tr w:rsidR="00E16317" w:rsidRPr="00795442" w14:paraId="313FD80D" w14:textId="77777777" w:rsidTr="0088528A">
        <w:tc>
          <w:tcPr>
            <w:tcW w:w="273" w:type="dxa"/>
          </w:tcPr>
          <w:p w14:paraId="5C0045F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87F0A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4BF4DB2" w14:textId="7A4BE91C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27277F00" w14:textId="5C546131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D2E8DC6" w14:textId="77777777" w:rsidTr="0088528A">
        <w:tc>
          <w:tcPr>
            <w:tcW w:w="273" w:type="dxa"/>
          </w:tcPr>
          <w:p w14:paraId="6F9C6DB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F2AD84E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9B910DD" w14:textId="71844F77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BC8B0AD" w14:textId="02D2992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E16317" w:rsidRPr="00795442" w14:paraId="4DD30DA1" w14:textId="77777777" w:rsidTr="0088528A">
        <w:tc>
          <w:tcPr>
            <w:tcW w:w="273" w:type="dxa"/>
          </w:tcPr>
          <w:p w14:paraId="60D801E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44641053" w14:textId="7C30F231" w:rsidR="00E16317" w:rsidRPr="00B15955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components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hypothese (i.e., subscales are likely related to each other), but add complexity because cross-loadings are more likely</w:t>
            </w:r>
          </w:p>
        </w:tc>
      </w:tr>
      <w:tr w:rsidR="00E16317" w:rsidRPr="00795442" w14:paraId="3485BDD5" w14:textId="77777777" w:rsidTr="0088528A">
        <w:tc>
          <w:tcPr>
            <w:tcW w:w="273" w:type="dxa"/>
          </w:tcPr>
          <w:p w14:paraId="0539FAD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C57D94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713738DB" w14:textId="3E2673F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6E8D0F02" w14:textId="643C5FE3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4910891" w14:textId="77777777" w:rsidTr="0088528A">
        <w:tc>
          <w:tcPr>
            <w:tcW w:w="273" w:type="dxa"/>
          </w:tcPr>
          <w:p w14:paraId="0AA5B00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5EF2DC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2978E22" w14:textId="7B378365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B346846" w14:textId="1BB8A42B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E16317" w:rsidRPr="00795442" w14:paraId="2E97AF4D" w14:textId="77777777" w:rsidTr="0088528A">
        <w:tc>
          <w:tcPr>
            <w:tcW w:w="273" w:type="dxa"/>
          </w:tcPr>
          <w:p w14:paraId="7F363A7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E6ECF09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C096F66" w14:textId="01AFEC6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10381CE" w14:textId="1172766A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component loadings and is most comparable to the orthogonal output.</w:t>
            </w:r>
          </w:p>
        </w:tc>
      </w:tr>
      <w:tr w:rsidR="00E16317" w:rsidRPr="00795442" w14:paraId="3E783AD1" w14:textId="77777777" w:rsidTr="0088528A">
        <w:tc>
          <w:tcPr>
            <w:tcW w:w="273" w:type="dxa"/>
          </w:tcPr>
          <w:p w14:paraId="1212442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61CD199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45B3050" w14:textId="550C03E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95935F9" w14:textId="693128C8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components/scales). This can serve as a useful check to the pattern matrix.</w:t>
            </w:r>
          </w:p>
        </w:tc>
      </w:tr>
      <w:tr w:rsidR="00E16317" w:rsidRPr="00795442" w14:paraId="3BDFA28F" w14:textId="77777777" w:rsidTr="0088528A">
        <w:tc>
          <w:tcPr>
            <w:tcW w:w="273" w:type="dxa"/>
            <w:shd w:val="clear" w:color="auto" w:fill="auto"/>
          </w:tcPr>
          <w:p w14:paraId="5918BBA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24E3BA8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4F77A41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5ADA47D9" w14:textId="77777777" w:rsidTr="0088528A">
        <w:tc>
          <w:tcPr>
            <w:tcW w:w="273" w:type="dxa"/>
          </w:tcPr>
          <w:p w14:paraId="3811F8E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5D6A876D" w14:textId="49C12AF7" w:rsidR="00E16317" w:rsidRPr="004B573F" w:rsidRDefault="00E16317" w:rsidP="00E163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E16317" w:rsidRPr="00795442" w14:paraId="6BB2ADDE" w14:textId="77777777" w:rsidTr="0088528A">
        <w:tc>
          <w:tcPr>
            <w:tcW w:w="273" w:type="dxa"/>
          </w:tcPr>
          <w:p w14:paraId="67E32DB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115CB279" w14:textId="0DF731E9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2C379743" w14:textId="2003D7D2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 different models and evaluate their results before determining which model (number of components, orthogonal or oblique rotation) best fits the data</w:t>
            </w:r>
          </w:p>
        </w:tc>
      </w:tr>
      <w:tr w:rsidR="00E16317" w:rsidRPr="00795442" w14:paraId="380F24A1" w14:textId="77777777" w:rsidTr="0088528A">
        <w:tc>
          <w:tcPr>
            <w:tcW w:w="273" w:type="dxa"/>
          </w:tcPr>
          <w:p w14:paraId="1E331F6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2A47C79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EC0052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47919BB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</w:tbl>
    <w:p w14:paraId="7279F6D4" w14:textId="7A3CE1D8" w:rsidR="00E82422" w:rsidRDefault="00E82422"/>
    <w:p w14:paraId="0CB11EAC" w14:textId="77777777" w:rsidR="00E82422" w:rsidRDefault="00E82422">
      <w:r>
        <w:br w:type="page"/>
      </w:r>
    </w:p>
    <w:p w14:paraId="370C9F02" w14:textId="3F522944" w:rsidR="005A0DF0" w:rsidRDefault="00AC2B27">
      <w:r w:rsidRPr="00AC2B2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1F1352" wp14:editId="13933A00">
            <wp:simplePos x="0" y="0"/>
            <wp:positionH relativeFrom="margin">
              <wp:posOffset>2536190</wp:posOffset>
            </wp:positionH>
            <wp:positionV relativeFrom="paragraph">
              <wp:posOffset>0</wp:posOffset>
            </wp:positionV>
            <wp:extent cx="2478405" cy="2221230"/>
            <wp:effectExtent l="0" t="0" r="0" b="762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422" w:rsidRPr="00E82422">
        <w:rPr>
          <w:noProof/>
        </w:rPr>
        <w:drawing>
          <wp:inline distT="0" distB="0" distL="0" distR="0" wp14:anchorId="4F345710" wp14:editId="24D4452F">
            <wp:extent cx="2413813" cy="2205990"/>
            <wp:effectExtent l="0" t="0" r="5715" b="3810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650" cy="22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DE62" w14:textId="523136C8" w:rsidR="009F4D60" w:rsidRDefault="009F4D60"/>
    <w:p w14:paraId="450F870C" w14:textId="7FBCC2E1" w:rsidR="009F4D60" w:rsidRDefault="009F4D60"/>
    <w:p w14:paraId="078D24AF" w14:textId="4CC4F343" w:rsidR="009F4D60" w:rsidRDefault="009F4D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9F4D60" w:rsidRPr="00795442" w14:paraId="2D1B996B" w14:textId="77777777" w:rsidTr="00FA1EDE">
        <w:tc>
          <w:tcPr>
            <w:tcW w:w="9350" w:type="dxa"/>
            <w:gridSpan w:val="7"/>
            <w:shd w:val="clear" w:color="auto" w:fill="E7E6E6" w:themeFill="background2"/>
          </w:tcPr>
          <w:p w14:paraId="555FDD33" w14:textId="77777777" w:rsidR="009F4D60" w:rsidRPr="00795442" w:rsidRDefault="009F4D60" w:rsidP="00FA1ED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59B5C38B" w14:textId="100BD933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Principal </w:t>
            </w:r>
            <w:r w:rsidR="00C579C1">
              <w:rPr>
                <w:b/>
                <w:bCs/>
                <w:sz w:val="16"/>
                <w:szCs w:val="16"/>
              </w:rPr>
              <w:t>Axis Factoring</w:t>
            </w:r>
            <w:r>
              <w:rPr>
                <w:b/>
                <w:bCs/>
                <w:sz w:val="16"/>
                <w:szCs w:val="16"/>
              </w:rPr>
              <w:t xml:space="preserve"> (P</w:t>
            </w:r>
            <w:r w:rsidR="00C579C1">
              <w:rPr>
                <w:b/>
                <w:bCs/>
                <w:sz w:val="16"/>
                <w:szCs w:val="16"/>
              </w:rPr>
              <w:t>AF)</w:t>
            </w:r>
          </w:p>
        </w:tc>
      </w:tr>
      <w:tr w:rsidR="009F4D60" w:rsidRPr="00795442" w14:paraId="1743988D" w14:textId="77777777" w:rsidTr="00FA1EDE">
        <w:tc>
          <w:tcPr>
            <w:tcW w:w="273" w:type="dxa"/>
          </w:tcPr>
          <w:p w14:paraId="16D9634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CC1961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A7FCA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C933A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4B00C154" w14:textId="77777777" w:rsidTr="00FA1EDE">
        <w:tc>
          <w:tcPr>
            <w:tcW w:w="273" w:type="dxa"/>
          </w:tcPr>
          <w:p w14:paraId="1740170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10C0AEDB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>Structure-up your dataframe</w:t>
            </w:r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  <w:r w:rsidRPr="00795442">
              <w:rPr>
                <w:b/>
                <w:bCs/>
                <w:sz w:val="16"/>
                <w:szCs w:val="16"/>
              </w:rPr>
              <w:t xml:space="preserve"> to have</w:t>
            </w:r>
          </w:p>
        </w:tc>
      </w:tr>
      <w:tr w:rsidR="009F4D60" w:rsidRPr="00795442" w14:paraId="11972AEA" w14:textId="77777777" w:rsidTr="00FA1EDE">
        <w:trPr>
          <w:trHeight w:val="90"/>
        </w:trPr>
        <w:tc>
          <w:tcPr>
            <w:tcW w:w="273" w:type="dxa"/>
          </w:tcPr>
          <w:p w14:paraId="77058F13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2B4ECAC2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08C53BE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9F4D60" w:rsidRPr="00795442" w14:paraId="1B5866C1" w14:textId="77777777" w:rsidTr="00FA1EDE">
        <w:tc>
          <w:tcPr>
            <w:tcW w:w="273" w:type="dxa"/>
          </w:tcPr>
          <w:p w14:paraId="6F5616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4A4F9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57FCE134" w14:textId="77777777" w:rsidR="009F4D60" w:rsidRPr="00E16317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9F4D60" w:rsidRPr="00795442" w14:paraId="70D425BA" w14:textId="77777777" w:rsidTr="00FA1EDE">
        <w:tc>
          <w:tcPr>
            <w:tcW w:w="273" w:type="dxa"/>
          </w:tcPr>
          <w:p w14:paraId="296AABF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C530E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5B39D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BC6B32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390CDEBA" w14:textId="77777777" w:rsidTr="00FA1EDE">
        <w:tc>
          <w:tcPr>
            <w:tcW w:w="273" w:type="dxa"/>
          </w:tcPr>
          <w:p w14:paraId="15B837C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573F78DF" w14:textId="435EADAE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Check the assumptions associated with </w:t>
            </w:r>
            <w:r w:rsidR="009478C8">
              <w:rPr>
                <w:b/>
                <w:bCs/>
                <w:sz w:val="16"/>
                <w:szCs w:val="16"/>
              </w:rPr>
              <w:t>PAF</w:t>
            </w:r>
          </w:p>
        </w:tc>
      </w:tr>
      <w:tr w:rsidR="009F4D60" w:rsidRPr="00795442" w14:paraId="7EA55AF8" w14:textId="77777777" w:rsidTr="00FA1EDE">
        <w:tc>
          <w:tcPr>
            <w:tcW w:w="273" w:type="dxa"/>
          </w:tcPr>
          <w:p w14:paraId="3DC945A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D813D4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19B0EE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9F4D60" w:rsidRPr="00795442" w14:paraId="3EF6E1D7" w14:textId="77777777" w:rsidTr="00FA1EDE">
        <w:tc>
          <w:tcPr>
            <w:tcW w:w="273" w:type="dxa"/>
          </w:tcPr>
          <w:p w14:paraId="289FEB5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A14E74A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EF9C492" w14:textId="77777777" w:rsidR="009F4D60" w:rsidRPr="0088106F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Barlett’s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(Barlett’s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9F4D60" w:rsidRPr="00795442" w14:paraId="4557792F" w14:textId="77777777" w:rsidTr="00FA1EDE">
        <w:tc>
          <w:tcPr>
            <w:tcW w:w="273" w:type="dxa"/>
          </w:tcPr>
          <w:p w14:paraId="2042D5E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F153F8F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D342AB7" w14:textId="77777777" w:rsidR="009F4D60" w:rsidRPr="004A29CA" w:rsidRDefault="009F4D60" w:rsidP="00FA1EDE">
            <w:r>
              <w:rPr>
                <w:sz w:val="16"/>
                <w:szCs w:val="16"/>
              </w:rPr>
              <w:t xml:space="preserve">Determinant of the correlation matrix to rule out </w:t>
            </w:r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9F4D60" w:rsidRPr="00795442" w14:paraId="308C95D2" w14:textId="77777777" w:rsidTr="00FA1EDE">
        <w:tc>
          <w:tcPr>
            <w:tcW w:w="273" w:type="dxa"/>
          </w:tcPr>
          <w:p w14:paraId="47D0DD9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2D1915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C1AC3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F9A71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E515CD4" w14:textId="77777777" w:rsidTr="00FA1EDE">
        <w:tc>
          <w:tcPr>
            <w:tcW w:w="273" w:type="dxa"/>
          </w:tcPr>
          <w:p w14:paraId="1C5C590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DD137AB" w14:textId="7FAF2C6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Determine the Number of </w:t>
            </w:r>
            <w:r w:rsidR="009478C8">
              <w:rPr>
                <w:b/>
                <w:bCs/>
                <w:sz w:val="16"/>
                <w:szCs w:val="16"/>
              </w:rPr>
              <w:t>Factors</w:t>
            </w:r>
            <w:r>
              <w:rPr>
                <w:b/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54E0B7" w14:textId="77777777" w:rsidTr="00FA1EDE">
        <w:tc>
          <w:tcPr>
            <w:tcW w:w="273" w:type="dxa"/>
          </w:tcPr>
          <w:p w14:paraId="12633CA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41BCF3C" w14:textId="77777777" w:rsidR="009F4D60" w:rsidRDefault="009F4D60" w:rsidP="00FA1ED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9E9D31D" w14:textId="300B67EB" w:rsidR="009F4D60" w:rsidRPr="00363631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Run a PCA  with the number of </w:t>
            </w:r>
            <w:r w:rsidR="009478C8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equal to the number of variables/items in the data</w:t>
            </w:r>
          </w:p>
        </w:tc>
      </w:tr>
      <w:tr w:rsidR="009F4D60" w:rsidRPr="00795442" w14:paraId="68A1D83B" w14:textId="77777777" w:rsidTr="00FA1EDE">
        <w:tc>
          <w:tcPr>
            <w:tcW w:w="273" w:type="dxa"/>
          </w:tcPr>
          <w:p w14:paraId="053DBCE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C83A28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0FF2E58" w14:textId="7A849144" w:rsidR="009F4D60" w:rsidRPr="0063656E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C07223" w14:textId="77777777" w:rsidTr="00FA1EDE">
        <w:tc>
          <w:tcPr>
            <w:tcW w:w="273" w:type="dxa"/>
          </w:tcPr>
          <w:p w14:paraId="23F14FB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7B8BD1C1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DFAD4BF" w14:textId="2094A4FF" w:rsidR="009F4D60" w:rsidRPr="00763CD5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 xml:space="preserve">, consider extracting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above the plateau</w:t>
            </w:r>
          </w:p>
        </w:tc>
      </w:tr>
      <w:tr w:rsidR="009F4D60" w:rsidRPr="00795442" w14:paraId="09205E72" w14:textId="77777777" w:rsidTr="00FA1EDE">
        <w:tc>
          <w:tcPr>
            <w:tcW w:w="273" w:type="dxa"/>
          </w:tcPr>
          <w:p w14:paraId="23E77EE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2FB799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04749FBA" w14:textId="2AA0A79D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Consider the proportion of variance accounted for. How much additional variance does each additional </w:t>
            </w:r>
            <w:r w:rsidR="00456AD6">
              <w:rPr>
                <w:bCs/>
                <w:sz w:val="16"/>
                <w:szCs w:val="16"/>
              </w:rPr>
              <w:t>factor</w:t>
            </w:r>
            <w:r>
              <w:rPr>
                <w:bCs/>
                <w:sz w:val="16"/>
                <w:szCs w:val="16"/>
              </w:rPr>
              <w:t xml:space="preserve"> add?</w:t>
            </w:r>
          </w:p>
        </w:tc>
      </w:tr>
      <w:tr w:rsidR="009F4D60" w:rsidRPr="00795442" w14:paraId="08529C09" w14:textId="77777777" w:rsidTr="00FA1EDE">
        <w:tc>
          <w:tcPr>
            <w:tcW w:w="273" w:type="dxa"/>
          </w:tcPr>
          <w:p w14:paraId="39D3E48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0F3685E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64F78FC0" w14:textId="77777777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9F4D60" w:rsidRPr="00795442" w14:paraId="51713CC0" w14:textId="77777777" w:rsidTr="00FA1EDE">
        <w:tc>
          <w:tcPr>
            <w:tcW w:w="273" w:type="dxa"/>
          </w:tcPr>
          <w:p w14:paraId="6438AC3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D343EA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08548A1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E42BD9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202226A8" w14:textId="77777777" w:rsidTr="00FA1EDE">
        <w:tc>
          <w:tcPr>
            <w:tcW w:w="273" w:type="dxa"/>
          </w:tcPr>
          <w:p w14:paraId="0034703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76C28982" w14:textId="6EB8595F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  <w:r w:rsidR="0076215D">
              <w:rPr>
                <w:b/>
                <w:bCs/>
                <w:sz w:val="16"/>
                <w:szCs w:val="16"/>
              </w:rPr>
              <w:t>Specified Number of Factors</w:t>
            </w:r>
          </w:p>
        </w:tc>
      </w:tr>
      <w:tr w:rsidR="009F4D60" w:rsidRPr="00795442" w14:paraId="4D5E3AB4" w14:textId="77777777" w:rsidTr="00FA1EDE">
        <w:tc>
          <w:tcPr>
            <w:tcW w:w="273" w:type="dxa"/>
          </w:tcPr>
          <w:p w14:paraId="5931C89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5E8D5E4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30627CE5" w14:textId="3DD4D981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Rerun the PA with the determined number of </w:t>
            </w:r>
            <w:r w:rsidR="00456AD6">
              <w:rPr>
                <w:sz w:val="16"/>
                <w:szCs w:val="16"/>
              </w:rPr>
              <w:t>factors</w:t>
            </w:r>
          </w:p>
        </w:tc>
      </w:tr>
      <w:tr w:rsidR="009F4D60" w:rsidRPr="00795442" w14:paraId="1C2CAD63" w14:textId="77777777" w:rsidTr="00FA1EDE">
        <w:tc>
          <w:tcPr>
            <w:tcW w:w="273" w:type="dxa"/>
          </w:tcPr>
          <w:p w14:paraId="32FED9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5E0EECB" w14:textId="77777777" w:rsidR="009F4D60" w:rsidRPr="00795442" w:rsidRDefault="009F4D60" w:rsidP="00FA1ED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5135E8B1" w14:textId="77777777" w:rsidR="009F4D60" w:rsidRPr="00B95548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9F4D60" w:rsidRPr="00795442" w14:paraId="5EEDD3CA" w14:textId="77777777" w:rsidTr="00FA1EDE">
        <w:tc>
          <w:tcPr>
            <w:tcW w:w="273" w:type="dxa"/>
          </w:tcPr>
          <w:p w14:paraId="790475B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B24197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2F29292" w14:textId="77777777" w:rsidR="009F4D60" w:rsidRPr="007611CD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9F4D60" w:rsidRPr="00795442" w14:paraId="22BE266D" w14:textId="77777777" w:rsidTr="00FA1EDE">
        <w:tc>
          <w:tcPr>
            <w:tcW w:w="273" w:type="dxa"/>
          </w:tcPr>
          <w:p w14:paraId="64E2C3D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A7F4E8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F4082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E89C3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740699D" w14:textId="77777777" w:rsidTr="00FA1EDE">
        <w:tc>
          <w:tcPr>
            <w:tcW w:w="273" w:type="dxa"/>
          </w:tcPr>
          <w:p w14:paraId="73D4F6C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C0BAEDE" w14:textId="23C2209F" w:rsidR="009F4D60" w:rsidRPr="00795442" w:rsidRDefault="00456AD6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Factor</w:t>
            </w:r>
            <w:r w:rsidR="009F4D60">
              <w:rPr>
                <w:b/>
                <w:bCs/>
                <w:sz w:val="16"/>
                <w:szCs w:val="16"/>
              </w:rPr>
              <w:t xml:space="preserve"> Rotation: Orthogonal or Oblique? </w:t>
            </w:r>
            <w:r w:rsidR="009F4D60" w:rsidRPr="0002004E">
              <w:rPr>
                <w:bCs/>
                <w:sz w:val="16"/>
                <w:szCs w:val="16"/>
              </w:rPr>
              <w:t>Expect to run both</w:t>
            </w:r>
            <w:r w:rsidR="009F4D60">
              <w:rPr>
                <w:bCs/>
                <w:sz w:val="16"/>
                <w:szCs w:val="16"/>
              </w:rPr>
              <w:t xml:space="preserve"> (with varying </w:t>
            </w:r>
            <w:r>
              <w:rPr>
                <w:bCs/>
                <w:sz w:val="16"/>
                <w:szCs w:val="16"/>
              </w:rPr>
              <w:t>factor</w:t>
            </w:r>
            <w:r w:rsidR="009F4D60">
              <w:rPr>
                <w:bCs/>
                <w:sz w:val="16"/>
                <w:szCs w:val="16"/>
              </w:rPr>
              <w:t xml:space="preserve"> structures)</w:t>
            </w:r>
            <w:r w:rsidR="009F4D60"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9F4D60" w:rsidRPr="00795442" w14:paraId="0D87E34D" w14:textId="77777777" w:rsidTr="00FA1EDE">
        <w:tc>
          <w:tcPr>
            <w:tcW w:w="273" w:type="dxa"/>
          </w:tcPr>
          <w:p w14:paraId="7D20AC9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98AD12F" w14:textId="5167EB66" w:rsidR="009F4D60" w:rsidRPr="001D29EF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are independent/unrelated; this approach minimizes cross-loadings</w:t>
            </w:r>
          </w:p>
        </w:tc>
      </w:tr>
      <w:tr w:rsidR="009F4D60" w:rsidRPr="00795442" w14:paraId="55F9C4EE" w14:textId="77777777" w:rsidTr="00FA1EDE">
        <w:tc>
          <w:tcPr>
            <w:tcW w:w="273" w:type="dxa"/>
          </w:tcPr>
          <w:p w14:paraId="3127B1A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AD8163C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ED9D437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5AF0257" w14:textId="67BEEAB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5253D9FA" w14:textId="77777777" w:rsidTr="00FA1EDE">
        <w:tc>
          <w:tcPr>
            <w:tcW w:w="273" w:type="dxa"/>
          </w:tcPr>
          <w:p w14:paraId="6A04CC1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5161180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4AAA4D77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26AB2A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9F4D60" w:rsidRPr="00795442" w14:paraId="684FDAB7" w14:textId="77777777" w:rsidTr="00FA1EDE">
        <w:tc>
          <w:tcPr>
            <w:tcW w:w="273" w:type="dxa"/>
          </w:tcPr>
          <w:p w14:paraId="75DE1F9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56ED78B" w14:textId="6F33D590" w:rsidR="009F4D60" w:rsidRPr="00B15955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hypothese (i.e., subscales are likely related to each other), but add complexity because cross-loadings are more likely</w:t>
            </w:r>
          </w:p>
        </w:tc>
      </w:tr>
      <w:tr w:rsidR="009F4D60" w:rsidRPr="00795442" w14:paraId="523523EA" w14:textId="77777777" w:rsidTr="00FA1EDE">
        <w:tc>
          <w:tcPr>
            <w:tcW w:w="273" w:type="dxa"/>
          </w:tcPr>
          <w:p w14:paraId="5A869BE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9181607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C120953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AFC7584" w14:textId="5B23F3E8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6D150A67" w14:textId="77777777" w:rsidTr="00FA1EDE">
        <w:tc>
          <w:tcPr>
            <w:tcW w:w="273" w:type="dxa"/>
          </w:tcPr>
          <w:p w14:paraId="5BAFB57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ED1F19E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72F349B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902020A" w14:textId="77777777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9F4D60" w:rsidRPr="00795442" w14:paraId="1460888D" w14:textId="77777777" w:rsidTr="00FA1EDE">
        <w:tc>
          <w:tcPr>
            <w:tcW w:w="273" w:type="dxa"/>
          </w:tcPr>
          <w:p w14:paraId="5B3D0A4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FC01F2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8791C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93F81B9" w14:textId="0A4FBF56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</w:t>
            </w:r>
            <w:r w:rsidR="00456AD6">
              <w:rPr>
                <w:sz w:val="16"/>
                <w:szCs w:val="16"/>
              </w:rPr>
              <w:t>factor</w:t>
            </w:r>
            <w:r>
              <w:rPr>
                <w:sz w:val="16"/>
                <w:szCs w:val="16"/>
              </w:rPr>
              <w:t xml:space="preserve"> loadings and is most comparable to the orthogonal output.</w:t>
            </w:r>
          </w:p>
        </w:tc>
      </w:tr>
      <w:tr w:rsidR="009F4D60" w:rsidRPr="00795442" w14:paraId="48F5A542" w14:textId="77777777" w:rsidTr="00FA1EDE">
        <w:tc>
          <w:tcPr>
            <w:tcW w:w="273" w:type="dxa"/>
          </w:tcPr>
          <w:p w14:paraId="566343E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9306449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08411EC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35B05690" w14:textId="7580B044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/scales). This can serve as a useful check to the pattern matrix.</w:t>
            </w:r>
          </w:p>
        </w:tc>
      </w:tr>
      <w:tr w:rsidR="009F4D60" w:rsidRPr="00795442" w14:paraId="67BC2597" w14:textId="77777777" w:rsidTr="00FA1EDE">
        <w:tc>
          <w:tcPr>
            <w:tcW w:w="273" w:type="dxa"/>
            <w:shd w:val="clear" w:color="auto" w:fill="auto"/>
          </w:tcPr>
          <w:p w14:paraId="12D1B1B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119C748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3A303DB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F1530AD" w14:textId="77777777" w:rsidTr="00FA1EDE">
        <w:tc>
          <w:tcPr>
            <w:tcW w:w="273" w:type="dxa"/>
          </w:tcPr>
          <w:p w14:paraId="37FAEDB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307E79D8" w14:textId="77777777" w:rsidR="009F4D60" w:rsidRPr="004B573F" w:rsidRDefault="009F4D60" w:rsidP="00FA1ED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9F4D60" w:rsidRPr="00795442" w14:paraId="37C83AA3" w14:textId="77777777" w:rsidTr="00FA1EDE">
        <w:tc>
          <w:tcPr>
            <w:tcW w:w="273" w:type="dxa"/>
          </w:tcPr>
          <w:p w14:paraId="6AF95B8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7B3A100D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7D86CF36" w14:textId="73DC424F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Try different models and evaluate their results before determining which model (number of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, orthogonal or oblique rotation) best fits the data</w:t>
            </w:r>
          </w:p>
        </w:tc>
      </w:tr>
      <w:tr w:rsidR="009F4D60" w:rsidRPr="00795442" w14:paraId="35CFD4FF" w14:textId="77777777" w:rsidTr="00FA1EDE">
        <w:tc>
          <w:tcPr>
            <w:tcW w:w="273" w:type="dxa"/>
          </w:tcPr>
          <w:p w14:paraId="177E47F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629BDD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0837F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FCA7AA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</w:tbl>
    <w:p w14:paraId="3AB53931" w14:textId="77777777" w:rsidR="009F4D60" w:rsidRDefault="009F4D60"/>
    <w:sectPr w:rsidR="009F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00F67"/>
    <w:multiLevelType w:val="hybridMultilevel"/>
    <w:tmpl w:val="530AF686"/>
    <w:lvl w:ilvl="0" w:tplc="F920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B3"/>
    <w:rsid w:val="0002004E"/>
    <w:rsid w:val="00065DCE"/>
    <w:rsid w:val="00177AFA"/>
    <w:rsid w:val="001C2D2E"/>
    <w:rsid w:val="001C5C8B"/>
    <w:rsid w:val="001D29EF"/>
    <w:rsid w:val="002406B2"/>
    <w:rsid w:val="00292683"/>
    <w:rsid w:val="00307CEA"/>
    <w:rsid w:val="00363631"/>
    <w:rsid w:val="00374D6B"/>
    <w:rsid w:val="003C6DB3"/>
    <w:rsid w:val="003F2AE3"/>
    <w:rsid w:val="003F2F8C"/>
    <w:rsid w:val="00410618"/>
    <w:rsid w:val="00456AD6"/>
    <w:rsid w:val="00460830"/>
    <w:rsid w:val="004672C7"/>
    <w:rsid w:val="004A29CA"/>
    <w:rsid w:val="004B573F"/>
    <w:rsid w:val="005114CC"/>
    <w:rsid w:val="005A0DF0"/>
    <w:rsid w:val="005A0F1C"/>
    <w:rsid w:val="005E1C74"/>
    <w:rsid w:val="0063656E"/>
    <w:rsid w:val="0069149A"/>
    <w:rsid w:val="006C0D73"/>
    <w:rsid w:val="006D2ABD"/>
    <w:rsid w:val="007015F2"/>
    <w:rsid w:val="007400C2"/>
    <w:rsid w:val="00743052"/>
    <w:rsid w:val="00754FBC"/>
    <w:rsid w:val="00755166"/>
    <w:rsid w:val="00755533"/>
    <w:rsid w:val="007611CD"/>
    <w:rsid w:val="0076215D"/>
    <w:rsid w:val="00763CD5"/>
    <w:rsid w:val="007C208B"/>
    <w:rsid w:val="007E5D87"/>
    <w:rsid w:val="00835FE3"/>
    <w:rsid w:val="008376DC"/>
    <w:rsid w:val="00860DAB"/>
    <w:rsid w:val="0088106F"/>
    <w:rsid w:val="0088528A"/>
    <w:rsid w:val="008E1B85"/>
    <w:rsid w:val="009478C8"/>
    <w:rsid w:val="009855DF"/>
    <w:rsid w:val="009A136C"/>
    <w:rsid w:val="009D0490"/>
    <w:rsid w:val="009F4D60"/>
    <w:rsid w:val="00AA5EFA"/>
    <w:rsid w:val="00AC2B27"/>
    <w:rsid w:val="00B15955"/>
    <w:rsid w:val="00B9350D"/>
    <w:rsid w:val="00B95548"/>
    <w:rsid w:val="00BA6746"/>
    <w:rsid w:val="00C35911"/>
    <w:rsid w:val="00C579C1"/>
    <w:rsid w:val="00C6229A"/>
    <w:rsid w:val="00CF1E8B"/>
    <w:rsid w:val="00D7557D"/>
    <w:rsid w:val="00DB5F2F"/>
    <w:rsid w:val="00E16317"/>
    <w:rsid w:val="00E80DD3"/>
    <w:rsid w:val="00E82422"/>
    <w:rsid w:val="00EB47F9"/>
    <w:rsid w:val="00F62E69"/>
    <w:rsid w:val="00FB707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F434"/>
  <w15:chartTrackingRefBased/>
  <w15:docId w15:val="{E3A00612-42A1-405E-8A3F-F804174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68</cp:revision>
  <dcterms:created xsi:type="dcterms:W3CDTF">2021-09-12T14:47:00Z</dcterms:created>
  <dcterms:modified xsi:type="dcterms:W3CDTF">2021-09-21T18:48:00Z</dcterms:modified>
</cp:coreProperties>
</file>