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8675" w14:textId="77777777" w:rsidR="00B62387" w:rsidRDefault="00000000">
      <w:pPr>
        <w:pStyle w:val="Title"/>
      </w:pPr>
      <w:r>
        <w:t>Markdown In-Class Exercise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35168630"/>
        <w:docPartObj>
          <w:docPartGallery w:val="Table of Contents"/>
          <w:docPartUnique/>
        </w:docPartObj>
      </w:sdtPr>
      <w:sdtContent>
        <w:p w14:paraId="48C6149D" w14:textId="77777777" w:rsidR="00B62387" w:rsidRDefault="00000000">
          <w:pPr>
            <w:pStyle w:val="TOCHeading"/>
          </w:pPr>
          <w:r>
            <w:t>Table of Contents</w:t>
          </w:r>
        </w:p>
        <w:p w14:paraId="7211AA44" w14:textId="77777777" w:rsidR="0055270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10305055" w:history="1">
            <w:r w:rsidR="0055270E" w:rsidRPr="00062247">
              <w:rPr>
                <w:rStyle w:val="Hyperlink"/>
                <w:noProof/>
              </w:rPr>
              <w:t>Introduction</w:t>
            </w:r>
            <w:r w:rsidR="0055270E">
              <w:rPr>
                <w:noProof/>
                <w:webHidden/>
              </w:rPr>
              <w:tab/>
            </w:r>
            <w:r w:rsidR="0055270E">
              <w:rPr>
                <w:noProof/>
                <w:webHidden/>
              </w:rPr>
              <w:fldChar w:fldCharType="begin"/>
            </w:r>
            <w:r w:rsidR="0055270E">
              <w:rPr>
                <w:noProof/>
                <w:webHidden/>
              </w:rPr>
              <w:instrText xml:space="preserve"> PAGEREF _Toc210305055 \h </w:instrText>
            </w:r>
            <w:r w:rsidR="0055270E">
              <w:rPr>
                <w:noProof/>
                <w:webHidden/>
              </w:rPr>
            </w:r>
            <w:r w:rsidR="0055270E">
              <w:rPr>
                <w:noProof/>
                <w:webHidden/>
              </w:rPr>
              <w:fldChar w:fldCharType="separate"/>
            </w:r>
            <w:r w:rsidR="0055270E">
              <w:rPr>
                <w:noProof/>
                <w:webHidden/>
              </w:rPr>
              <w:t>1</w:t>
            </w:r>
            <w:r w:rsidR="0055270E">
              <w:rPr>
                <w:noProof/>
                <w:webHidden/>
              </w:rPr>
              <w:fldChar w:fldCharType="end"/>
            </w:r>
          </w:hyperlink>
        </w:p>
        <w:p w14:paraId="2ABDEDBD" w14:textId="77777777" w:rsidR="0055270E" w:rsidRDefault="005527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305056" w:history="1">
            <w:r w:rsidRPr="0006224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28E0" w14:textId="77777777" w:rsidR="0055270E" w:rsidRDefault="005527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05057" w:history="1">
            <w:r w:rsidRPr="00062247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0293" w14:textId="77777777" w:rsidR="0055270E" w:rsidRDefault="005527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05058" w:history="1">
            <w:r w:rsidRPr="00062247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9C24" w14:textId="77777777" w:rsidR="00B62387" w:rsidRDefault="00000000">
          <w:r>
            <w:fldChar w:fldCharType="end"/>
          </w:r>
        </w:p>
      </w:sdtContent>
    </w:sdt>
    <w:p w14:paraId="39C8E9A5" w14:textId="77777777" w:rsidR="00B62387" w:rsidRDefault="0055270E">
      <w:r>
        <w:rPr>
          <w:noProof/>
        </w:rPr>
      </w:r>
      <w:r w:rsidR="0055270E">
        <w:rPr>
          <w:noProof/>
        </w:rPr>
        <w:pict w14:anchorId="220793E4">
          <v:rect id="_x0000_i1025" alt="" style="width:468pt;height:.05pt;mso-width-percent:0;mso-height-percent:0;mso-width-percent:0;mso-height-percent:0" o:hralign="center" o:hrstd="t" o:hr="t"/>
        </w:pict>
      </w:r>
    </w:p>
    <w:p w14:paraId="6BB82D3D" w14:textId="77777777" w:rsidR="00B62387" w:rsidRDefault="00000000">
      <w:pPr>
        <w:pStyle w:val="Heading2"/>
      </w:pPr>
      <w:bookmarkStart w:id="0" w:name="introduction"/>
      <w:bookmarkStart w:id="1" w:name="_Toc210305055"/>
      <w:r>
        <w:t>Introduction</w:t>
      </w:r>
      <w:bookmarkEnd w:id="1"/>
    </w:p>
    <w:p w14:paraId="13AC763F" w14:textId="77777777" w:rsidR="00B62387" w:rsidRDefault="00000000">
      <w:pPr>
        <w:pStyle w:val="FirstParagraph"/>
      </w:pPr>
      <w:r>
        <w:t xml:space="preserve">This exercise will use the </w:t>
      </w:r>
      <w:r>
        <w:rPr>
          <w:b/>
          <w:bCs/>
        </w:rPr>
        <w:t>CO2</w:t>
      </w:r>
      <w:r>
        <w:t xml:space="preserve"> dataset, which is part of base R. The CO2 dataset is taken from an experiment on the cold tolerance of the grass species </w:t>
      </w:r>
      <w:r>
        <w:rPr>
          <w:i/>
          <w:iCs/>
        </w:rPr>
        <w:t>Echinochloa crus-galli</w:t>
      </w:r>
      <w:r>
        <w:t>.</w:t>
      </w:r>
    </w:p>
    <w:p w14:paraId="5A4116BE" w14:textId="77777777" w:rsidR="00B62387" w:rsidRDefault="00000000">
      <w:pPr>
        <w:pStyle w:val="BodyText"/>
      </w:pPr>
      <w:r>
        <w:t>The CO2 dataset has 84 rows and 5 variables, including:</w:t>
      </w:r>
      <w:r>
        <w:br/>
        <w:t>1. Plant ID</w:t>
      </w:r>
      <w:r>
        <w:br/>
        <w:t>2. Plant origin (Quebec, Mississippi)</w:t>
      </w:r>
      <w:r>
        <w:br/>
        <w:t>3. Treatment group (Chilled, Nonchilled)</w:t>
      </w:r>
      <w:r>
        <w:br/>
        <w:t>4. Ambient carbon dioxide concentration (mL/L)</w:t>
      </w:r>
      <w:r>
        <w:br/>
        <w:t>5. CO2 uptake rate (</w:t>
      </w:r>
      <w:r>
        <w:rPr>
          <w:i/>
          <w:iCs/>
        </w:rPr>
        <w:t>umol</w:t>
      </w:r>
      <w:r>
        <w:t>/</w:t>
      </w:r>
      <w:r>
        <w:rPr>
          <w:i/>
          <w:iCs/>
        </w:rPr>
        <w:t>m</w:t>
      </w:r>
      <w:r>
        <w:t>^2 sec)</w:t>
      </w:r>
    </w:p>
    <w:p w14:paraId="0E125849" w14:textId="77777777" w:rsidR="00B62387" w:rsidRDefault="00000000">
      <w:pPr>
        <w:pStyle w:val="BodyText"/>
      </w:pPr>
      <w:r>
        <w:t> </w:t>
      </w:r>
    </w:p>
    <w:p w14:paraId="70D19327" w14:textId="77777777" w:rsidR="00B62387" w:rsidRDefault="00000000">
      <w:pPr>
        <w:pStyle w:val="Heading2"/>
      </w:pPr>
      <w:bookmarkStart w:id="2" w:name="results"/>
      <w:bookmarkStart w:id="3" w:name="_Toc210305056"/>
      <w:bookmarkEnd w:id="0"/>
      <w:r>
        <w:t>Results</w:t>
      </w:r>
      <w:bookmarkEnd w:id="3"/>
    </w:p>
    <w:p w14:paraId="33072692" w14:textId="77777777" w:rsidR="00B62387" w:rsidRDefault="00000000">
      <w:pPr>
        <w:pStyle w:val="FirstParagraph"/>
      </w:pPr>
      <w:r>
        <w:t xml:space="preserve">The overall mean ambient carbon dioxide concentration was 435mL/L and the overall mean CO2 uptake rate was 27.21 </w:t>
      </w:r>
      <w:r>
        <w:rPr>
          <w:i/>
          <w:iCs/>
        </w:rPr>
        <w:t>umol</w:t>
      </w:r>
      <w:r>
        <w:t>/</w:t>
      </w:r>
      <w:r>
        <w:rPr>
          <w:i/>
          <w:iCs/>
        </w:rPr>
        <w:t>m</w:t>
      </w:r>
      <w:r>
        <w:t>^2 sec. Means by treatment and origin can be found in Table 1.</w:t>
      </w:r>
    </w:p>
    <w:p w14:paraId="345F7BFE" w14:textId="77777777" w:rsidR="00B62387" w:rsidRDefault="00000000">
      <w:pPr>
        <w:pStyle w:val="BodyText"/>
      </w:pPr>
      <w:r>
        <w:t> </w:t>
      </w:r>
    </w:p>
    <w:p w14:paraId="4E2487A7" w14:textId="77777777" w:rsidR="00B62387" w:rsidRDefault="00000000">
      <w:pPr>
        <w:pStyle w:val="Heading3"/>
      </w:pPr>
      <w:bookmarkStart w:id="4" w:name="tables"/>
      <w:bookmarkStart w:id="5" w:name="_Toc210305057"/>
      <w:r>
        <w:t>Tables</w:t>
      </w:r>
      <w:bookmarkEnd w:id="5"/>
    </w:p>
    <w:p w14:paraId="6A74FD56" w14:textId="77777777" w:rsidR="00B62387" w:rsidRDefault="00000000">
      <w:pPr>
        <w:pStyle w:val="TableCaption"/>
      </w:pPr>
      <w:r>
        <w:t>Table 1. Summary Statistics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. Summary Statistics"/>
      </w:tblPr>
      <w:tblGrid>
        <w:gridCol w:w="1371"/>
        <w:gridCol w:w="798"/>
        <w:gridCol w:w="798"/>
      </w:tblGrid>
      <w:tr w:rsidR="00B62387" w14:paraId="1F521BA8" w14:textId="77777777" w:rsidTr="00B6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27CD1F" w14:textId="77777777" w:rsidR="00B62387" w:rsidRDefault="00000000">
            <w:pPr>
              <w:pStyle w:val="Compact"/>
            </w:pPr>
            <w:r>
              <w:t>Names</w:t>
            </w:r>
          </w:p>
        </w:tc>
        <w:tc>
          <w:tcPr>
            <w:tcW w:w="0" w:type="auto"/>
          </w:tcPr>
          <w:p w14:paraId="02F4E1ED" w14:textId="77777777" w:rsidR="00B62387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78BF567" w14:textId="77777777" w:rsidR="00B62387" w:rsidRDefault="00000000">
            <w:pPr>
              <w:pStyle w:val="Compact"/>
              <w:jc w:val="right"/>
            </w:pPr>
            <w:r>
              <w:t>SD</w:t>
            </w:r>
          </w:p>
        </w:tc>
      </w:tr>
      <w:tr w:rsidR="00B62387" w14:paraId="7EBBA68F" w14:textId="77777777">
        <w:tc>
          <w:tcPr>
            <w:tcW w:w="0" w:type="auto"/>
          </w:tcPr>
          <w:p w14:paraId="2BFBBF16" w14:textId="77777777" w:rsidR="00B62387" w:rsidRDefault="00000000">
            <w:pPr>
              <w:pStyle w:val="Compact"/>
            </w:pPr>
            <w:r>
              <w:t>Quebec</w:t>
            </w:r>
          </w:p>
        </w:tc>
        <w:tc>
          <w:tcPr>
            <w:tcW w:w="0" w:type="auto"/>
          </w:tcPr>
          <w:p w14:paraId="73DE6905" w14:textId="77777777" w:rsidR="00B62387" w:rsidRDefault="00000000">
            <w:pPr>
              <w:pStyle w:val="Compact"/>
              <w:jc w:val="right"/>
            </w:pPr>
            <w:r>
              <w:t>33.54</w:t>
            </w:r>
          </w:p>
        </w:tc>
        <w:tc>
          <w:tcPr>
            <w:tcW w:w="0" w:type="auto"/>
          </w:tcPr>
          <w:p w14:paraId="366FEBF3" w14:textId="77777777" w:rsidR="00B62387" w:rsidRDefault="00000000">
            <w:pPr>
              <w:pStyle w:val="Compact"/>
              <w:jc w:val="right"/>
            </w:pPr>
            <w:r>
              <w:t>9.67</w:t>
            </w:r>
          </w:p>
        </w:tc>
      </w:tr>
      <w:tr w:rsidR="00B62387" w14:paraId="09CF1F1D" w14:textId="77777777">
        <w:tc>
          <w:tcPr>
            <w:tcW w:w="0" w:type="auto"/>
          </w:tcPr>
          <w:p w14:paraId="7FF1C19E" w14:textId="77777777" w:rsidR="00B62387" w:rsidRDefault="00000000">
            <w:pPr>
              <w:pStyle w:val="Compact"/>
            </w:pPr>
            <w:r>
              <w:t>Mississippi</w:t>
            </w:r>
          </w:p>
        </w:tc>
        <w:tc>
          <w:tcPr>
            <w:tcW w:w="0" w:type="auto"/>
          </w:tcPr>
          <w:p w14:paraId="789DCC65" w14:textId="77777777" w:rsidR="00B62387" w:rsidRDefault="00000000">
            <w:pPr>
              <w:pStyle w:val="Compact"/>
              <w:jc w:val="right"/>
            </w:pPr>
            <w:r>
              <w:t>20.88</w:t>
            </w:r>
          </w:p>
        </w:tc>
        <w:tc>
          <w:tcPr>
            <w:tcW w:w="0" w:type="auto"/>
          </w:tcPr>
          <w:p w14:paraId="58B74496" w14:textId="77777777" w:rsidR="00B62387" w:rsidRDefault="00000000">
            <w:pPr>
              <w:pStyle w:val="Compact"/>
              <w:jc w:val="right"/>
            </w:pPr>
            <w:r>
              <w:t>7.82</w:t>
            </w:r>
          </w:p>
        </w:tc>
      </w:tr>
      <w:tr w:rsidR="00B62387" w14:paraId="7AD40F44" w14:textId="77777777">
        <w:tc>
          <w:tcPr>
            <w:tcW w:w="0" w:type="auto"/>
          </w:tcPr>
          <w:p w14:paraId="69E94F3C" w14:textId="77777777" w:rsidR="00B62387" w:rsidRDefault="00000000">
            <w:pPr>
              <w:pStyle w:val="Compact"/>
            </w:pPr>
            <w:r>
              <w:t>chilled</w:t>
            </w:r>
          </w:p>
        </w:tc>
        <w:tc>
          <w:tcPr>
            <w:tcW w:w="0" w:type="auto"/>
          </w:tcPr>
          <w:p w14:paraId="36919760" w14:textId="77777777" w:rsidR="00B62387" w:rsidRDefault="00000000">
            <w:pPr>
              <w:pStyle w:val="Compact"/>
              <w:jc w:val="right"/>
            </w:pPr>
            <w:r>
              <w:t>23.78</w:t>
            </w:r>
          </w:p>
        </w:tc>
        <w:tc>
          <w:tcPr>
            <w:tcW w:w="0" w:type="auto"/>
          </w:tcPr>
          <w:p w14:paraId="0A690AE8" w14:textId="77777777" w:rsidR="00B62387" w:rsidRDefault="00000000">
            <w:pPr>
              <w:pStyle w:val="Compact"/>
              <w:jc w:val="right"/>
            </w:pPr>
            <w:r>
              <w:t>10.88</w:t>
            </w:r>
          </w:p>
        </w:tc>
      </w:tr>
      <w:tr w:rsidR="00B62387" w14:paraId="67249C6B" w14:textId="77777777">
        <w:tc>
          <w:tcPr>
            <w:tcW w:w="0" w:type="auto"/>
          </w:tcPr>
          <w:p w14:paraId="345A8B41" w14:textId="77777777" w:rsidR="00B62387" w:rsidRDefault="00000000">
            <w:pPr>
              <w:pStyle w:val="Compact"/>
            </w:pPr>
            <w:r>
              <w:t>nonchilled</w:t>
            </w:r>
          </w:p>
        </w:tc>
        <w:tc>
          <w:tcPr>
            <w:tcW w:w="0" w:type="auto"/>
          </w:tcPr>
          <w:p w14:paraId="109D1781" w14:textId="77777777" w:rsidR="00B62387" w:rsidRDefault="00000000">
            <w:pPr>
              <w:pStyle w:val="Compact"/>
              <w:jc w:val="right"/>
            </w:pPr>
            <w:r>
              <w:t>30.64</w:t>
            </w:r>
          </w:p>
        </w:tc>
        <w:tc>
          <w:tcPr>
            <w:tcW w:w="0" w:type="auto"/>
          </w:tcPr>
          <w:p w14:paraId="759B7000" w14:textId="77777777" w:rsidR="00B62387" w:rsidRDefault="00000000">
            <w:pPr>
              <w:pStyle w:val="Compact"/>
              <w:jc w:val="right"/>
            </w:pPr>
            <w:r>
              <w:t>9.70</w:t>
            </w:r>
          </w:p>
        </w:tc>
      </w:tr>
    </w:tbl>
    <w:p w14:paraId="0291AEC9" w14:textId="77777777" w:rsidR="00B62387" w:rsidRDefault="00000000">
      <w:r>
        <w:br w:type="page"/>
      </w:r>
    </w:p>
    <w:p w14:paraId="29EAF670" w14:textId="77777777" w:rsidR="00B62387" w:rsidRDefault="00000000">
      <w:pPr>
        <w:pStyle w:val="Heading3"/>
      </w:pPr>
      <w:bookmarkStart w:id="6" w:name="figures"/>
      <w:bookmarkStart w:id="7" w:name="_Toc210305058"/>
      <w:bookmarkEnd w:id="4"/>
      <w:r>
        <w:lastRenderedPageBreak/>
        <w:t>Figures</w:t>
      </w:r>
      <w:bookmarkEnd w:id="7"/>
    </w:p>
    <w:p w14:paraId="35FD00FB" w14:textId="77777777" w:rsidR="00B62387" w:rsidRDefault="00000000">
      <w:pPr>
        <w:pStyle w:val="FirstParagraph"/>
      </w:pPr>
      <w:r>
        <w:t>The figure below shows the relationship between ambient CO2 concentration and CO2 uptake in the plants.</w:t>
      </w:r>
    </w:p>
    <w:p w14:paraId="461B62F1" w14:textId="77777777" w:rsidR="00B62387" w:rsidRDefault="00000000">
      <w:pPr>
        <w:pStyle w:val="SourceCode"/>
      </w:pPr>
      <w:r>
        <w:rPr>
          <w:rStyle w:val="CommentTok"/>
        </w:rPr>
        <w:t>#code to create a scatterplot of concentration and uptake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CO2,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conc, </w:t>
      </w:r>
      <w:r>
        <w:rPr>
          <w:rStyle w:val="AttributeTok"/>
        </w:rPr>
        <w:t>y=</w:t>
      </w:r>
      <w:r>
        <w:rPr>
          <w:rStyle w:val="NormalTok"/>
        </w:rPr>
        <w:t xml:space="preserve">uptake))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"CO2 Concentration"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"CO2 Uptake"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StringTok"/>
        </w:rPr>
        <w:t>"Figure 1. CO2 concentration and uptake"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23AF9583" w14:textId="77777777" w:rsidR="00B62387" w:rsidRDefault="00000000">
      <w:pPr>
        <w:pStyle w:val="FirstParagraph"/>
      </w:pPr>
      <w:r>
        <w:rPr>
          <w:noProof/>
        </w:rPr>
        <w:drawing>
          <wp:inline distT="0" distB="0" distL="0" distR="0" wp14:anchorId="6D026DB4" wp14:editId="113782A3">
            <wp:extent cx="5334000" cy="3556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CA_Markdown-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6"/>
    </w:p>
    <w:sectPr w:rsidR="00B6238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CAAD1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3567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55270E"/>
    <w:rsid w:val="00B62387"/>
    <w:rsid w:val="00D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F345"/>
  <w15:docId w15:val="{C6C437A0-67DC-AB4D-BCE3-710C4F82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5527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55270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In-Class Exercise</dc:title>
  <dc:creator>Jiaqi Wang</dc:creator>
  <cp:keywords/>
  <cp:lastModifiedBy>Jiaqi Wang</cp:lastModifiedBy>
  <cp:revision>2</cp:revision>
  <dcterms:created xsi:type="dcterms:W3CDTF">2025-10-02T17:44:00Z</dcterms:created>
  <dcterms:modified xsi:type="dcterms:W3CDTF">2025-10-02T17:44:00Z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