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637C6" w14:textId="73CF7878" w:rsidR="00F82B0F" w:rsidRPr="007D52F0" w:rsidRDefault="00F82B0F" w:rsidP="00FF1363">
      <w:pPr>
        <w:spacing w:after="0"/>
        <w:jc w:val="center"/>
        <w:rPr>
          <w:rFonts w:ascii="Tahoma" w:hAnsi="Tahoma" w:cs="Tahoma"/>
          <w:b/>
        </w:rPr>
      </w:pPr>
      <w:r w:rsidRPr="007D52F0">
        <w:rPr>
          <w:rFonts w:ascii="Tahoma" w:hAnsi="Tahoma" w:cs="Tahoma"/>
          <w:b/>
        </w:rPr>
        <w:t>Thought Group</w:t>
      </w:r>
      <w:r w:rsidR="00410EBC">
        <w:rPr>
          <w:rFonts w:ascii="Tahoma" w:hAnsi="Tahoma" w:cs="Tahoma"/>
          <w:b/>
        </w:rPr>
        <w:t xml:space="preserve"> Practice</w:t>
      </w:r>
    </w:p>
    <w:p w14:paraId="269ABFF3" w14:textId="77777777" w:rsidR="00FF1363" w:rsidRDefault="00FF1363" w:rsidP="00F82B0F">
      <w:pPr>
        <w:spacing w:after="0"/>
        <w:rPr>
          <w:rFonts w:ascii="Tahoma" w:hAnsi="Tahoma" w:cs="Tahoma"/>
        </w:rPr>
      </w:pPr>
    </w:p>
    <w:p w14:paraId="2D37CCCC" w14:textId="3561CF10" w:rsidR="00410EBC" w:rsidRPr="00410EBC" w:rsidRDefault="00410EBC" w:rsidP="00F82B0F">
      <w:pPr>
        <w:spacing w:after="0"/>
        <w:rPr>
          <w:rFonts w:ascii="Tahoma" w:hAnsi="Tahoma" w:cs="Tahoma"/>
          <w:b/>
          <w:bCs/>
        </w:rPr>
      </w:pPr>
      <w:r w:rsidRPr="00410EBC">
        <w:rPr>
          <w:rFonts w:ascii="Tahoma" w:hAnsi="Tahoma" w:cs="Tahoma"/>
          <w:b/>
          <w:bCs/>
        </w:rPr>
        <w:t>Explanation</w:t>
      </w:r>
    </w:p>
    <w:p w14:paraId="7BE698F8" w14:textId="794D8016" w:rsidR="00E614AE" w:rsidRPr="007D52F0" w:rsidRDefault="00E614AE" w:rsidP="00F82B0F">
      <w:pPr>
        <w:spacing w:after="0"/>
        <w:rPr>
          <w:rFonts w:ascii="Tahoma" w:hAnsi="Tahoma" w:cs="Tahoma"/>
        </w:rPr>
      </w:pPr>
      <w:r w:rsidRPr="007D52F0">
        <w:rPr>
          <w:rFonts w:ascii="Tahoma" w:hAnsi="Tahoma" w:cs="Tahoma"/>
        </w:rPr>
        <w:t xml:space="preserve">Spoken English is divided into </w:t>
      </w:r>
      <w:r w:rsidRPr="007D52F0">
        <w:rPr>
          <w:rFonts w:ascii="Tahoma" w:hAnsi="Tahoma" w:cs="Tahoma"/>
          <w:b/>
        </w:rPr>
        <w:t>thought groups</w:t>
      </w:r>
      <w:r w:rsidR="00FF1363">
        <w:rPr>
          <w:rFonts w:ascii="Tahoma" w:hAnsi="Tahoma" w:cs="Tahoma"/>
          <w:b/>
        </w:rPr>
        <w:t>,</w:t>
      </w:r>
      <w:r w:rsidRPr="007D52F0">
        <w:rPr>
          <w:rFonts w:ascii="Tahoma" w:hAnsi="Tahoma" w:cs="Tahoma"/>
        </w:rPr>
        <w:t xml:space="preserve"> which can be a simple sentence or other short group of words. </w:t>
      </w:r>
      <w:r w:rsidR="00F82B0F" w:rsidRPr="007D52F0">
        <w:rPr>
          <w:rFonts w:ascii="Tahoma" w:hAnsi="Tahoma" w:cs="Tahoma"/>
          <w:b/>
        </w:rPr>
        <w:t>A thought group is a group of words that naturally go together.</w:t>
      </w:r>
      <w:r w:rsidR="00F82B0F" w:rsidRPr="007D52F0">
        <w:rPr>
          <w:rFonts w:ascii="Tahoma" w:hAnsi="Tahoma" w:cs="Tahoma"/>
        </w:rPr>
        <w:t xml:space="preserve"> </w:t>
      </w:r>
      <w:r w:rsidRPr="007D52F0">
        <w:rPr>
          <w:rFonts w:ascii="Tahoma" w:hAnsi="Tahoma" w:cs="Tahoma"/>
        </w:rPr>
        <w:t>Spoken English that is clear and easy to understand is spoken in short thought groups</w:t>
      </w:r>
      <w:r w:rsidR="00FF1363">
        <w:rPr>
          <w:rFonts w:ascii="Tahoma" w:hAnsi="Tahoma" w:cs="Tahoma"/>
        </w:rPr>
        <w:t>,</w:t>
      </w:r>
      <w:r w:rsidR="001A52A3" w:rsidRPr="007D52F0">
        <w:rPr>
          <w:rFonts w:ascii="Tahoma" w:hAnsi="Tahoma" w:cs="Tahoma"/>
        </w:rPr>
        <w:t xml:space="preserve"> which</w:t>
      </w:r>
      <w:r w:rsidR="00F82B0F" w:rsidRPr="007D52F0">
        <w:rPr>
          <w:rFonts w:ascii="Tahoma" w:hAnsi="Tahoma" w:cs="Tahoma"/>
        </w:rPr>
        <w:t xml:space="preserve"> </w:t>
      </w:r>
      <w:r w:rsidR="00261E16" w:rsidRPr="007D52F0">
        <w:rPr>
          <w:rFonts w:ascii="Tahoma" w:hAnsi="Tahoma" w:cs="Tahoma"/>
        </w:rPr>
        <w:t>divide the information so that the listen</w:t>
      </w:r>
      <w:r w:rsidR="0046727A" w:rsidRPr="007D52F0">
        <w:rPr>
          <w:rFonts w:ascii="Tahoma" w:hAnsi="Tahoma" w:cs="Tahoma"/>
        </w:rPr>
        <w:t>er</w:t>
      </w:r>
      <w:r w:rsidR="00261E16" w:rsidRPr="007D52F0">
        <w:rPr>
          <w:rFonts w:ascii="Tahoma" w:hAnsi="Tahoma" w:cs="Tahoma"/>
        </w:rPr>
        <w:t xml:space="preserve"> can more easily understand</w:t>
      </w:r>
      <w:r w:rsidR="00F82B0F" w:rsidRPr="007D52F0">
        <w:rPr>
          <w:rFonts w:ascii="Tahoma" w:hAnsi="Tahoma" w:cs="Tahoma"/>
        </w:rPr>
        <w:t xml:space="preserve">. </w:t>
      </w:r>
    </w:p>
    <w:p w14:paraId="58874D9D" w14:textId="77777777" w:rsidR="00261E16" w:rsidRPr="007D52F0" w:rsidRDefault="00261E16" w:rsidP="00F82B0F">
      <w:pPr>
        <w:spacing w:after="0"/>
        <w:rPr>
          <w:rFonts w:ascii="Tahoma" w:hAnsi="Tahoma" w:cs="Tahoma"/>
        </w:rPr>
      </w:pPr>
    </w:p>
    <w:p w14:paraId="59B9730D" w14:textId="60CC3CD9" w:rsidR="00347835" w:rsidRPr="007D52F0" w:rsidRDefault="00261E16" w:rsidP="00F82B0F">
      <w:pPr>
        <w:spacing w:after="0"/>
        <w:rPr>
          <w:rFonts w:ascii="Tahoma" w:hAnsi="Tahoma" w:cs="Tahoma"/>
        </w:rPr>
      </w:pPr>
      <w:r w:rsidRPr="007D52F0">
        <w:rPr>
          <w:rFonts w:ascii="Tahoma" w:hAnsi="Tahoma" w:cs="Tahoma"/>
        </w:rPr>
        <w:t xml:space="preserve">Thought groups </w:t>
      </w:r>
      <w:r w:rsidR="00C14800" w:rsidRPr="007D52F0">
        <w:rPr>
          <w:rFonts w:ascii="Tahoma" w:hAnsi="Tahoma" w:cs="Tahoma"/>
        </w:rPr>
        <w:t>include</w:t>
      </w:r>
      <w:r w:rsidRPr="007D52F0">
        <w:rPr>
          <w:rFonts w:ascii="Tahoma" w:hAnsi="Tahoma" w:cs="Tahoma"/>
        </w:rPr>
        <w:t xml:space="preserve"> </w:t>
      </w:r>
      <w:r w:rsidR="00347835" w:rsidRPr="007D52F0">
        <w:rPr>
          <w:rFonts w:ascii="Tahoma" w:hAnsi="Tahoma" w:cs="Tahoma"/>
        </w:rPr>
        <w:t xml:space="preserve">these elements: </w:t>
      </w:r>
    </w:p>
    <w:p w14:paraId="3A7F8C98" w14:textId="77777777" w:rsidR="00347835" w:rsidRPr="007D52F0" w:rsidRDefault="00347835" w:rsidP="00347835">
      <w:pPr>
        <w:pStyle w:val="ListParagraph"/>
        <w:numPr>
          <w:ilvl w:val="0"/>
          <w:numId w:val="3"/>
        </w:numPr>
        <w:spacing w:after="0"/>
        <w:rPr>
          <w:rFonts w:ascii="Tahoma" w:hAnsi="Tahoma" w:cs="Tahoma"/>
        </w:rPr>
      </w:pPr>
      <w:r w:rsidRPr="007D52F0">
        <w:rPr>
          <w:rFonts w:ascii="Tahoma" w:hAnsi="Tahoma" w:cs="Tahoma"/>
        </w:rPr>
        <w:t>A pause in between each thought group</w:t>
      </w:r>
    </w:p>
    <w:p w14:paraId="4A417903" w14:textId="77777777" w:rsidR="00347835" w:rsidRPr="007D52F0" w:rsidRDefault="00347835" w:rsidP="00347835">
      <w:pPr>
        <w:pStyle w:val="ListParagraph"/>
        <w:numPr>
          <w:ilvl w:val="0"/>
          <w:numId w:val="3"/>
        </w:numPr>
        <w:spacing w:after="0"/>
        <w:rPr>
          <w:rFonts w:ascii="Tahoma" w:hAnsi="Tahoma" w:cs="Tahoma"/>
        </w:rPr>
      </w:pPr>
      <w:r w:rsidRPr="007D52F0">
        <w:rPr>
          <w:rFonts w:ascii="Tahoma" w:hAnsi="Tahoma" w:cs="Tahoma"/>
        </w:rPr>
        <w:t>F</w:t>
      </w:r>
      <w:r w:rsidR="00261E16" w:rsidRPr="007D52F0">
        <w:rPr>
          <w:rFonts w:ascii="Tahoma" w:hAnsi="Tahoma" w:cs="Tahoma"/>
        </w:rPr>
        <w:t xml:space="preserve">alling intonation at the end of the thought group </w:t>
      </w:r>
    </w:p>
    <w:p w14:paraId="4CCC411B" w14:textId="77777777" w:rsidR="00261E16" w:rsidRPr="007D52F0" w:rsidRDefault="00347835" w:rsidP="00347835">
      <w:pPr>
        <w:pStyle w:val="ListParagraph"/>
        <w:numPr>
          <w:ilvl w:val="0"/>
          <w:numId w:val="3"/>
        </w:numPr>
        <w:spacing w:after="0"/>
        <w:rPr>
          <w:rFonts w:ascii="Tahoma" w:hAnsi="Tahoma" w:cs="Tahoma"/>
        </w:rPr>
      </w:pPr>
      <w:r w:rsidRPr="007D52F0">
        <w:rPr>
          <w:rFonts w:ascii="Tahoma" w:hAnsi="Tahoma" w:cs="Tahoma"/>
        </w:rPr>
        <w:t>A slight lengthening of the last stressed syllable</w:t>
      </w:r>
      <w:r w:rsidR="00261E16" w:rsidRPr="007D52F0">
        <w:rPr>
          <w:rFonts w:ascii="Tahoma" w:hAnsi="Tahoma" w:cs="Tahoma"/>
        </w:rPr>
        <w:t xml:space="preserve"> </w:t>
      </w:r>
    </w:p>
    <w:p w14:paraId="52EA7A8E" w14:textId="77777777" w:rsidR="00C14800" w:rsidRPr="007D52F0" w:rsidRDefault="00C14800" w:rsidP="00347835">
      <w:pPr>
        <w:pStyle w:val="ListParagraph"/>
        <w:numPr>
          <w:ilvl w:val="0"/>
          <w:numId w:val="3"/>
        </w:numPr>
        <w:spacing w:after="0"/>
        <w:rPr>
          <w:rFonts w:ascii="Tahoma" w:hAnsi="Tahoma" w:cs="Tahoma"/>
        </w:rPr>
      </w:pPr>
      <w:r w:rsidRPr="007D52F0">
        <w:rPr>
          <w:rFonts w:ascii="Tahoma" w:hAnsi="Tahoma" w:cs="Tahoma"/>
        </w:rPr>
        <w:t>Usually a connected grammar structure</w:t>
      </w:r>
    </w:p>
    <w:p w14:paraId="086C79F3" w14:textId="77777777" w:rsidR="00C14800" w:rsidRPr="007D52F0" w:rsidRDefault="00C14800" w:rsidP="00C14800">
      <w:pPr>
        <w:spacing w:after="0"/>
        <w:rPr>
          <w:rFonts w:ascii="Tahoma" w:hAnsi="Tahoma" w:cs="Tahoma"/>
        </w:rPr>
      </w:pPr>
    </w:p>
    <w:p w14:paraId="448F0305" w14:textId="77777777" w:rsidR="00C14800" w:rsidRPr="007D52F0" w:rsidRDefault="00C14800" w:rsidP="00C14800">
      <w:pPr>
        <w:spacing w:after="0"/>
        <w:rPr>
          <w:rFonts w:ascii="Tahoma" w:hAnsi="Tahoma" w:cs="Tahoma"/>
        </w:rPr>
      </w:pPr>
      <w:r w:rsidRPr="007D52F0">
        <w:rPr>
          <w:rFonts w:ascii="Tahoma" w:hAnsi="Tahoma" w:cs="Tahoma"/>
        </w:rPr>
        <w:t>The speaker’s emotions and/or intent can change the number of thought groups used. For example, an academic presentation will generally have more thought groups than an informal conversation between friends. Thought groups can also change the meaning of the sentence.</w:t>
      </w:r>
    </w:p>
    <w:p w14:paraId="3D73A2F2" w14:textId="77777777" w:rsidR="00735349" w:rsidRPr="007D52F0" w:rsidRDefault="00735349" w:rsidP="00C14800">
      <w:pPr>
        <w:spacing w:after="0"/>
        <w:rPr>
          <w:rFonts w:ascii="Tahoma" w:hAnsi="Tahoma" w:cs="Tahoma"/>
        </w:rPr>
      </w:pPr>
    </w:p>
    <w:p w14:paraId="183EE65F" w14:textId="77777777" w:rsidR="00F82B0F" w:rsidRPr="007D52F0" w:rsidRDefault="00F82B0F" w:rsidP="00F82B0F">
      <w:pPr>
        <w:spacing w:after="0"/>
        <w:rPr>
          <w:rFonts w:ascii="Tahoma" w:hAnsi="Tahoma" w:cs="Tahoma"/>
        </w:rPr>
      </w:pPr>
    </w:p>
    <w:p w14:paraId="401896CA" w14:textId="440DFBD1" w:rsidR="00735349" w:rsidRPr="007D52F0" w:rsidRDefault="00F50CC1" w:rsidP="00F82B0F">
      <w:pPr>
        <w:spacing w:after="0"/>
        <w:rPr>
          <w:rFonts w:ascii="Tahoma" w:hAnsi="Tahoma" w:cs="Tahoma"/>
          <w:color w:val="0000FF" w:themeColor="hyperlink"/>
          <w:u w:val="single"/>
        </w:rPr>
      </w:pPr>
      <w:r>
        <w:rPr>
          <w:rFonts w:ascii="Tahoma" w:hAnsi="Tahoma" w:cs="Tahoma"/>
          <w:b/>
        </w:rPr>
        <w:t xml:space="preserve">Practice - </w:t>
      </w:r>
      <w:r w:rsidR="00735349" w:rsidRPr="007D52F0">
        <w:rPr>
          <w:rFonts w:ascii="Tahoma" w:hAnsi="Tahoma" w:cs="Tahoma"/>
        </w:rPr>
        <w:t xml:space="preserve">Listen to this video starting at 1:45: </w:t>
      </w:r>
      <w:hyperlink r:id="rId7" w:history="1">
        <w:r w:rsidR="00735349" w:rsidRPr="007D52F0">
          <w:rPr>
            <w:rStyle w:val="Hyperlink"/>
            <w:rFonts w:ascii="Tahoma" w:hAnsi="Tahoma" w:cs="Tahoma"/>
          </w:rPr>
          <w:t>https://www.ted.com/talks/hetain_patel_who_am_i_think_again</w:t>
        </w:r>
      </w:hyperlink>
    </w:p>
    <w:p w14:paraId="0A5D99C7" w14:textId="77777777" w:rsidR="00735349" w:rsidRPr="007D52F0" w:rsidRDefault="00735349" w:rsidP="00F82B0F">
      <w:pPr>
        <w:spacing w:after="0"/>
        <w:rPr>
          <w:rFonts w:ascii="Tahoma" w:hAnsi="Tahoma" w:cs="Tahoma"/>
        </w:rPr>
      </w:pPr>
    </w:p>
    <w:p w14:paraId="43E12B54" w14:textId="7D6F120F" w:rsidR="00735349" w:rsidRPr="007D52F0" w:rsidRDefault="00735349" w:rsidP="00F82B0F">
      <w:pPr>
        <w:spacing w:after="0"/>
        <w:rPr>
          <w:rFonts w:ascii="Tahoma" w:hAnsi="Tahoma" w:cs="Tahoma"/>
        </w:rPr>
      </w:pPr>
      <w:r w:rsidRPr="007D52F0">
        <w:rPr>
          <w:rFonts w:ascii="Tahoma" w:hAnsi="Tahoma" w:cs="Tahoma"/>
        </w:rPr>
        <w:t xml:space="preserve">Notice that </w:t>
      </w:r>
      <w:r w:rsidR="007D52F0" w:rsidRPr="007D52F0">
        <w:rPr>
          <w:rFonts w:ascii="Tahoma" w:hAnsi="Tahoma" w:cs="Tahoma"/>
        </w:rPr>
        <w:t>alt</w:t>
      </w:r>
      <w:r w:rsidRPr="007D52F0">
        <w:rPr>
          <w:rFonts w:ascii="Tahoma" w:hAnsi="Tahoma" w:cs="Tahoma"/>
        </w:rPr>
        <w:t xml:space="preserve">hough </w:t>
      </w:r>
      <w:r w:rsidR="00F50CC1">
        <w:rPr>
          <w:rFonts w:ascii="Tahoma" w:hAnsi="Tahoma" w:cs="Tahoma"/>
        </w:rPr>
        <w:t>the woman</w:t>
      </w:r>
      <w:r w:rsidRPr="007D52F0">
        <w:rPr>
          <w:rFonts w:ascii="Tahoma" w:hAnsi="Tahoma" w:cs="Tahoma"/>
        </w:rPr>
        <w:t xml:space="preserve"> is not a native speaker of English, her speech is clear and easy to understand. </w:t>
      </w:r>
      <w:r w:rsidR="00F50CC1">
        <w:rPr>
          <w:rFonts w:ascii="Tahoma" w:hAnsi="Tahoma" w:cs="Tahoma"/>
        </w:rPr>
        <w:t>A slash</w:t>
      </w:r>
      <w:r w:rsidR="000511E4">
        <w:rPr>
          <w:rFonts w:ascii="Tahoma" w:hAnsi="Tahoma" w:cs="Tahoma"/>
        </w:rPr>
        <w:t xml:space="preserve"> (</w:t>
      </w:r>
      <w:r w:rsidR="00A80A6D">
        <w:rPr>
          <w:rFonts w:ascii="Tahoma" w:hAnsi="Tahoma" w:cs="Tahoma"/>
        </w:rPr>
        <w:t>/</w:t>
      </w:r>
      <w:r w:rsidR="000511E4">
        <w:rPr>
          <w:rFonts w:ascii="Tahoma" w:hAnsi="Tahoma" w:cs="Tahoma"/>
        </w:rPr>
        <w:t>)</w:t>
      </w:r>
      <w:r w:rsidR="00A80A6D">
        <w:rPr>
          <w:rFonts w:ascii="Tahoma" w:hAnsi="Tahoma" w:cs="Tahoma"/>
        </w:rPr>
        <w:t xml:space="preserve"> </w:t>
      </w:r>
      <w:r w:rsidR="00F50CC1">
        <w:rPr>
          <w:rFonts w:ascii="Tahoma" w:hAnsi="Tahoma" w:cs="Tahoma"/>
        </w:rPr>
        <w:t>has been marked to show</w:t>
      </w:r>
      <w:r w:rsidR="00A80A6D">
        <w:rPr>
          <w:rFonts w:ascii="Tahoma" w:hAnsi="Tahoma" w:cs="Tahoma"/>
        </w:rPr>
        <w:t xml:space="preserve"> the end of the first thought group. </w:t>
      </w:r>
      <w:r w:rsidRPr="007D52F0">
        <w:rPr>
          <w:rFonts w:ascii="Tahoma" w:hAnsi="Tahoma" w:cs="Tahoma"/>
        </w:rPr>
        <w:t xml:space="preserve">Mark the </w:t>
      </w:r>
      <w:r w:rsidR="00F50CC1">
        <w:rPr>
          <w:rFonts w:ascii="Tahoma" w:hAnsi="Tahoma" w:cs="Tahoma"/>
        </w:rPr>
        <w:t xml:space="preserve">rest of the </w:t>
      </w:r>
      <w:r w:rsidRPr="007D52F0">
        <w:rPr>
          <w:rFonts w:ascii="Tahoma" w:hAnsi="Tahoma" w:cs="Tahoma"/>
        </w:rPr>
        <w:t>thought groups that sh</w:t>
      </w:r>
      <w:r w:rsidR="00A80A6D">
        <w:rPr>
          <w:rFonts w:ascii="Tahoma" w:hAnsi="Tahoma" w:cs="Tahoma"/>
        </w:rPr>
        <w:t xml:space="preserve">e uses in the transcript below using </w:t>
      </w:r>
      <w:r w:rsidR="00F50CC1">
        <w:rPr>
          <w:rFonts w:ascii="Tahoma" w:hAnsi="Tahoma" w:cs="Tahoma"/>
        </w:rPr>
        <w:t>a slash</w:t>
      </w:r>
      <w:r w:rsidR="00A80A6D">
        <w:rPr>
          <w:rFonts w:ascii="Tahoma" w:hAnsi="Tahoma" w:cs="Tahoma"/>
        </w:rPr>
        <w:t xml:space="preserve"> </w:t>
      </w:r>
      <w:r w:rsidR="000511E4">
        <w:rPr>
          <w:rFonts w:ascii="Tahoma" w:hAnsi="Tahoma" w:cs="Tahoma"/>
        </w:rPr>
        <w:t>(</w:t>
      </w:r>
      <w:r w:rsidR="00A80A6D">
        <w:rPr>
          <w:rFonts w:ascii="Tahoma" w:hAnsi="Tahoma" w:cs="Tahoma"/>
        </w:rPr>
        <w:t>/</w:t>
      </w:r>
      <w:r w:rsidR="000511E4">
        <w:rPr>
          <w:rFonts w:ascii="Tahoma" w:hAnsi="Tahoma" w:cs="Tahoma"/>
        </w:rPr>
        <w:t>)</w:t>
      </w:r>
      <w:r w:rsidR="00A80A6D">
        <w:rPr>
          <w:rFonts w:ascii="Tahoma" w:hAnsi="Tahoma" w:cs="Tahoma"/>
        </w:rPr>
        <w:t xml:space="preserve">. </w:t>
      </w:r>
    </w:p>
    <w:p w14:paraId="30480CA9" w14:textId="77777777" w:rsidR="00735349" w:rsidRPr="007D52F0" w:rsidRDefault="00735349" w:rsidP="00F82B0F">
      <w:pPr>
        <w:spacing w:after="0"/>
        <w:rPr>
          <w:rFonts w:ascii="Tahoma" w:hAnsi="Tahoma" w:cs="Tahoma"/>
        </w:rPr>
      </w:pPr>
    </w:p>
    <w:p w14:paraId="489B4B4C" w14:textId="1D154BA0" w:rsidR="00347835" w:rsidRPr="00F50CC1" w:rsidRDefault="00735349" w:rsidP="00F50CC1">
      <w:pPr>
        <w:spacing w:line="480" w:lineRule="auto"/>
        <w:rPr>
          <w:rFonts w:ascii="Tahoma" w:hAnsi="Tahoma" w:cs="Tahoma"/>
        </w:rPr>
      </w:pPr>
      <w:r w:rsidRPr="007D52F0">
        <w:rPr>
          <w:rFonts w:ascii="Tahoma" w:hAnsi="Tahoma" w:cs="Tahoma"/>
        </w:rPr>
        <w:t>As a child</w:t>
      </w:r>
      <w:r w:rsidR="00A80A6D">
        <w:rPr>
          <w:rFonts w:ascii="Tahoma" w:hAnsi="Tahoma" w:cs="Tahoma"/>
        </w:rPr>
        <w:t xml:space="preserve"> /</w:t>
      </w:r>
      <w:r w:rsidRPr="007D52F0">
        <w:rPr>
          <w:rFonts w:ascii="Tahoma" w:hAnsi="Tahoma" w:cs="Tahoma"/>
        </w:rPr>
        <w:t xml:space="preserve"> I would hate</w:t>
      </w:r>
      <w:r w:rsidR="004C2B6C">
        <w:rPr>
          <w:rFonts w:ascii="Tahoma" w:hAnsi="Tahoma" w:cs="Tahoma" w:hint="eastAsia"/>
          <w:lang w:eastAsia="zh-CN"/>
        </w:rPr>
        <w:t>/</w:t>
      </w:r>
      <w:r w:rsidRPr="007D52F0">
        <w:rPr>
          <w:rFonts w:ascii="Tahoma" w:hAnsi="Tahoma" w:cs="Tahoma"/>
        </w:rPr>
        <w:t xml:space="preserve"> being made to wear the Indian kurta pajama</w:t>
      </w:r>
      <w:r w:rsidR="004C2B6C">
        <w:rPr>
          <w:rFonts w:ascii="Microsoft YaHei" w:eastAsia="Microsoft YaHei" w:hAnsi="Microsoft YaHei" w:cs="Microsoft YaHei" w:hint="eastAsia"/>
          <w:lang w:eastAsia="zh-CN"/>
        </w:rPr>
        <w:t>/</w:t>
      </w:r>
      <w:r w:rsidRPr="007D52F0">
        <w:rPr>
          <w:rFonts w:ascii="Tahoma" w:hAnsi="Tahoma" w:cs="Tahoma"/>
        </w:rPr>
        <w:t xml:space="preserve"> because</w:t>
      </w:r>
      <w:r w:rsidR="004C2B6C">
        <w:rPr>
          <w:rFonts w:ascii="Tahoma" w:hAnsi="Tahoma" w:cs="Tahoma" w:hint="eastAsia"/>
          <w:lang w:eastAsia="zh-CN"/>
        </w:rPr>
        <w:t>/</w:t>
      </w:r>
      <w:r w:rsidRPr="007D52F0">
        <w:rPr>
          <w:rFonts w:ascii="Tahoma" w:hAnsi="Tahoma" w:cs="Tahoma"/>
        </w:rPr>
        <w:t xml:space="preserve"> I didn't think it was very cool</w:t>
      </w:r>
      <w:r w:rsidR="004C2B6C">
        <w:rPr>
          <w:rFonts w:ascii="Tahoma" w:hAnsi="Tahoma" w:cs="Tahoma" w:hint="eastAsia"/>
          <w:lang w:eastAsia="zh-CN"/>
        </w:rPr>
        <w:t>/</w:t>
      </w:r>
      <w:r w:rsidRPr="007D52F0">
        <w:rPr>
          <w:rFonts w:ascii="Tahoma" w:hAnsi="Tahoma" w:cs="Tahoma"/>
        </w:rPr>
        <w:t xml:space="preserve"> it felt a bit girly to me </w:t>
      </w:r>
      <w:r w:rsidR="004C2B6C">
        <w:rPr>
          <w:rFonts w:ascii="Tahoma" w:hAnsi="Tahoma" w:cs="Tahoma" w:hint="eastAsia"/>
          <w:lang w:eastAsia="zh-CN"/>
        </w:rPr>
        <w:t>/</w:t>
      </w:r>
      <w:r w:rsidRPr="007D52F0">
        <w:rPr>
          <w:rFonts w:ascii="Tahoma" w:hAnsi="Tahoma" w:cs="Tahoma"/>
        </w:rPr>
        <w:t xml:space="preserve">like a dress </w:t>
      </w:r>
      <w:r w:rsidR="004C2B6C">
        <w:rPr>
          <w:rFonts w:ascii="Tahoma" w:hAnsi="Tahoma" w:cs="Tahoma" w:hint="eastAsia"/>
          <w:lang w:eastAsia="zh-CN"/>
        </w:rPr>
        <w:t>/</w:t>
      </w:r>
      <w:r w:rsidRPr="007D52F0">
        <w:rPr>
          <w:rFonts w:ascii="Tahoma" w:hAnsi="Tahoma" w:cs="Tahoma"/>
        </w:rPr>
        <w:t>and it had this baggy trouser part</w:t>
      </w:r>
      <w:r w:rsidR="004C2B6C">
        <w:rPr>
          <w:rFonts w:ascii="Tahoma" w:hAnsi="Tahoma" w:cs="Tahoma" w:hint="eastAsia"/>
          <w:lang w:eastAsia="zh-CN"/>
        </w:rPr>
        <w:t>/</w:t>
      </w:r>
      <w:r w:rsidRPr="007D52F0">
        <w:rPr>
          <w:rFonts w:ascii="Tahoma" w:hAnsi="Tahoma" w:cs="Tahoma"/>
        </w:rPr>
        <w:t xml:space="preserve"> you had to tie really tight to avoid the embarrassment of them falling down</w:t>
      </w:r>
      <w:r w:rsidR="004C2B6C">
        <w:rPr>
          <w:rFonts w:ascii="Tahoma" w:hAnsi="Tahoma" w:cs="Tahoma" w:hint="eastAsia"/>
          <w:lang w:eastAsia="zh-CN"/>
        </w:rPr>
        <w:t>/</w:t>
      </w:r>
      <w:r w:rsidRPr="007D52F0">
        <w:rPr>
          <w:rFonts w:ascii="Tahoma" w:hAnsi="Tahoma" w:cs="Tahoma"/>
        </w:rPr>
        <w:t xml:space="preserve"> my dad </w:t>
      </w:r>
      <w:r w:rsidR="004C2B6C">
        <w:rPr>
          <w:rFonts w:ascii="Tahoma" w:hAnsi="Tahoma" w:cs="Tahoma" w:hint="eastAsia"/>
          <w:lang w:eastAsia="zh-CN"/>
        </w:rPr>
        <w:t>/</w:t>
      </w:r>
      <w:r w:rsidRPr="007D52F0">
        <w:rPr>
          <w:rFonts w:ascii="Tahoma" w:hAnsi="Tahoma" w:cs="Tahoma"/>
        </w:rPr>
        <w:t xml:space="preserve">never wore it </w:t>
      </w:r>
      <w:r w:rsidR="004C2B6C">
        <w:rPr>
          <w:rFonts w:ascii="Tahoma" w:hAnsi="Tahoma" w:cs="Tahoma" w:hint="eastAsia"/>
          <w:lang w:eastAsia="zh-CN"/>
        </w:rPr>
        <w:t>/</w:t>
      </w:r>
      <w:r w:rsidRPr="007D52F0">
        <w:rPr>
          <w:rFonts w:ascii="Tahoma" w:hAnsi="Tahoma" w:cs="Tahoma"/>
        </w:rPr>
        <w:t xml:space="preserve">so I didn't see why I had to </w:t>
      </w:r>
      <w:r w:rsidR="004C2B6C">
        <w:rPr>
          <w:rFonts w:ascii="Tahoma" w:hAnsi="Tahoma" w:cs="Tahoma" w:hint="eastAsia"/>
          <w:lang w:eastAsia="zh-CN"/>
        </w:rPr>
        <w:t>/</w:t>
      </w:r>
      <w:r w:rsidRPr="007D52F0">
        <w:rPr>
          <w:rFonts w:ascii="Tahoma" w:hAnsi="Tahoma" w:cs="Tahoma"/>
        </w:rPr>
        <w:t>also it makes me feel a bit</w:t>
      </w:r>
      <w:r w:rsidR="004C2B6C">
        <w:rPr>
          <w:rFonts w:ascii="Tahoma" w:hAnsi="Tahoma" w:cs="Tahoma" w:hint="eastAsia"/>
          <w:lang w:eastAsia="zh-CN"/>
        </w:rPr>
        <w:t>/</w:t>
      </w:r>
      <w:r w:rsidRPr="007D52F0">
        <w:rPr>
          <w:rFonts w:ascii="Tahoma" w:hAnsi="Tahoma" w:cs="Tahoma"/>
        </w:rPr>
        <w:t xml:space="preserve"> uncomfortable</w:t>
      </w:r>
      <w:r w:rsidR="004C2B6C">
        <w:rPr>
          <w:rFonts w:ascii="Tahoma" w:hAnsi="Tahoma" w:cs="Tahoma" w:hint="eastAsia"/>
          <w:lang w:eastAsia="zh-CN"/>
        </w:rPr>
        <w:t>/</w:t>
      </w:r>
      <w:r w:rsidRPr="007D52F0">
        <w:rPr>
          <w:rFonts w:ascii="Tahoma" w:hAnsi="Tahoma" w:cs="Tahoma"/>
        </w:rPr>
        <w:t xml:space="preserve"> that people assume I represent something genuinely Indian</w:t>
      </w:r>
      <w:r w:rsidR="004C2B6C">
        <w:rPr>
          <w:rFonts w:ascii="Tahoma" w:hAnsi="Tahoma" w:cs="Tahoma" w:hint="eastAsia"/>
          <w:lang w:eastAsia="zh-CN"/>
        </w:rPr>
        <w:t>/</w:t>
      </w:r>
      <w:r w:rsidRPr="007D52F0">
        <w:rPr>
          <w:rFonts w:ascii="Tahoma" w:hAnsi="Tahoma" w:cs="Tahoma"/>
        </w:rPr>
        <w:t xml:space="preserve"> when I wear it </w:t>
      </w:r>
      <w:r w:rsidR="004C2B6C">
        <w:rPr>
          <w:rFonts w:ascii="Tahoma" w:hAnsi="Tahoma" w:cs="Tahoma" w:hint="eastAsia"/>
          <w:lang w:eastAsia="zh-CN"/>
        </w:rPr>
        <w:t>/</w:t>
      </w:r>
      <w:r w:rsidRPr="007D52F0">
        <w:rPr>
          <w:rFonts w:ascii="Tahoma" w:hAnsi="Tahoma" w:cs="Tahoma"/>
        </w:rPr>
        <w:t xml:space="preserve">because that's not how I feel </w:t>
      </w:r>
      <w:r w:rsidR="004C2B6C">
        <w:rPr>
          <w:rFonts w:ascii="Tahoma" w:hAnsi="Tahoma" w:cs="Tahoma" w:hint="eastAsia"/>
          <w:lang w:eastAsia="zh-CN"/>
        </w:rPr>
        <w:t>/</w:t>
      </w:r>
      <w:r w:rsidRPr="007D52F0">
        <w:rPr>
          <w:rFonts w:ascii="Tahoma" w:hAnsi="Tahoma" w:cs="Tahoma"/>
        </w:rPr>
        <w:t>actually</w:t>
      </w:r>
      <w:r w:rsidR="004C2B6C">
        <w:rPr>
          <w:rFonts w:ascii="Tahoma" w:hAnsi="Tahoma" w:cs="Tahoma" w:hint="eastAsia"/>
          <w:lang w:eastAsia="zh-CN"/>
        </w:rPr>
        <w:t xml:space="preserve">/ </w:t>
      </w:r>
      <w:r w:rsidRPr="007D52F0">
        <w:rPr>
          <w:rFonts w:ascii="Tahoma" w:hAnsi="Tahoma" w:cs="Tahoma"/>
        </w:rPr>
        <w:t>the only way I feel comfortable wearing it</w:t>
      </w:r>
      <w:r w:rsidR="004C2B6C">
        <w:rPr>
          <w:rFonts w:ascii="Tahoma" w:hAnsi="Tahoma" w:cs="Tahoma" w:hint="eastAsia"/>
          <w:lang w:eastAsia="zh-CN"/>
        </w:rPr>
        <w:t>/</w:t>
      </w:r>
      <w:r w:rsidRPr="007D52F0">
        <w:rPr>
          <w:rFonts w:ascii="Tahoma" w:hAnsi="Tahoma" w:cs="Tahoma"/>
        </w:rPr>
        <w:t xml:space="preserve"> is by pretending </w:t>
      </w:r>
      <w:r w:rsidR="004C2B6C">
        <w:rPr>
          <w:rFonts w:ascii="Tahoma" w:hAnsi="Tahoma" w:cs="Tahoma" w:hint="eastAsia"/>
          <w:lang w:eastAsia="zh-CN"/>
        </w:rPr>
        <w:t>/</w:t>
      </w:r>
      <w:r w:rsidRPr="007D52F0">
        <w:rPr>
          <w:rFonts w:ascii="Tahoma" w:hAnsi="Tahoma" w:cs="Tahoma"/>
        </w:rPr>
        <w:t>they are the robes of a kung fu warrior</w:t>
      </w:r>
      <w:r w:rsidR="004C2B6C">
        <w:rPr>
          <w:rFonts w:ascii="Tahoma" w:hAnsi="Tahoma" w:cs="Tahoma" w:hint="eastAsia"/>
          <w:lang w:eastAsia="zh-CN"/>
        </w:rPr>
        <w:t>/</w:t>
      </w:r>
      <w:r w:rsidRPr="007D52F0">
        <w:rPr>
          <w:rFonts w:ascii="Tahoma" w:hAnsi="Tahoma" w:cs="Tahoma"/>
        </w:rPr>
        <w:t xml:space="preserve"> like Li Mu Bai from that film </w:t>
      </w:r>
      <w:r w:rsidR="004C2B6C">
        <w:rPr>
          <w:rFonts w:ascii="Tahoma" w:hAnsi="Tahoma" w:cs="Tahoma" w:hint="eastAsia"/>
          <w:lang w:eastAsia="zh-CN"/>
        </w:rPr>
        <w:t>/</w:t>
      </w:r>
      <w:r w:rsidRPr="007D52F0">
        <w:rPr>
          <w:rFonts w:ascii="Tahoma" w:hAnsi="Tahoma" w:cs="Tahoma"/>
        </w:rPr>
        <w:t xml:space="preserve">Crouching Tiger </w:t>
      </w:r>
      <w:r w:rsidR="004C2B6C">
        <w:rPr>
          <w:rFonts w:ascii="Tahoma" w:hAnsi="Tahoma" w:cs="Tahoma" w:hint="eastAsia"/>
          <w:lang w:eastAsia="zh-CN"/>
        </w:rPr>
        <w:t>/</w:t>
      </w:r>
      <w:r w:rsidRPr="007D52F0">
        <w:rPr>
          <w:rFonts w:ascii="Tahoma" w:hAnsi="Tahoma" w:cs="Tahoma"/>
        </w:rPr>
        <w:t xml:space="preserve">Hidden Dragon </w:t>
      </w:r>
      <w:r w:rsidR="004C2B6C">
        <w:rPr>
          <w:rFonts w:ascii="Tahoma" w:hAnsi="Tahoma" w:cs="Tahoma" w:hint="eastAsia"/>
          <w:lang w:eastAsia="zh-CN"/>
        </w:rPr>
        <w:t>/</w:t>
      </w:r>
      <w:r w:rsidRPr="007D52F0">
        <w:rPr>
          <w:rFonts w:ascii="Tahoma" w:hAnsi="Tahoma" w:cs="Tahoma"/>
        </w:rPr>
        <w:t xml:space="preserve">okay </w:t>
      </w:r>
      <w:r w:rsidR="004C2B6C">
        <w:rPr>
          <w:rFonts w:ascii="Tahoma" w:hAnsi="Tahoma" w:cs="Tahoma" w:hint="eastAsia"/>
          <w:lang w:eastAsia="zh-CN"/>
        </w:rPr>
        <w:t>/</w:t>
      </w:r>
      <w:r w:rsidRPr="007D52F0">
        <w:rPr>
          <w:rFonts w:ascii="Tahoma" w:hAnsi="Tahoma" w:cs="Tahoma"/>
        </w:rPr>
        <w:t xml:space="preserve">so my artwork </w:t>
      </w:r>
      <w:r w:rsidR="004C2B6C">
        <w:rPr>
          <w:rFonts w:ascii="Tahoma" w:hAnsi="Tahoma" w:cs="Tahoma" w:hint="eastAsia"/>
          <w:lang w:eastAsia="zh-CN"/>
        </w:rPr>
        <w:t>/</w:t>
      </w:r>
      <w:r w:rsidRPr="007D52F0">
        <w:rPr>
          <w:rFonts w:ascii="Tahoma" w:hAnsi="Tahoma" w:cs="Tahoma"/>
        </w:rPr>
        <w:t xml:space="preserve">is about identity and language </w:t>
      </w:r>
      <w:r w:rsidR="004C2B6C">
        <w:rPr>
          <w:rFonts w:ascii="Tahoma" w:hAnsi="Tahoma" w:cs="Tahoma" w:hint="eastAsia"/>
          <w:lang w:eastAsia="zh-CN"/>
        </w:rPr>
        <w:t>/</w:t>
      </w:r>
      <w:r w:rsidRPr="007D52F0">
        <w:rPr>
          <w:rFonts w:ascii="Tahoma" w:hAnsi="Tahoma" w:cs="Tahoma"/>
        </w:rPr>
        <w:t xml:space="preserve">challenging common assumptions </w:t>
      </w:r>
      <w:r w:rsidR="004C2B6C">
        <w:rPr>
          <w:rFonts w:ascii="Tahoma" w:hAnsi="Tahoma" w:cs="Tahoma" w:hint="eastAsia"/>
          <w:lang w:eastAsia="zh-CN"/>
        </w:rPr>
        <w:t>/</w:t>
      </w:r>
      <w:r w:rsidRPr="007D52F0">
        <w:rPr>
          <w:rFonts w:ascii="Tahoma" w:hAnsi="Tahoma" w:cs="Tahoma"/>
        </w:rPr>
        <w:t>based on how we look like</w:t>
      </w:r>
      <w:r w:rsidR="004C2B6C">
        <w:rPr>
          <w:rFonts w:ascii="Tahoma" w:hAnsi="Tahoma" w:cs="Tahoma" w:hint="eastAsia"/>
          <w:lang w:eastAsia="zh-CN"/>
        </w:rPr>
        <w:t>/</w:t>
      </w:r>
      <w:r w:rsidRPr="007D52F0">
        <w:rPr>
          <w:rFonts w:ascii="Tahoma" w:hAnsi="Tahoma" w:cs="Tahoma"/>
        </w:rPr>
        <w:t xml:space="preserve"> or where we come from</w:t>
      </w:r>
      <w:r w:rsidR="004C2B6C">
        <w:rPr>
          <w:rFonts w:ascii="Tahoma" w:hAnsi="Tahoma" w:cs="Tahoma" w:hint="eastAsia"/>
          <w:lang w:eastAsia="zh-CN"/>
        </w:rPr>
        <w:t>/</w:t>
      </w:r>
      <w:r w:rsidRPr="007D52F0">
        <w:rPr>
          <w:rFonts w:ascii="Tahoma" w:hAnsi="Tahoma" w:cs="Tahoma"/>
        </w:rPr>
        <w:t xml:space="preserve"> gender</w:t>
      </w:r>
      <w:r w:rsidR="004C2B6C">
        <w:rPr>
          <w:rFonts w:ascii="Tahoma" w:hAnsi="Tahoma" w:cs="Tahoma" w:hint="eastAsia"/>
          <w:lang w:eastAsia="zh-CN"/>
        </w:rPr>
        <w:t>/</w:t>
      </w:r>
      <w:r w:rsidRPr="007D52F0">
        <w:rPr>
          <w:rFonts w:ascii="Tahoma" w:hAnsi="Tahoma" w:cs="Tahoma"/>
        </w:rPr>
        <w:t xml:space="preserve"> race</w:t>
      </w:r>
      <w:r w:rsidR="004C2B6C">
        <w:rPr>
          <w:rFonts w:ascii="Tahoma" w:hAnsi="Tahoma" w:cs="Tahoma" w:hint="eastAsia"/>
          <w:lang w:eastAsia="zh-CN"/>
        </w:rPr>
        <w:t>/</w:t>
      </w:r>
      <w:r w:rsidRPr="007D52F0">
        <w:rPr>
          <w:rFonts w:ascii="Tahoma" w:hAnsi="Tahoma" w:cs="Tahoma"/>
        </w:rPr>
        <w:t xml:space="preserve"> class</w:t>
      </w:r>
      <w:r w:rsidR="004C2B6C">
        <w:rPr>
          <w:rFonts w:ascii="Tahoma" w:hAnsi="Tahoma" w:cs="Tahoma" w:hint="eastAsia"/>
          <w:lang w:eastAsia="zh-CN"/>
        </w:rPr>
        <w:t>/</w:t>
      </w:r>
      <w:r w:rsidRPr="007D52F0">
        <w:rPr>
          <w:rFonts w:ascii="Tahoma" w:hAnsi="Tahoma" w:cs="Tahoma"/>
        </w:rPr>
        <w:t xml:space="preserve"> what makes us who we are anyway</w:t>
      </w:r>
    </w:p>
    <w:sectPr w:rsidR="00347835" w:rsidRPr="00F50CC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45048B" w14:textId="77777777" w:rsidR="007954F6" w:rsidRDefault="007954F6" w:rsidP="00FF1363">
      <w:pPr>
        <w:spacing w:after="0" w:line="240" w:lineRule="auto"/>
      </w:pPr>
      <w:r>
        <w:separator/>
      </w:r>
    </w:p>
  </w:endnote>
  <w:endnote w:type="continuationSeparator" w:id="0">
    <w:p w14:paraId="6EA3460C" w14:textId="77777777" w:rsidR="007954F6" w:rsidRDefault="007954F6" w:rsidP="00F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60F89" w14:textId="6515B2A6" w:rsidR="00F50CC1" w:rsidRPr="00F50CC1" w:rsidRDefault="00F50CC1" w:rsidP="00F50CC1">
    <w:pPr>
      <w:spacing w:after="0" w:line="240" w:lineRule="auto"/>
      <w:rPr>
        <w:rFonts w:ascii="Tahoma" w:hAnsi="Tahoma" w:cs="Tahoma"/>
        <w:sz w:val="20"/>
        <w:szCs w:val="28"/>
      </w:rPr>
    </w:pPr>
    <w:r w:rsidRPr="00F50CC1">
      <w:rPr>
        <w:rFonts w:ascii="Tahoma" w:hAnsi="Tahoma" w:cs="Tahoma"/>
        <w:sz w:val="20"/>
        <w:szCs w:val="28"/>
      </w:rPr>
      <w:t xml:space="preserve">Adapted from a handout from Georgia State University’s IEP and Celce-Murcia, M., Brinton, D., &amp; Goodwin, J. (2010). </w:t>
    </w:r>
    <w:r w:rsidRPr="00F50CC1">
      <w:rPr>
        <w:rFonts w:ascii="Tahoma" w:hAnsi="Tahoma" w:cs="Tahoma"/>
        <w:i/>
        <w:sz w:val="20"/>
        <w:szCs w:val="28"/>
      </w:rPr>
      <w:t>Teaching Pronunciation: A Course Book and Reference Guide</w:t>
    </w:r>
    <w:r w:rsidRPr="00F50CC1">
      <w:rPr>
        <w:rFonts w:ascii="Tahoma" w:hAnsi="Tahoma" w:cs="Tahoma"/>
        <w:sz w:val="20"/>
        <w:szCs w:val="28"/>
      </w:rPr>
      <w:t>. Cambridge University Press, New York, NY. 222-223.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F809F" w14:textId="77777777" w:rsidR="007954F6" w:rsidRDefault="007954F6" w:rsidP="00FF1363">
      <w:pPr>
        <w:spacing w:after="0" w:line="240" w:lineRule="auto"/>
      </w:pPr>
      <w:r>
        <w:separator/>
      </w:r>
    </w:p>
  </w:footnote>
  <w:footnote w:type="continuationSeparator" w:id="0">
    <w:p w14:paraId="5D7282E6" w14:textId="77777777" w:rsidR="007954F6" w:rsidRDefault="007954F6" w:rsidP="00F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85D26" w14:textId="306F3CC9" w:rsidR="00FF1363" w:rsidRPr="00FF1363" w:rsidRDefault="00FF1363">
    <w:pPr>
      <w:pStyle w:val="Header"/>
      <w:rPr>
        <w:rFonts w:ascii="Tahoma" w:hAnsi="Tahoma" w:cs="Tahoma"/>
        <w:sz w:val="20"/>
        <w:szCs w:val="20"/>
      </w:rPr>
    </w:pPr>
    <w:r w:rsidRPr="00FF1363">
      <w:rPr>
        <w:rFonts w:ascii="Tahoma" w:hAnsi="Tahoma" w:cs="Tahoma"/>
        <w:sz w:val="20"/>
        <w:szCs w:val="20"/>
      </w:rPr>
      <w:t>GS 721 Oral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C6D72"/>
    <w:multiLevelType w:val="hybridMultilevel"/>
    <w:tmpl w:val="2108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B25AF0"/>
    <w:multiLevelType w:val="hybridMultilevel"/>
    <w:tmpl w:val="4E58D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9B34F1"/>
    <w:multiLevelType w:val="hybridMultilevel"/>
    <w:tmpl w:val="4F94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8057384">
    <w:abstractNumId w:val="1"/>
  </w:num>
  <w:num w:numId="2" w16cid:durableId="1629319006">
    <w:abstractNumId w:val="2"/>
  </w:num>
  <w:num w:numId="3" w16cid:durableId="24500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4AE"/>
    <w:rsid w:val="0004350D"/>
    <w:rsid w:val="000511E4"/>
    <w:rsid w:val="000B6280"/>
    <w:rsid w:val="001A52A3"/>
    <w:rsid w:val="00261E16"/>
    <w:rsid w:val="003323A8"/>
    <w:rsid w:val="00347835"/>
    <w:rsid w:val="0038381A"/>
    <w:rsid w:val="00383A14"/>
    <w:rsid w:val="0039422A"/>
    <w:rsid w:val="003942E9"/>
    <w:rsid w:val="003A28D9"/>
    <w:rsid w:val="003D2E4C"/>
    <w:rsid w:val="003E4A98"/>
    <w:rsid w:val="00410EBC"/>
    <w:rsid w:val="0046364A"/>
    <w:rsid w:val="0046727A"/>
    <w:rsid w:val="004C2B6C"/>
    <w:rsid w:val="00591A38"/>
    <w:rsid w:val="00697870"/>
    <w:rsid w:val="00735349"/>
    <w:rsid w:val="007954F6"/>
    <w:rsid w:val="007D52F0"/>
    <w:rsid w:val="008D3B50"/>
    <w:rsid w:val="00A80A6D"/>
    <w:rsid w:val="00B07690"/>
    <w:rsid w:val="00B50EC2"/>
    <w:rsid w:val="00C14800"/>
    <w:rsid w:val="00D0299C"/>
    <w:rsid w:val="00DA4715"/>
    <w:rsid w:val="00DF1C7B"/>
    <w:rsid w:val="00E41EA0"/>
    <w:rsid w:val="00E614AE"/>
    <w:rsid w:val="00F07608"/>
    <w:rsid w:val="00F50CC1"/>
    <w:rsid w:val="00F82B0F"/>
    <w:rsid w:val="00FF1363"/>
    <w:rsid w:val="52671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5672"/>
  <w15:docId w15:val="{A938B3E6-4025-4DBE-B121-E3FE2B5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4AE"/>
    <w:pPr>
      <w:ind w:left="720"/>
      <w:contextualSpacing/>
    </w:pPr>
  </w:style>
  <w:style w:type="paragraph" w:styleId="BalloonText">
    <w:name w:val="Balloon Text"/>
    <w:basedOn w:val="Normal"/>
    <w:link w:val="BalloonTextChar"/>
    <w:uiPriority w:val="99"/>
    <w:semiHidden/>
    <w:unhideWhenUsed/>
    <w:rsid w:val="00DA47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715"/>
    <w:rPr>
      <w:rFonts w:ascii="Segoe UI" w:hAnsi="Segoe UI" w:cs="Segoe UI"/>
      <w:sz w:val="18"/>
      <w:szCs w:val="18"/>
    </w:rPr>
  </w:style>
  <w:style w:type="character" w:styleId="Hyperlink">
    <w:name w:val="Hyperlink"/>
    <w:basedOn w:val="DefaultParagraphFont"/>
    <w:uiPriority w:val="99"/>
    <w:unhideWhenUsed/>
    <w:rsid w:val="00735349"/>
    <w:rPr>
      <w:color w:val="0000FF" w:themeColor="hyperlink"/>
      <w:u w:val="single"/>
    </w:rPr>
  </w:style>
  <w:style w:type="character" w:styleId="FollowedHyperlink">
    <w:name w:val="FollowedHyperlink"/>
    <w:basedOn w:val="DefaultParagraphFont"/>
    <w:uiPriority w:val="99"/>
    <w:semiHidden/>
    <w:unhideWhenUsed/>
    <w:rsid w:val="00735349"/>
    <w:rPr>
      <w:color w:val="800080" w:themeColor="followedHyperlink"/>
      <w:u w:val="single"/>
    </w:rPr>
  </w:style>
  <w:style w:type="paragraph" w:styleId="Header">
    <w:name w:val="header"/>
    <w:basedOn w:val="Normal"/>
    <w:link w:val="HeaderChar"/>
    <w:uiPriority w:val="99"/>
    <w:unhideWhenUsed/>
    <w:rsid w:val="00FF1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63"/>
  </w:style>
  <w:style w:type="paragraph" w:styleId="Footer">
    <w:name w:val="footer"/>
    <w:basedOn w:val="Normal"/>
    <w:link w:val="FooterChar"/>
    <w:uiPriority w:val="99"/>
    <w:unhideWhenUsed/>
    <w:rsid w:val="00FF1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d.com/talks/hetain_patel_who_am_i_think_ag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Rebekah E. Callari</dc:creator>
  <cp:lastModifiedBy>Jiaqi Wang</cp:lastModifiedBy>
  <cp:revision>11</cp:revision>
  <cp:lastPrinted>2019-03-26T21:05:00Z</cp:lastPrinted>
  <dcterms:created xsi:type="dcterms:W3CDTF">2020-08-27T18:36:00Z</dcterms:created>
  <dcterms:modified xsi:type="dcterms:W3CDTF">2025-09-29T15:14:00Z</dcterms:modified>
</cp:coreProperties>
</file>