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A44" w:rsidRDefault="00DB0A44" w:rsidP="00782A6A">
      <w:r>
        <w:rPr>
          <w:noProof/>
        </w:rPr>
        <w:pict>
          <v:group id="_x0000_s1060" style="position:absolute;margin-left:-47.25pt;margin-top:20.2pt;width:741.75pt;height:401.25pt;z-index:251692032" coordorigin="690,1425" coordsize="14835,8025">
            <v:rect id="_x0000_s1026" style="position:absolute;left:7890;top:2970;width:2100;height:825" fillcolor="#f2dbdb [661]" strokecolor="#17365d [2415]" strokeweight="1.25pt">
              <v:textbox style="mso-next-textbox:#_x0000_s1026">
                <w:txbxContent>
                  <w:p w:rsidR="003A0D71" w:rsidRDefault="003A0D71" w:rsidP="003A0D71">
                    <w:pPr>
                      <w:spacing w:before="120" w:line="360" w:lineRule="auto"/>
                      <w:jc w:val="center"/>
                    </w:pPr>
                    <w:r w:rsidRPr="003A0D71">
                      <w:rPr>
                        <w:color w:val="000000" w:themeColor="text1"/>
                        <w:sz w:val="28"/>
                        <w:szCs w:val="28"/>
                      </w:rPr>
                      <w:t>L</w:t>
                    </w:r>
                    <w:r w:rsidRPr="003A0D71">
                      <w:rPr>
                        <w:rFonts w:hint="eastAsia"/>
                        <w:color w:val="000000" w:themeColor="text1"/>
                        <w:sz w:val="28"/>
                        <w:szCs w:val="28"/>
                      </w:rPr>
                      <w:t>og</w:t>
                    </w:r>
                    <w:r>
                      <w:rPr>
                        <w:rFonts w:hint="eastAsia"/>
                      </w:rPr>
                      <w:t xml:space="preserve"> </w:t>
                    </w:r>
                    <w:r w:rsidRPr="003A0D71">
                      <w:rPr>
                        <w:rFonts w:hint="eastAsia"/>
                        <w:color w:val="000000" w:themeColor="text1"/>
                        <w:sz w:val="28"/>
                        <w:szCs w:val="28"/>
                      </w:rPr>
                      <w:t>in</w:t>
                    </w:r>
                  </w:p>
                </w:txbxContent>
              </v:textbox>
            </v:rect>
            <v:rect id="_x0000_s1027" style="position:absolute;left:690;top:3105;width:2100;height:825" fillcolor="#f2dbdb [661]" strokecolor="#17365d [2415]" strokeweight="1.25pt">
              <v:textbox style="mso-next-textbox:#_x0000_s1027">
                <w:txbxContent>
                  <w:p w:rsidR="00F24D3D" w:rsidRPr="003A0D71" w:rsidRDefault="003A0D71" w:rsidP="003A0D71">
                    <w:pPr>
                      <w:spacing w:before="120" w:line="360" w:lineRule="auto"/>
                      <w:jc w:val="center"/>
                      <w:rPr>
                        <w:color w:val="000000" w:themeColor="text1"/>
                        <w:sz w:val="28"/>
                        <w:szCs w:val="28"/>
                      </w:rPr>
                    </w:pPr>
                    <w:r w:rsidRPr="003A0D71">
                      <w:rPr>
                        <w:rFonts w:hint="eastAsia"/>
                        <w:color w:val="000000" w:themeColor="text1"/>
                        <w:sz w:val="28"/>
                        <w:szCs w:val="28"/>
                      </w:rPr>
                      <w:t>Sign up</w:t>
                    </w:r>
                  </w:p>
                </w:txbxContent>
              </v:textbox>
            </v:rect>
            <v:rect id="_x0000_s1028" style="position:absolute;left:3450;top:8625;width:2100;height:825" fillcolor="#f2dbdb [661]" strokecolor="#17365d [2415]" strokeweight="1.25pt">
              <v:textbox style="mso-next-textbox:#_x0000_s1028">
                <w:txbxContent>
                  <w:p w:rsidR="00F24D3D" w:rsidRDefault="00F24D3D" w:rsidP="003A0D71">
                    <w:pPr>
                      <w:spacing w:before="120" w:line="360" w:lineRule="auto"/>
                      <w:jc w:val="center"/>
                    </w:pPr>
                    <w:r w:rsidRPr="003A0D71">
                      <w:rPr>
                        <w:rFonts w:hint="eastAsia"/>
                        <w:color w:val="000000" w:themeColor="text1"/>
                        <w:sz w:val="28"/>
                        <w:szCs w:val="28"/>
                      </w:rPr>
                      <w:t>Show</w:t>
                    </w:r>
                    <w:r>
                      <w:rPr>
                        <w:rFonts w:hint="eastAsia"/>
                      </w:rPr>
                      <w:t xml:space="preserve"> </w:t>
                    </w:r>
                    <w:r w:rsidRPr="003A0D71">
                      <w:rPr>
                        <w:rFonts w:hint="eastAsia"/>
                        <w:color w:val="000000" w:themeColor="text1"/>
                        <w:sz w:val="28"/>
                        <w:szCs w:val="28"/>
                      </w:rPr>
                      <w:t>password</w:t>
                    </w:r>
                  </w:p>
                </w:txbxContent>
              </v:textbox>
            </v:rect>
            <v:rect id="_x0000_s1029" style="position:absolute;left:5445;top:4875;width:2100;height:825" fillcolor="#f2dbdb [661]" strokecolor="#17365d [2415]" strokeweight="1.25pt">
              <v:textbox style="mso-next-textbox:#_x0000_s1029">
                <w:txbxContent>
                  <w:p w:rsidR="00F24D3D" w:rsidRDefault="00F24D3D" w:rsidP="003A0D71">
                    <w:pPr>
                      <w:spacing w:before="120" w:line="360" w:lineRule="auto"/>
                      <w:jc w:val="center"/>
                    </w:pPr>
                    <w:r w:rsidRPr="003A0D71">
                      <w:rPr>
                        <w:rFonts w:hint="eastAsia"/>
                        <w:color w:val="000000" w:themeColor="text1"/>
                        <w:sz w:val="28"/>
                        <w:szCs w:val="28"/>
                      </w:rPr>
                      <w:t>Enter</w:t>
                    </w:r>
                    <w:r w:rsidR="003A0D71">
                      <w:rPr>
                        <w:rFonts w:hint="eastAsia"/>
                      </w:rPr>
                      <w:t xml:space="preserve"> </w:t>
                    </w:r>
                    <w:r w:rsidRPr="003A0D71">
                      <w:rPr>
                        <w:rFonts w:hint="eastAsia"/>
                        <w:color w:val="000000" w:themeColor="text1"/>
                        <w:sz w:val="28"/>
                        <w:szCs w:val="28"/>
                      </w:rPr>
                      <w:t>Email</w:t>
                    </w:r>
                  </w:p>
                </w:txbxContent>
              </v:textbox>
            </v:rect>
            <v:rect id="_x0000_s1030" style="position:absolute;left:9975;top:4845;width:2985;height:825" fillcolor="#f2dbdb [661]" strokecolor="#17365d [2415]" strokeweight="1.25pt">
              <v:textbox style="mso-next-textbox:#_x0000_s1030">
                <w:txbxContent>
                  <w:p w:rsidR="00F24D3D" w:rsidRPr="00F24D3D" w:rsidRDefault="00F24D3D" w:rsidP="003A0D71">
                    <w:pPr>
                      <w:spacing w:before="120" w:line="360" w:lineRule="auto"/>
                      <w:jc w:val="center"/>
                    </w:pPr>
                    <w:r w:rsidRPr="003A0D71">
                      <w:rPr>
                        <w:color w:val="000000" w:themeColor="text1"/>
                        <w:sz w:val="28"/>
                        <w:szCs w:val="28"/>
                      </w:rPr>
                      <w:t>Utilize</w:t>
                    </w:r>
                    <w:r w:rsidRPr="00F24D3D">
                      <w:t xml:space="preserve"> </w:t>
                    </w:r>
                    <w:r w:rsidRPr="003A0D71">
                      <w:rPr>
                        <w:color w:val="000000" w:themeColor="text1"/>
                        <w:sz w:val="28"/>
                        <w:szCs w:val="28"/>
                      </w:rPr>
                      <w:t>an</w:t>
                    </w:r>
                    <w:r w:rsidRPr="00F24D3D">
                      <w:t xml:space="preserve"> </w:t>
                    </w:r>
                    <w:r w:rsidRPr="003A0D71">
                      <w:rPr>
                        <w:color w:val="000000" w:themeColor="text1"/>
                        <w:sz w:val="28"/>
                        <w:szCs w:val="28"/>
                      </w:rPr>
                      <w:t>external</w:t>
                    </w:r>
                    <w:r w:rsidRPr="00F24D3D">
                      <w:t xml:space="preserve"> </w:t>
                    </w:r>
                    <w:r w:rsidRPr="003A0D71">
                      <w:rPr>
                        <w:color w:val="000000" w:themeColor="text1"/>
                        <w:sz w:val="28"/>
                        <w:szCs w:val="28"/>
                      </w:rPr>
                      <w:t>link</w:t>
                    </w:r>
                  </w:p>
                </w:txbxContent>
              </v:textbox>
            </v:rect>
            <v:rect id="_x0000_s1031" style="position:absolute;left:5190;top:6720;width:2100;height:825" fillcolor="#f2dbdb [661]" strokecolor="#17365d [2415]" strokeweight="1.25pt">
              <v:textbox style="mso-next-textbox:#_x0000_s1031">
                <w:txbxContent>
                  <w:p w:rsidR="00F24D3D" w:rsidRDefault="00F24D3D" w:rsidP="003A0D71">
                    <w:pPr>
                      <w:spacing w:before="120" w:line="360" w:lineRule="auto"/>
                      <w:jc w:val="center"/>
                    </w:pPr>
                    <w:r w:rsidRPr="003A0D71">
                      <w:rPr>
                        <w:rFonts w:hint="eastAsia"/>
                        <w:color w:val="000000" w:themeColor="text1"/>
                        <w:sz w:val="28"/>
                        <w:szCs w:val="28"/>
                      </w:rPr>
                      <w:t>Enter</w:t>
                    </w:r>
                    <w:r>
                      <w:rPr>
                        <w:rFonts w:hint="eastAsia"/>
                      </w:rPr>
                      <w:t xml:space="preserve"> </w:t>
                    </w:r>
                    <w:r w:rsidRPr="003A0D71">
                      <w:rPr>
                        <w:rFonts w:hint="eastAsia"/>
                        <w:color w:val="000000" w:themeColor="text1"/>
                        <w:sz w:val="28"/>
                        <w:szCs w:val="28"/>
                      </w:rPr>
                      <w:t>password</w:t>
                    </w:r>
                  </w:p>
                </w:txbxContent>
              </v:textbox>
            </v:rect>
            <v:rect id="_x0000_s1032" style="position:absolute;left:5055;top:1425;width:3990;height:825" fillcolor="#f2dbdb [661]" strokecolor="#17365d [2415]" strokeweight="1.25pt">
              <v:textbox style="mso-next-textbox:#_x0000_s1032">
                <w:txbxContent>
                  <w:p w:rsidR="009322B2" w:rsidRPr="009322B2" w:rsidRDefault="009322B2" w:rsidP="009322B2">
                    <w:pPr>
                      <w:spacing w:before="120" w:after="100" w:afterAutospacing="1" w:line="240" w:lineRule="auto"/>
                      <w:jc w:val="center"/>
                      <w:rPr>
                        <w:b/>
                        <w:sz w:val="28"/>
                        <w:szCs w:val="28"/>
                      </w:rPr>
                    </w:pPr>
                    <w:r w:rsidRPr="009322B2">
                      <w:rPr>
                        <w:b/>
                        <w:sz w:val="28"/>
                        <w:szCs w:val="28"/>
                      </w:rPr>
                      <w:t xml:space="preserve">ADIDAS </w:t>
                    </w:r>
                    <w:r w:rsidR="00250CBD">
                      <w:rPr>
                        <w:rFonts w:hint="eastAsia"/>
                        <w:b/>
                        <w:sz w:val="28"/>
                        <w:szCs w:val="28"/>
                      </w:rPr>
                      <w:t>W</w:t>
                    </w:r>
                    <w:r w:rsidR="00250CBD">
                      <w:rPr>
                        <w:b/>
                        <w:sz w:val="28"/>
                        <w:szCs w:val="28"/>
                      </w:rPr>
                      <w:t xml:space="preserve">ebsite </w:t>
                    </w:r>
                    <w:r w:rsidR="00250CBD">
                      <w:rPr>
                        <w:rFonts w:hint="eastAsia"/>
                        <w:b/>
                        <w:sz w:val="28"/>
                        <w:szCs w:val="28"/>
                      </w:rPr>
                      <w:t>L</w:t>
                    </w:r>
                    <w:r w:rsidR="00250CBD">
                      <w:rPr>
                        <w:b/>
                        <w:sz w:val="28"/>
                        <w:szCs w:val="28"/>
                      </w:rPr>
                      <w:t xml:space="preserve">ogin </w:t>
                    </w:r>
                    <w:r w:rsidR="00250CBD">
                      <w:rPr>
                        <w:rFonts w:hint="eastAsia"/>
                        <w:b/>
                        <w:sz w:val="28"/>
                        <w:szCs w:val="28"/>
                      </w:rPr>
                      <w:t>S</w:t>
                    </w:r>
                    <w:r w:rsidRPr="009322B2">
                      <w:rPr>
                        <w:b/>
                        <w:sz w:val="28"/>
                        <w:szCs w:val="28"/>
                      </w:rPr>
                      <w:t>ystem</w:t>
                    </w:r>
                  </w:p>
                </w:txbxContent>
              </v:textbox>
            </v:rect>
            <v:rect id="_x0000_s1033" style="position:absolute;left:6675;top:8625;width:2100;height:825" fillcolor="#f2dbdb [661]" strokecolor="#17365d [2415]" strokeweight="1.25pt">
              <v:textbox style="mso-next-textbox:#_x0000_s1033">
                <w:txbxContent>
                  <w:p w:rsidR="00F24D3D" w:rsidRDefault="00F24D3D" w:rsidP="003A0D71">
                    <w:pPr>
                      <w:spacing w:before="120" w:line="360" w:lineRule="auto"/>
                      <w:jc w:val="center"/>
                    </w:pPr>
                    <w:r w:rsidRPr="003A0D71">
                      <w:rPr>
                        <w:rFonts w:hint="eastAsia"/>
                        <w:color w:val="000000" w:themeColor="text1"/>
                        <w:sz w:val="28"/>
                        <w:szCs w:val="28"/>
                      </w:rPr>
                      <w:t>Hide</w:t>
                    </w:r>
                    <w:r>
                      <w:rPr>
                        <w:rFonts w:hint="eastAsia"/>
                      </w:rPr>
                      <w:t xml:space="preserve"> </w:t>
                    </w:r>
                    <w:r w:rsidRPr="003A0D71">
                      <w:rPr>
                        <w:rFonts w:hint="eastAsia"/>
                        <w:color w:val="000000" w:themeColor="text1"/>
                        <w:sz w:val="28"/>
                        <w:szCs w:val="28"/>
                      </w:rPr>
                      <w:t>password</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4" type="#_x0000_t34" style="position:absolute;left:6405;top:4125;width:2520;height:750;flip:y" o:connectortype="elbow" o:regroupid="1" adj="-258,140400,-54900" strokecolor="#7f7f7f [1612]" strokeweight="1pt">
              <v:stroke dashstyle="dash"/>
            </v:shape>
            <v:shape id="_x0000_s1045" type="#_x0000_t34" style="position:absolute;left:8940;top:4125;width:2610;height:720" o:connectortype="elbow" o:regroupid="1" adj="21848,-123750,-73986" strokecolor="#7f7f7f [1612]" strokeweight="1pt">
              <v:stroke dashstyle="dash"/>
            </v:shape>
            <v:shapetype id="_x0000_t32" coordsize="21600,21600" o:spt="32" o:oned="t" path="m,l21600,21600e" filled="f">
              <v:path arrowok="t" fillok="f" o:connecttype="none"/>
              <o:lock v:ext="edit" shapetype="t"/>
            </v:shapetype>
            <v:shape id="_x0000_s1038" type="#_x0000_t32" style="position:absolute;left:7050;top:2250;width:0;height:390" o:connectortype="straight" o:regroupid="2" strokecolor="#7f7f7f [1612]" strokeweight="1pt">
              <v:stroke dashstyle="dash"/>
            </v:shape>
            <v:shape id="_x0000_s1039" type="#_x0000_t34" style="position:absolute;left:1695;top:2640;width:4245;height:465;flip:y" o:connectortype="elbow" o:regroupid="2" adj="-46,144232,-18013" strokecolor="#7f7f7f [1612]" strokeweight="1pt">
              <v:stroke dashstyle="dash"/>
            </v:shape>
            <v:shape id="_x0000_s1040" type="#_x0000_t34" style="position:absolute;left:5940;top:2640;width:3090;height:330" o:connectortype="elbow" o:regroupid="2" adj="21705,-172800,-54419" strokecolor="#7f7f7f [1612]" strokeweight="1pt">
              <v:stroke dashstyle="dash"/>
            </v:shape>
            <v:rect id="_x0000_s1046" style="position:absolute;left:9030;top:6720;width:2100;height:825" fillcolor="#f2dbdb [661]" strokecolor="#17365d [2415]" strokeweight="1.25pt">
              <v:textbox style="mso-next-textbox:#_x0000_s1046">
                <w:txbxContent>
                  <w:p w:rsidR="003A0D71" w:rsidRPr="009322B2" w:rsidRDefault="003A0D71" w:rsidP="003A0D71">
                    <w:pPr>
                      <w:rPr>
                        <w:sz w:val="24"/>
                        <w:szCs w:val="24"/>
                      </w:rPr>
                    </w:pPr>
                    <w:r w:rsidRPr="009322B2">
                      <w:rPr>
                        <w:rFonts w:hint="eastAsia"/>
                        <w:sz w:val="24"/>
                        <w:szCs w:val="24"/>
                      </w:rPr>
                      <w:t xml:space="preserve">Enter Email or </w:t>
                    </w:r>
                    <w:r w:rsidR="009322B2">
                      <w:rPr>
                        <w:rFonts w:hint="eastAsia"/>
                        <w:sz w:val="24"/>
                        <w:szCs w:val="24"/>
                      </w:rPr>
                      <w:t>Phone N</w:t>
                    </w:r>
                    <w:r w:rsidRPr="009322B2">
                      <w:rPr>
                        <w:rFonts w:hint="eastAsia"/>
                        <w:sz w:val="24"/>
                        <w:szCs w:val="24"/>
                      </w:rPr>
                      <w:t>umber</w:t>
                    </w:r>
                  </w:p>
                </w:txbxContent>
              </v:textbox>
            </v:rect>
            <v:rect id="_x0000_s1047" style="position:absolute;left:12180;top:6675;width:2100;height:825" fillcolor="#f2dbdb [661]" strokecolor="#17365d [2415]" strokeweight="1.25pt">
              <v:textbox style="mso-next-textbox:#_x0000_s1047">
                <w:txbxContent>
                  <w:p w:rsidR="003A0D71" w:rsidRDefault="003A0D71" w:rsidP="003A0D71">
                    <w:pPr>
                      <w:spacing w:before="120" w:line="360" w:lineRule="auto"/>
                      <w:jc w:val="center"/>
                    </w:pPr>
                    <w:r w:rsidRPr="003A0D71">
                      <w:rPr>
                        <w:rFonts w:hint="eastAsia"/>
                        <w:color w:val="000000" w:themeColor="text1"/>
                        <w:sz w:val="28"/>
                        <w:szCs w:val="28"/>
                      </w:rPr>
                      <w:t>Enter</w:t>
                    </w:r>
                    <w:r>
                      <w:rPr>
                        <w:rFonts w:hint="eastAsia"/>
                      </w:rPr>
                      <w:t xml:space="preserve"> </w:t>
                    </w:r>
                    <w:r w:rsidRPr="003A0D71">
                      <w:rPr>
                        <w:rFonts w:hint="eastAsia"/>
                        <w:color w:val="000000" w:themeColor="text1"/>
                        <w:sz w:val="28"/>
                        <w:szCs w:val="28"/>
                      </w:rPr>
                      <w:t>password</w:t>
                    </w:r>
                  </w:p>
                </w:txbxContent>
              </v:textbox>
            </v:rect>
            <v:rect id="_x0000_s1048" style="position:absolute;left:10650;top:8565;width:2100;height:825" fillcolor="#f2dbdb [661]" strokecolor="#17365d [2415]" strokeweight="1.25pt">
              <v:textbox style="mso-next-textbox:#_x0000_s1048">
                <w:txbxContent>
                  <w:p w:rsidR="003A0D71" w:rsidRDefault="003A0D71" w:rsidP="003A0D71">
                    <w:pPr>
                      <w:spacing w:before="120" w:line="360" w:lineRule="auto"/>
                      <w:jc w:val="center"/>
                    </w:pPr>
                    <w:r w:rsidRPr="003A0D71">
                      <w:rPr>
                        <w:rFonts w:hint="eastAsia"/>
                        <w:color w:val="000000" w:themeColor="text1"/>
                        <w:sz w:val="28"/>
                        <w:szCs w:val="28"/>
                      </w:rPr>
                      <w:t>Show</w:t>
                    </w:r>
                    <w:r>
                      <w:rPr>
                        <w:rFonts w:hint="eastAsia"/>
                      </w:rPr>
                      <w:t xml:space="preserve"> </w:t>
                    </w:r>
                    <w:r w:rsidRPr="003A0D71">
                      <w:rPr>
                        <w:rFonts w:hint="eastAsia"/>
                        <w:color w:val="000000" w:themeColor="text1"/>
                        <w:sz w:val="28"/>
                        <w:szCs w:val="28"/>
                      </w:rPr>
                      <w:t>password</w:t>
                    </w:r>
                  </w:p>
                </w:txbxContent>
              </v:textbox>
            </v:rect>
            <v:rect id="_x0000_s1049" style="position:absolute;left:13425;top:8520;width:2100;height:825" fillcolor="#f2dbdb [661]" strokecolor="#17365d [2415]" strokeweight="1.25pt">
              <v:textbox style="mso-next-textbox:#_x0000_s1049">
                <w:txbxContent>
                  <w:p w:rsidR="003A0D71" w:rsidRDefault="003A0D71" w:rsidP="003A0D71">
                    <w:pPr>
                      <w:spacing w:before="120" w:line="360" w:lineRule="auto"/>
                      <w:jc w:val="center"/>
                    </w:pPr>
                    <w:r w:rsidRPr="003A0D71">
                      <w:rPr>
                        <w:rFonts w:hint="eastAsia"/>
                        <w:color w:val="000000" w:themeColor="text1"/>
                        <w:sz w:val="28"/>
                        <w:szCs w:val="28"/>
                      </w:rPr>
                      <w:t>Hide</w:t>
                    </w:r>
                    <w:r>
                      <w:rPr>
                        <w:rFonts w:hint="eastAsia"/>
                      </w:rPr>
                      <w:t xml:space="preserve"> </w:t>
                    </w:r>
                    <w:r w:rsidRPr="003A0D71">
                      <w:rPr>
                        <w:rFonts w:hint="eastAsia"/>
                        <w:color w:val="000000" w:themeColor="text1"/>
                        <w:sz w:val="28"/>
                        <w:szCs w:val="28"/>
                      </w:rPr>
                      <w:t>password</w:t>
                    </w:r>
                  </w:p>
                </w:txbxContent>
              </v:textbox>
            </v:rect>
            <v:shape id="_x0000_s1050" type="#_x0000_t32" style="position:absolute;left:6405;top:5700;width:0;height:1020" o:connectortype="straight" strokecolor="#7f7f7f [1612]" strokeweight="1pt">
              <v:stroke dashstyle="dash"/>
            </v:shape>
            <v:shape id="_x0000_s1051" type="#_x0000_t32" style="position:absolute;left:11491;top:5700;width:1;height:555" o:connectortype="straight" strokecolor="#7f7f7f [1612]" strokeweight="1pt">
              <v:stroke dashstyle="dash"/>
            </v:shape>
            <v:shape id="_x0000_s1052" type="#_x0000_t34" style="position:absolute;left:9975;top:6255;width:1575;height:465;flip:y" o:connectortype="elbow" adj="82,312155,-136800" strokecolor="#7f7f7f [1612]" strokeweight="1pt">
              <v:stroke dashstyle="dash"/>
            </v:shape>
            <v:shape id="_x0000_s1053" type="#_x0000_t34" style="position:absolute;left:11491;top:6255;width:1829;height:420;rotation:180" o:connectortype="elbow" adj="153,-343286,-157306" strokecolor="#7f7f7f [1612]" strokeweight="1pt">
              <v:stroke dashstyle="dash"/>
            </v:shape>
            <v:shape id="_x0000_s1054" type="#_x0000_t32" style="position:absolute;left:6210;top:7575;width:0;height:540" o:connectortype="straight" strokecolor="#7f7f7f [1612]" strokeweight="1pt">
              <v:stroke dashstyle="dash"/>
            </v:shape>
            <v:shape id="_x0000_s1055" type="#_x0000_t34" style="position:absolute;left:4440;top:8115;width:1770;height:510;flip:y" o:connectortype="elbow" adj="366,365294,-54183" strokecolor="#7f7f7f [1612]" strokeweight="1pt">
              <v:stroke dashstyle="dash"/>
            </v:shape>
            <v:shape id="_x0000_s1056" type="#_x0000_t34" style="position:absolute;left:6210;top:8115;width:1545;height:510;rotation:180" o:connectortype="elbow" adj="83,-365294,-108419" strokecolor="#7f7f7f [1612]" strokeweight="1pt">
              <v:stroke dashstyle="dash"/>
            </v:shape>
            <v:shape id="_x0000_s1057" type="#_x0000_t32" style="position:absolute;left:13200;top:7500;width:0;height:495" o:connectortype="straight" strokecolor="#7f7f7f [1612]" strokeweight="1pt">
              <v:stroke dashstyle="dash"/>
            </v:shape>
            <v:shape id="_x0000_s1058" type="#_x0000_t34" style="position:absolute;left:11760;top:7995;width:1560;height:570;flip:y" o:connectortype="elbow" adj="207,324568,-162831" strokecolor="#7f7f7f [1612]" strokeweight="1pt">
              <v:stroke dashstyle="dash"/>
            </v:shape>
            <v:shape id="_x0000_s1059" type="#_x0000_t34" style="position:absolute;left:13320;top:7995;width:1125;height:495;rotation:180" o:connectortype="elbow" adj="403,-370473,-277344" strokecolor="#7f7f7f [1612]" strokeweight="1pt">
              <v:stroke dashstyle="dash"/>
            </v:shape>
          </v:group>
        </w:pict>
      </w:r>
    </w:p>
    <w:p w:rsidR="00DB0A44" w:rsidRPr="00DB0A44" w:rsidRDefault="00DB0A44" w:rsidP="00DB0A44">
      <w:pPr>
        <w:rPr>
          <w:b/>
          <w:sz w:val="28"/>
          <w:szCs w:val="28"/>
        </w:rPr>
      </w:pPr>
      <w:r>
        <w:br w:type="page"/>
      </w:r>
      <w:r w:rsidRPr="00DB0A44">
        <w:rPr>
          <w:b/>
          <w:sz w:val="28"/>
          <w:szCs w:val="28"/>
        </w:rPr>
        <w:lastRenderedPageBreak/>
        <w:t>Report on what you did and how. Show your hierarchical task inventory diagram. Also think about any tasks that should have been supported by this system or Web site but were not. Discuss these and why you think they are needed.</w:t>
      </w:r>
    </w:p>
    <w:p w:rsidR="006A4B29" w:rsidRPr="00DB0A44" w:rsidRDefault="00DB0A44" w:rsidP="00DB0A44">
      <w:pPr>
        <w:rPr>
          <w:rFonts w:hint="eastAsia"/>
          <w:sz w:val="28"/>
          <w:szCs w:val="28"/>
        </w:rPr>
      </w:pPr>
      <w:r w:rsidRPr="00DB0A44">
        <w:rPr>
          <w:sz w:val="28"/>
          <w:szCs w:val="28"/>
        </w:rPr>
        <w:t>I believe there should be an additional feature on the website, which is to provide password rule prompts when entering a password. Especially in the digital age, where people need to manage passwords for various purposes, it's easy to forget passwords. Providing password rule reminders on this website can assist users in recalling their passwords and achieving successful login.</w:t>
      </w:r>
      <w:r w:rsidR="00F24D3D" w:rsidRPr="00DB0A44">
        <w:rPr>
          <w:noProof/>
          <w:sz w:val="28"/>
          <w:szCs w:val="28"/>
        </w:rPr>
        <w:pict>
          <v:shape id="_x0000_s1043" type="#_x0000_t32" style="position:absolute;margin-left:375pt;margin-top:118.5pt;width:0;height:15.75pt;z-index:251671552;mso-position-horizontal-relative:text;mso-position-vertical-relative:text" o:connectortype="straight" o:regroupid="1" strokecolor="#7f7f7f [1612]" strokeweight="1pt">
            <v:stroke dashstyle="dash"/>
          </v:shape>
        </w:pict>
      </w:r>
    </w:p>
    <w:sectPr w:rsidR="006A4B29" w:rsidRPr="00DB0A44" w:rsidSect="00782A6A">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07A2" w:rsidRDefault="003F07A2" w:rsidP="00DB0A44">
      <w:pPr>
        <w:spacing w:after="0" w:line="240" w:lineRule="auto"/>
      </w:pPr>
      <w:r>
        <w:separator/>
      </w:r>
    </w:p>
  </w:endnote>
  <w:endnote w:type="continuationSeparator" w:id="0">
    <w:p w:rsidR="003F07A2" w:rsidRDefault="003F07A2" w:rsidP="00DB0A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07A2" w:rsidRDefault="003F07A2" w:rsidP="00DB0A44">
      <w:pPr>
        <w:spacing w:after="0" w:line="240" w:lineRule="auto"/>
      </w:pPr>
      <w:r>
        <w:separator/>
      </w:r>
    </w:p>
  </w:footnote>
  <w:footnote w:type="continuationSeparator" w:id="0">
    <w:p w:rsidR="003F07A2" w:rsidRDefault="003F07A2" w:rsidP="00DB0A4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3074">
      <o:colormenu v:ext="edit" fillcolor="none [661]"/>
    </o:shapedefaults>
  </w:hdrShapeDefaults>
  <w:footnotePr>
    <w:footnote w:id="-1"/>
    <w:footnote w:id="0"/>
  </w:footnotePr>
  <w:endnotePr>
    <w:endnote w:id="-1"/>
    <w:endnote w:id="0"/>
  </w:endnotePr>
  <w:compat>
    <w:useFELayout/>
  </w:compat>
  <w:rsids>
    <w:rsidRoot w:val="00782A6A"/>
    <w:rsid w:val="00062BFD"/>
    <w:rsid w:val="000762BD"/>
    <w:rsid w:val="00082654"/>
    <w:rsid w:val="00083563"/>
    <w:rsid w:val="00190BCA"/>
    <w:rsid w:val="001D364A"/>
    <w:rsid w:val="00246398"/>
    <w:rsid w:val="00250CBD"/>
    <w:rsid w:val="003A0D71"/>
    <w:rsid w:val="003D36A7"/>
    <w:rsid w:val="003F07A2"/>
    <w:rsid w:val="005421EA"/>
    <w:rsid w:val="00551B0E"/>
    <w:rsid w:val="00607513"/>
    <w:rsid w:val="00621067"/>
    <w:rsid w:val="00644601"/>
    <w:rsid w:val="006827B5"/>
    <w:rsid w:val="006A4B29"/>
    <w:rsid w:val="006E449D"/>
    <w:rsid w:val="0073551A"/>
    <w:rsid w:val="00782A6A"/>
    <w:rsid w:val="00861D34"/>
    <w:rsid w:val="009322B2"/>
    <w:rsid w:val="0096055E"/>
    <w:rsid w:val="00A431D0"/>
    <w:rsid w:val="00AB436F"/>
    <w:rsid w:val="00B23452"/>
    <w:rsid w:val="00B439F3"/>
    <w:rsid w:val="00B57C9F"/>
    <w:rsid w:val="00C9758E"/>
    <w:rsid w:val="00CA3C8C"/>
    <w:rsid w:val="00D47F75"/>
    <w:rsid w:val="00DB0A44"/>
    <w:rsid w:val="00DE0F8C"/>
    <w:rsid w:val="00DE12A6"/>
    <w:rsid w:val="00E350DE"/>
    <w:rsid w:val="00F24D3D"/>
    <w:rsid w:val="00F942A1"/>
    <w:rsid w:val="00FB426D"/>
    <w:rsid w:val="00FE1A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1]"/>
    </o:shapedefaults>
    <o:shapelayout v:ext="edit">
      <o:idmap v:ext="edit" data="1"/>
      <o:rules v:ext="edit">
        <o:r id="V:Rule6" type="connector" idref="#_x0000_s1038"/>
        <o:r id="V:Rule8" type="connector" idref="#_x0000_s1039"/>
        <o:r id="V:Rule9" type="connector" idref="#_x0000_s1040"/>
        <o:r id="V:Rule10" type="connector" idref="#_x0000_s1043"/>
        <o:r id="V:Rule11" type="connector" idref="#_x0000_s1044"/>
        <o:r id="V:Rule12" type="connector" idref="#_x0000_s1045"/>
        <o:r id="V:Rule13" type="connector" idref="#_x0000_s1050"/>
        <o:r id="V:Rule14" type="connector" idref="#_x0000_s1051"/>
        <o:r id="V:Rule15" type="connector" idref="#_x0000_s1052"/>
        <o:r id="V:Rule16" type="connector" idref="#_x0000_s1053"/>
        <o:r id="V:Rule17" type="connector" idref="#_x0000_s1054"/>
        <o:r id="V:Rule18" type="connector" idref="#_x0000_s1055"/>
        <o:r id="V:Rule19" type="connector" idref="#_x0000_s1056"/>
        <o:r id="V:Rule20" type="connector" idref="#_x0000_s1057"/>
        <o:r id="V:Rule21" type="connector" idref="#_x0000_s1058"/>
        <o:r id="V:Rule22" type="connector" idref="#_x0000_s1059"/>
      </o:rules>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4B2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A0D71"/>
    <w:pPr>
      <w:spacing w:after="0" w:line="240" w:lineRule="auto"/>
    </w:pPr>
    <w:rPr>
      <w:rFonts w:ascii="Microsoft YaHei" w:eastAsia="Microsoft YaHei"/>
      <w:sz w:val="18"/>
      <w:szCs w:val="18"/>
    </w:rPr>
  </w:style>
  <w:style w:type="character" w:customStyle="1" w:styleId="Char">
    <w:name w:val="批注框文本 Char"/>
    <w:basedOn w:val="a0"/>
    <w:link w:val="a3"/>
    <w:uiPriority w:val="99"/>
    <w:semiHidden/>
    <w:rsid w:val="003A0D71"/>
    <w:rPr>
      <w:rFonts w:ascii="Microsoft YaHei" w:eastAsia="Microsoft YaHei"/>
      <w:sz w:val="18"/>
      <w:szCs w:val="18"/>
    </w:rPr>
  </w:style>
  <w:style w:type="paragraph" w:styleId="a4">
    <w:name w:val="header"/>
    <w:basedOn w:val="a"/>
    <w:link w:val="Char0"/>
    <w:uiPriority w:val="99"/>
    <w:semiHidden/>
    <w:unhideWhenUsed/>
    <w:rsid w:val="00DB0A44"/>
    <w:pPr>
      <w:tabs>
        <w:tab w:val="center" w:pos="4680"/>
        <w:tab w:val="right" w:pos="9360"/>
      </w:tabs>
      <w:spacing w:after="0" w:line="240" w:lineRule="auto"/>
    </w:pPr>
  </w:style>
  <w:style w:type="character" w:customStyle="1" w:styleId="Char0">
    <w:name w:val="页眉 Char"/>
    <w:basedOn w:val="a0"/>
    <w:link w:val="a4"/>
    <w:uiPriority w:val="99"/>
    <w:semiHidden/>
    <w:rsid w:val="00DB0A44"/>
  </w:style>
  <w:style w:type="paragraph" w:styleId="a5">
    <w:name w:val="footer"/>
    <w:basedOn w:val="a"/>
    <w:link w:val="Char1"/>
    <w:uiPriority w:val="99"/>
    <w:semiHidden/>
    <w:unhideWhenUsed/>
    <w:rsid w:val="00DB0A44"/>
    <w:pPr>
      <w:tabs>
        <w:tab w:val="center" w:pos="4680"/>
        <w:tab w:val="right" w:pos="9360"/>
      </w:tabs>
      <w:spacing w:after="0" w:line="240" w:lineRule="auto"/>
    </w:pPr>
  </w:style>
  <w:style w:type="character" w:customStyle="1" w:styleId="Char1">
    <w:name w:val="页脚 Char"/>
    <w:basedOn w:val="a0"/>
    <w:link w:val="a5"/>
    <w:uiPriority w:val="99"/>
    <w:semiHidden/>
    <w:rsid w:val="00DB0A44"/>
  </w:style>
  <w:style w:type="paragraph" w:styleId="a6">
    <w:name w:val="Normal (Web)"/>
    <w:basedOn w:val="a"/>
    <w:uiPriority w:val="99"/>
    <w:unhideWhenUsed/>
    <w:rsid w:val="00DB0A44"/>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Strong"/>
    <w:basedOn w:val="a0"/>
    <w:uiPriority w:val="22"/>
    <w:qFormat/>
    <w:rsid w:val="00DB0A44"/>
    <w:rPr>
      <w:b/>
      <w:bCs/>
    </w:rPr>
  </w:style>
</w:styles>
</file>

<file path=word/webSettings.xml><?xml version="1.0" encoding="utf-8"?>
<w:webSettings xmlns:r="http://schemas.openxmlformats.org/officeDocument/2006/relationships" xmlns:w="http://schemas.openxmlformats.org/wordprocessingml/2006/main">
  <w:divs>
    <w:div w:id="155700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91</Words>
  <Characters>523</Characters>
  <Application>Microsoft Office Word</Application>
  <DocSecurity>0</DocSecurity>
  <Lines>4</Lines>
  <Paragraphs>1</Paragraphs>
  <ScaleCrop>false</ScaleCrop>
  <Company>Huawei Technologies Co.,Ltd.</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chriszhu029@gmail.com</dc:creator>
  <cp:lastModifiedBy>chriszhu029@gmail.com</cp:lastModifiedBy>
  <cp:revision>2</cp:revision>
  <dcterms:created xsi:type="dcterms:W3CDTF">2023-09-20T21:34:00Z</dcterms:created>
  <dcterms:modified xsi:type="dcterms:W3CDTF">2023-09-20T22:59:00Z</dcterms:modified>
</cp:coreProperties>
</file>