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E666EF" w:rsidP="00E666EF">
      <w:pPr>
        <w:pStyle w:val="NoSpacing"/>
        <w:jc w:val="center"/>
      </w:pPr>
      <w:r>
        <w:t>A Case Study of a Covid-19 Cluster Using</w:t>
      </w:r>
    </w:p>
    <w:p w:rsidR="00E666EF" w:rsidRDefault="00E666EF" w:rsidP="00E666EF">
      <w:pPr>
        <w:pStyle w:val="NoSpacing"/>
        <w:jc w:val="center"/>
      </w:pPr>
      <w:proofErr w:type="gramStart"/>
      <w:r>
        <w:t>the</w:t>
      </w:r>
      <w:proofErr w:type="gramEnd"/>
      <w:r>
        <w:t xml:space="preserve"> CovidSIMVL Simulation Model Tool</w:t>
      </w:r>
    </w:p>
    <w:p w:rsidR="00E666EF" w:rsidRDefault="00E666EF" w:rsidP="00E666EF">
      <w:pPr>
        <w:pStyle w:val="NoSpacing"/>
        <w:jc w:val="center"/>
      </w:pPr>
    </w:p>
    <w:p w:rsidR="00E666EF" w:rsidRDefault="00E666EF" w:rsidP="00E666EF">
      <w:pPr>
        <w:pStyle w:val="NoSpacing"/>
        <w:jc w:val="center"/>
      </w:pPr>
      <w:r>
        <w:t>January 12, 2021</w:t>
      </w:r>
    </w:p>
    <w:p w:rsidR="00E666EF" w:rsidRDefault="00E666EF" w:rsidP="00E666EF">
      <w:pPr>
        <w:pStyle w:val="NoSpacing"/>
        <w:jc w:val="center"/>
      </w:pPr>
    </w:p>
    <w:p w:rsidR="00E666EF" w:rsidRDefault="00E666EF" w:rsidP="00E666EF">
      <w:pPr>
        <w:pStyle w:val="NoSpacing"/>
        <w:rPr>
          <w:u w:val="single"/>
        </w:rPr>
      </w:pPr>
      <w:r>
        <w:rPr>
          <w:u w:val="single"/>
        </w:rPr>
        <w:t>INTRODUCTION</w:t>
      </w:r>
    </w:p>
    <w:p w:rsidR="00E666EF" w:rsidRDefault="00E666EF" w:rsidP="00E666EF">
      <w:pPr>
        <w:pStyle w:val="NoSpacing"/>
      </w:pPr>
      <w:r>
        <w:t xml:space="preserve">At </w:t>
      </w:r>
      <w:proofErr w:type="spellStart"/>
      <w:r>
        <w:t>BlueBell</w:t>
      </w:r>
      <w:proofErr w:type="spellEnd"/>
      <w:r>
        <w:t xml:space="preserve"> Childcare in an urban area, with 5 staff and approximately 15 children from age 3 to 9, a staff member tested positive on Dec 24, and as usual, the information below is sketchy and incomplete. However, they form the constraints for </w:t>
      </w:r>
      <w:r w:rsidR="008665BD">
        <w:t xml:space="preserve">the </w:t>
      </w:r>
      <w:r>
        <w:t>simulation modelling of a local cluster with specific dynamics</w:t>
      </w:r>
      <w:r w:rsidR="008665BD">
        <w:t xml:space="preserve">, which leads to the question of how this might affect the family members of the staff and students, and any connection that they might have to the </w:t>
      </w:r>
      <w:r w:rsidR="00FB4792">
        <w:t>associated</w:t>
      </w:r>
      <w:r w:rsidR="008665BD">
        <w:t xml:space="preserve"> workplaces, especially if they are Long Term Care, or an Emergency Department.</w:t>
      </w:r>
    </w:p>
    <w:p w:rsidR="008665BD" w:rsidRDefault="008665BD" w:rsidP="00E666EF">
      <w:pPr>
        <w:pStyle w:val="NoSpacing"/>
        <w:rPr>
          <w:u w:val="single"/>
        </w:rPr>
      </w:pPr>
      <w:r>
        <w:rPr>
          <w:u w:val="single"/>
        </w:rPr>
        <w:br/>
        <w:t>The Data Constraints</w:t>
      </w:r>
    </w:p>
    <w:p w:rsidR="008665BD" w:rsidRDefault="008665BD" w:rsidP="00E666EF">
      <w:pPr>
        <w:pStyle w:val="NoSpacing"/>
      </w:pPr>
      <w:r>
        <w:t>This is what was collected:</w:t>
      </w:r>
    </w:p>
    <w:p w:rsidR="008665BD" w:rsidRDefault="008665BD" w:rsidP="00E666EF">
      <w:pPr>
        <w:pStyle w:val="NoSpacing"/>
      </w:pPr>
    </w:p>
    <w:p w:rsidR="008665BD" w:rsidRDefault="008665BD" w:rsidP="008665BD">
      <w:pPr>
        <w:pStyle w:val="NoSpacing"/>
        <w:ind w:left="720"/>
        <w:rPr>
          <w:rFonts w:ascii="Arial" w:hAnsi="Arial" w:cs="Arial"/>
          <w:color w:val="222222"/>
          <w:sz w:val="16"/>
          <w:szCs w:val="16"/>
          <w:shd w:val="clear" w:color="auto" w:fill="FFFFFF"/>
        </w:rPr>
      </w:pPr>
      <w:r w:rsidRPr="008665BD">
        <w:rPr>
          <w:rFonts w:ascii="Arial" w:hAnsi="Arial" w:cs="Arial"/>
          <w:color w:val="222222"/>
          <w:sz w:val="16"/>
          <w:szCs w:val="16"/>
          <w:shd w:val="clear" w:color="auto" w:fill="FFFFFF"/>
        </w:rPr>
        <w:t>Dec 18 Worker A and worked E work together.</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Dec 21 Worker A works at childcare centre (Cloverdale childcare).  Overlap with 2 other staff </w:t>
      </w:r>
      <w:proofErr w:type="gramStart"/>
      <w:r w:rsidRPr="008665BD">
        <w:rPr>
          <w:rFonts w:ascii="Arial" w:hAnsi="Arial" w:cs="Arial"/>
          <w:color w:val="222222"/>
          <w:sz w:val="16"/>
          <w:szCs w:val="16"/>
          <w:shd w:val="clear" w:color="auto" w:fill="FFFFFF"/>
        </w:rPr>
        <w:t>( B</w:t>
      </w:r>
      <w:proofErr w:type="gramEnd"/>
      <w:r w:rsidRPr="008665BD">
        <w:rPr>
          <w:rFonts w:ascii="Arial" w:hAnsi="Arial" w:cs="Arial"/>
          <w:color w:val="222222"/>
          <w:sz w:val="16"/>
          <w:szCs w:val="16"/>
          <w:shd w:val="clear" w:color="auto" w:fill="FFFFFF"/>
        </w:rPr>
        <w:t>, C)</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22, 23 Workers B and C overlap with worker D</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24 Worker A gets symptoms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Dec 27 Worker A receives positive test result</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3 Daycare tells all workers to get tested as they were contacted by Island Health.</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Jan 3 or 4? Daycare informs families of exposure event and closes for the week.  </w:t>
      </w:r>
      <w:proofErr w:type="gramStart"/>
      <w:r w:rsidRPr="008665BD">
        <w:rPr>
          <w:rFonts w:ascii="Arial" w:hAnsi="Arial" w:cs="Arial"/>
          <w:color w:val="222222"/>
          <w:sz w:val="16"/>
          <w:szCs w:val="16"/>
          <w:shd w:val="clear" w:color="auto" w:fill="FFFFFF"/>
        </w:rPr>
        <w:t>Recommendation from Island Health to test all 3-5 year olds.</w:t>
      </w:r>
      <w:proofErr w:type="gramEnd"/>
      <w:r w:rsidRPr="008665BD">
        <w:rPr>
          <w:rFonts w:ascii="Arial" w:hAnsi="Arial" w:cs="Arial"/>
          <w:color w:val="222222"/>
          <w:sz w:val="16"/>
          <w:szCs w:val="16"/>
          <w:shd w:val="clear" w:color="auto" w:fill="FFFFFF"/>
        </w:rPr>
        <w:t>  All other children watched for symptoms.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5- worker E tests negative</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Jan 5- we know 5 children test positive but all were asymptomatic, all under 5 years old</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 xml:space="preserve">Community spread event: Sometime after Jan 3, </w:t>
      </w:r>
      <w:proofErr w:type="gramStart"/>
      <w:r w:rsidRPr="008665BD">
        <w:rPr>
          <w:rFonts w:ascii="Arial" w:hAnsi="Arial" w:cs="Arial"/>
          <w:color w:val="222222"/>
          <w:sz w:val="16"/>
          <w:szCs w:val="16"/>
          <w:shd w:val="clear" w:color="auto" w:fill="FFFFFF"/>
        </w:rPr>
        <w:t>One</w:t>
      </w:r>
      <w:proofErr w:type="gramEnd"/>
      <w:r w:rsidRPr="008665BD">
        <w:rPr>
          <w:rFonts w:ascii="Arial" w:hAnsi="Arial" w:cs="Arial"/>
          <w:color w:val="222222"/>
          <w:sz w:val="16"/>
          <w:szCs w:val="16"/>
          <w:shd w:val="clear" w:color="auto" w:fill="FFFFFF"/>
        </w:rPr>
        <w:t xml:space="preserve"> of the workers got her family tested and 3 more adults and 4 children in family all test positive.  (I don't know if this is a single household family, or if 'cousins' got together or if this is a blended family of 2 households?)</w:t>
      </w:r>
      <w:r w:rsidRPr="008665BD">
        <w:rPr>
          <w:rFonts w:ascii="Arial" w:hAnsi="Arial" w:cs="Arial"/>
          <w:color w:val="222222"/>
          <w:sz w:val="16"/>
          <w:szCs w:val="16"/>
        </w:rPr>
        <w:br/>
      </w:r>
      <w:r w:rsidRPr="008665BD">
        <w:rPr>
          <w:rFonts w:ascii="Arial" w:hAnsi="Arial" w:cs="Arial"/>
          <w:color w:val="222222"/>
          <w:sz w:val="16"/>
          <w:szCs w:val="16"/>
        </w:rPr>
        <w:br/>
      </w:r>
      <w:r w:rsidRPr="008665BD">
        <w:rPr>
          <w:rFonts w:ascii="Arial" w:hAnsi="Arial" w:cs="Arial"/>
          <w:color w:val="222222"/>
          <w:sz w:val="16"/>
          <w:szCs w:val="16"/>
          <w:shd w:val="clear" w:color="auto" w:fill="FFFFFF"/>
        </w:rPr>
        <w:t>Alf just reported, as of January 8 there are 16 known cases.</w:t>
      </w:r>
    </w:p>
    <w:p w:rsidR="008665BD" w:rsidRDefault="008665BD" w:rsidP="008665BD">
      <w:pPr>
        <w:pStyle w:val="NoSpacing"/>
        <w:rPr>
          <w:rFonts w:ascii="Arial" w:hAnsi="Arial" w:cs="Arial"/>
          <w:color w:val="222222"/>
          <w:sz w:val="16"/>
          <w:szCs w:val="16"/>
          <w:shd w:val="clear" w:color="auto" w:fill="FFFFFF"/>
        </w:rPr>
      </w:pPr>
    </w:p>
    <w:p w:rsidR="008665BD" w:rsidRDefault="008665BD" w:rsidP="008665BD">
      <w:pPr>
        <w:pStyle w:val="NoSpacing"/>
        <w:rPr>
          <w:u w:val="single"/>
        </w:rPr>
      </w:pPr>
      <w:r>
        <w:rPr>
          <w:u w:val="single"/>
        </w:rPr>
        <w:t xml:space="preserve">The </w:t>
      </w:r>
      <w:r>
        <w:rPr>
          <w:u w:val="single"/>
        </w:rPr>
        <w:t>Goals of this Inquiry</w:t>
      </w:r>
    </w:p>
    <w:p w:rsidR="008665BD" w:rsidRDefault="008665BD" w:rsidP="008665BD">
      <w:pPr>
        <w:pStyle w:val="NoSpacing"/>
      </w:pPr>
      <w:r>
        <w:t xml:space="preserve">CovidSIMVL is an agent-based simulation model which </w:t>
      </w:r>
      <w:r w:rsidR="00602ABC">
        <w:t xml:space="preserve">can be considered a sandbox in which parameters and populations can be readily modeled to study </w:t>
      </w:r>
      <w:proofErr w:type="spellStart"/>
      <w:r w:rsidR="00602ABC">
        <w:t>behaviors</w:t>
      </w:r>
      <w:proofErr w:type="spellEnd"/>
      <w:r w:rsidR="00602ABC">
        <w:t xml:space="preserve"> and interactions. It is not intended to be a predictive model for IRL (“In Real Life”) situations</w:t>
      </w:r>
      <w:r w:rsidR="00FB4792">
        <w:t xml:space="preserve">, but this cluster provided an opportunity </w:t>
      </w:r>
      <w:r w:rsidR="00602ABC">
        <w:t>to back-fit the parameters to the data, and to then look forward to examine the implications for within</w:t>
      </w:r>
      <w:r w:rsidR="00FB4792">
        <w:t>-</w:t>
      </w:r>
      <w:r w:rsidR="00602ABC">
        <w:t xml:space="preserve">family transmission, and transference of </w:t>
      </w:r>
      <w:proofErr w:type="spellStart"/>
      <w:r w:rsidR="00602ABC">
        <w:t>Covid</w:t>
      </w:r>
      <w:proofErr w:type="spellEnd"/>
      <w:r w:rsidR="00602ABC">
        <w:t xml:space="preserve"> to other spaces.</w:t>
      </w:r>
      <w:r w:rsidR="00AB73D1">
        <w:t xml:space="preserve"> The viral temporal dynamics model of Xi is built into the CovidSIMVL program.</w:t>
      </w:r>
    </w:p>
    <w:p w:rsidR="00602ABC" w:rsidRDefault="00602ABC" w:rsidP="008665BD">
      <w:pPr>
        <w:pStyle w:val="NoSpacing"/>
      </w:pPr>
    </w:p>
    <w:p w:rsidR="00602ABC" w:rsidRDefault="00602ABC" w:rsidP="008665BD">
      <w:pPr>
        <w:pStyle w:val="NoSpacing"/>
      </w:pPr>
      <w:r>
        <w:t xml:space="preserve">Without loss of generality, and without attempting to find more about the </w:t>
      </w:r>
      <w:proofErr w:type="spellStart"/>
      <w:r>
        <w:t>BlueBell</w:t>
      </w:r>
      <w:proofErr w:type="spellEnd"/>
      <w:r>
        <w:t xml:space="preserve"> Childcare IRL situation, we will proceed to make assumptions in constructing the simulation model </w:t>
      </w:r>
      <w:r w:rsidR="00FB4792">
        <w:t xml:space="preserve">in order </w:t>
      </w:r>
      <w:r>
        <w:t>to understand its dynamics.</w:t>
      </w:r>
    </w:p>
    <w:p w:rsidR="00602ABC" w:rsidRDefault="00602ABC" w:rsidP="008665BD">
      <w:pPr>
        <w:pStyle w:val="NoSpacing"/>
      </w:pPr>
    </w:p>
    <w:p w:rsidR="00602ABC" w:rsidRPr="00460362" w:rsidRDefault="00602ABC" w:rsidP="008665BD">
      <w:pPr>
        <w:pStyle w:val="NoSpacing"/>
        <w:rPr>
          <w:rFonts w:ascii="Calibri" w:hAnsi="Calibri" w:cs="Calibri"/>
          <w:color w:val="222222"/>
          <w:u w:val="single"/>
          <w:shd w:val="clear" w:color="auto" w:fill="FFFFFF"/>
        </w:rPr>
      </w:pPr>
      <w:r w:rsidRPr="00460362">
        <w:rPr>
          <w:rFonts w:ascii="Calibri" w:hAnsi="Calibri" w:cs="Calibri"/>
          <w:color w:val="222222"/>
          <w:u w:val="single"/>
          <w:shd w:val="clear" w:color="auto" w:fill="FFFFFF"/>
        </w:rPr>
        <w:t>METHODOLOGY</w:t>
      </w:r>
    </w:p>
    <w:p w:rsidR="00602ABC" w:rsidRPr="00460362" w:rsidRDefault="00602ABC" w:rsidP="008665BD">
      <w:pPr>
        <w:pStyle w:val="NoSpacing"/>
        <w:rPr>
          <w:rFonts w:cstheme="minorHAnsi"/>
          <w:color w:val="222222"/>
          <w:shd w:val="clear" w:color="auto" w:fill="FFFFFF"/>
        </w:rPr>
      </w:pPr>
      <w:r w:rsidRPr="00460362">
        <w:rPr>
          <w:rFonts w:ascii="Calibri" w:hAnsi="Calibri" w:cs="Calibri"/>
          <w:color w:val="222222"/>
          <w:shd w:val="clear" w:color="auto" w:fill="FFFFFF"/>
        </w:rPr>
        <w:t xml:space="preserve">We create a population of staff, children and their families, with a daily schedule, which we follow slavishly in the simulation, without regard to weekends or holidays. When the staff and children are not </w:t>
      </w:r>
      <w:r w:rsidRPr="00460362">
        <w:rPr>
          <w:rFonts w:ascii="Calibri" w:hAnsi="Calibri" w:cs="Calibri"/>
          <w:color w:val="222222"/>
          <w:shd w:val="clear" w:color="auto" w:fill="FFFFFF"/>
        </w:rPr>
        <w:lastRenderedPageBreak/>
        <w:t>in the Universe 0 (</w:t>
      </w:r>
      <w:proofErr w:type="spellStart"/>
      <w:r w:rsidRPr="00460362">
        <w:rPr>
          <w:rFonts w:ascii="Calibri" w:hAnsi="Calibri" w:cs="Calibri"/>
          <w:color w:val="222222"/>
          <w:shd w:val="clear" w:color="auto" w:fill="FFFFFF"/>
        </w:rPr>
        <w:t>BlueBall</w:t>
      </w:r>
      <w:proofErr w:type="spellEnd"/>
      <w:r w:rsidRPr="00460362">
        <w:rPr>
          <w:rFonts w:ascii="Calibri" w:hAnsi="Calibri" w:cs="Calibri"/>
          <w:color w:val="222222"/>
          <w:shd w:val="clear" w:color="auto" w:fill="FFFFFF"/>
        </w:rPr>
        <w:t xml:space="preserve"> </w:t>
      </w:r>
      <w:proofErr w:type="spellStart"/>
      <w:r w:rsidRPr="00460362">
        <w:rPr>
          <w:rFonts w:ascii="Calibri" w:hAnsi="Calibri" w:cs="Calibri"/>
          <w:color w:val="222222"/>
          <w:shd w:val="clear" w:color="auto" w:fill="FFFFFF"/>
        </w:rPr>
        <w:t>ChildCare</w:t>
      </w:r>
      <w:proofErr w:type="spellEnd"/>
      <w:r w:rsidRPr="00460362">
        <w:rPr>
          <w:rFonts w:ascii="Calibri" w:hAnsi="Calibri" w:cs="Calibri"/>
          <w:color w:val="222222"/>
          <w:shd w:val="clear" w:color="auto" w:fill="FFFFFF"/>
        </w:rPr>
        <w:t>), we send them to the HOME Universe</w:t>
      </w:r>
      <w:r w:rsidRPr="00460362">
        <w:rPr>
          <w:rFonts w:ascii="Arial" w:hAnsi="Arial" w:cs="Arial"/>
          <w:color w:val="222222"/>
          <w:shd w:val="clear" w:color="auto" w:fill="FFFFFF"/>
        </w:rPr>
        <w:t xml:space="preserve"> (U8), in which </w:t>
      </w:r>
      <w:r w:rsidRPr="00460362">
        <w:rPr>
          <w:rFonts w:cstheme="minorHAnsi"/>
          <w:color w:val="222222"/>
          <w:shd w:val="clear" w:color="auto" w:fill="FFFFFF"/>
        </w:rPr>
        <w:t>transmissions occur not just based on touch, but only if the potential transmission would be between family members.</w:t>
      </w:r>
    </w:p>
    <w:p w:rsidR="00602ABC" w:rsidRPr="00460362" w:rsidRDefault="00602ABC" w:rsidP="008665BD">
      <w:pPr>
        <w:pStyle w:val="NoSpacing"/>
        <w:rPr>
          <w:rFonts w:cstheme="minorHAnsi"/>
          <w:color w:val="222222"/>
          <w:sz w:val="16"/>
          <w:szCs w:val="16"/>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We create three additional Universes – Long Term Care (Universe 1), Emergency Department (Universe 2), and a Community (Universe 7).</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The simplifying relationships are as follows:</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When students, staff and family members are not in other places, they are at HOME (with intra-family transmission at all times possible). </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Students and staff only go to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 xml:space="preserve"> Childcare or HOME. Their family members also always stay HOME, except for 4 individuals who are visitors (2) and staff at Long Term Care (2). Their hours are 2 </w:t>
      </w:r>
      <w:proofErr w:type="spellStart"/>
      <w:r w:rsidRPr="00460362">
        <w:rPr>
          <w:rFonts w:cstheme="minorHAnsi"/>
          <w:color w:val="222222"/>
          <w:shd w:val="clear" w:color="auto" w:fill="FFFFFF"/>
        </w:rPr>
        <w:t>hrs</w:t>
      </w:r>
      <w:proofErr w:type="spellEnd"/>
      <w:r w:rsidRPr="00460362">
        <w:rPr>
          <w:rFonts w:cstheme="minorHAnsi"/>
          <w:color w:val="222222"/>
          <w:shd w:val="clear" w:color="auto" w:fill="FFFFFF"/>
        </w:rPr>
        <w:t xml:space="preserve"> from 9 to 11am for visitors, and 8 for staff from </w:t>
      </w:r>
      <w:proofErr w:type="gramStart"/>
      <w:r w:rsidRPr="00460362">
        <w:rPr>
          <w:rFonts w:cstheme="minorHAnsi"/>
          <w:color w:val="222222"/>
          <w:shd w:val="clear" w:color="auto" w:fill="FFFFFF"/>
        </w:rPr>
        <w:t>7am  to</w:t>
      </w:r>
      <w:proofErr w:type="gramEnd"/>
      <w:r w:rsidRPr="00460362">
        <w:rPr>
          <w:rFonts w:cstheme="minorHAnsi"/>
          <w:color w:val="222222"/>
          <w:shd w:val="clear" w:color="auto" w:fill="FFFFFF"/>
        </w:rPr>
        <w:t xml:space="preserve"> 3pm.</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There are </w:t>
      </w:r>
      <w:r w:rsidR="00FB4792">
        <w:rPr>
          <w:rFonts w:cstheme="minorHAnsi"/>
          <w:color w:val="222222"/>
          <w:shd w:val="clear" w:color="auto" w:fill="FFFFFF"/>
        </w:rPr>
        <w:t xml:space="preserve">also </w:t>
      </w:r>
      <w:r w:rsidRPr="00460362">
        <w:rPr>
          <w:rFonts w:cstheme="minorHAnsi"/>
          <w:color w:val="222222"/>
          <w:shd w:val="clear" w:color="auto" w:fill="FFFFFF"/>
        </w:rPr>
        <w:t xml:space="preserve">six persons who go to ED daily – 3 </w:t>
      </w:r>
      <w:r w:rsidR="00FB4792">
        <w:rPr>
          <w:rFonts w:cstheme="minorHAnsi"/>
          <w:color w:val="222222"/>
          <w:shd w:val="clear" w:color="auto" w:fill="FFFFFF"/>
        </w:rPr>
        <w:t>volunteers</w:t>
      </w:r>
      <w:r w:rsidRPr="00460362">
        <w:rPr>
          <w:rFonts w:cstheme="minorHAnsi"/>
          <w:color w:val="222222"/>
          <w:shd w:val="clear" w:color="auto" w:fill="FFFFFF"/>
        </w:rPr>
        <w:t xml:space="preserve"> who go for 4 hours, and 3 health care workers who work 10 </w:t>
      </w:r>
      <w:proofErr w:type="spellStart"/>
      <w:r w:rsidRPr="00460362">
        <w:rPr>
          <w:rFonts w:cstheme="minorHAnsi"/>
          <w:color w:val="222222"/>
          <w:shd w:val="clear" w:color="auto" w:fill="FFFFFF"/>
        </w:rPr>
        <w:t>hrs</w:t>
      </w:r>
      <w:proofErr w:type="spellEnd"/>
      <w:r w:rsidRPr="00460362">
        <w:rPr>
          <w:rFonts w:cstheme="minorHAnsi"/>
          <w:color w:val="222222"/>
          <w:shd w:val="clear" w:color="auto" w:fill="FFFFFF"/>
        </w:rPr>
        <w:t xml:space="preserve"> a day.</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The Long Term Care facility is populated by 50 residents who do not go away from it.</w:t>
      </w:r>
    </w:p>
    <w:p w:rsidR="00602ABC" w:rsidRPr="00460362" w:rsidRDefault="00602ABC" w:rsidP="008665BD">
      <w:pPr>
        <w:pStyle w:val="NoSpacing"/>
        <w:rPr>
          <w:rFonts w:cstheme="minorHAnsi"/>
          <w:color w:val="222222"/>
          <w:shd w:val="clear" w:color="auto" w:fill="FFFFFF"/>
        </w:rPr>
      </w:pPr>
    </w:p>
    <w:p w:rsidR="00602ABC" w:rsidRPr="00460362" w:rsidRDefault="00602ABC" w:rsidP="008665BD">
      <w:pPr>
        <w:pStyle w:val="NoSpacing"/>
        <w:rPr>
          <w:rFonts w:cstheme="minorHAnsi"/>
          <w:color w:val="222222"/>
          <w:shd w:val="clear" w:color="auto" w:fill="FFFFFF"/>
        </w:rPr>
      </w:pPr>
      <w:r w:rsidRPr="00460362">
        <w:rPr>
          <w:rFonts w:cstheme="minorHAnsi"/>
          <w:color w:val="222222"/>
          <w:shd w:val="clear" w:color="auto" w:fill="FFFFFF"/>
        </w:rPr>
        <w:t xml:space="preserve">The Emergency Department has a different set of 50 patients designated to the </w:t>
      </w:r>
      <w:r w:rsidR="00FB4792">
        <w:rPr>
          <w:rFonts w:cstheme="minorHAnsi"/>
          <w:color w:val="222222"/>
          <w:shd w:val="clear" w:color="auto" w:fill="FFFFFF"/>
        </w:rPr>
        <w:t>facility</w:t>
      </w:r>
      <w:r w:rsidRPr="00460362">
        <w:rPr>
          <w:rFonts w:cstheme="minorHAnsi"/>
          <w:color w:val="222222"/>
          <w:shd w:val="clear" w:color="auto" w:fill="FFFFFF"/>
        </w:rPr>
        <w:t xml:space="preserve"> in seven different days. These days were set by trial and error to capture a staff or </w:t>
      </w:r>
      <w:r w:rsidR="00FB4792">
        <w:rPr>
          <w:rFonts w:cstheme="minorHAnsi"/>
          <w:color w:val="222222"/>
          <w:shd w:val="clear" w:color="auto" w:fill="FFFFFF"/>
        </w:rPr>
        <w:t>volunteer</w:t>
      </w:r>
      <w:r w:rsidRPr="00460362">
        <w:rPr>
          <w:rFonts w:cstheme="minorHAnsi"/>
          <w:color w:val="222222"/>
          <w:shd w:val="clear" w:color="auto" w:fill="FFFFFF"/>
        </w:rPr>
        <w:t xml:space="preserve"> who might have become a transmitter from the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-family nexus.</w:t>
      </w:r>
    </w:p>
    <w:p w:rsidR="00022C5D" w:rsidRPr="00460362" w:rsidRDefault="00022C5D" w:rsidP="008665BD">
      <w:pPr>
        <w:pStyle w:val="NoSpacing"/>
        <w:rPr>
          <w:rFonts w:cstheme="minorHAnsi"/>
          <w:color w:val="222222"/>
          <w:shd w:val="clear" w:color="auto" w:fill="FFFFFF"/>
        </w:rPr>
      </w:pP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 xml:space="preserve">The following describe the schedule of movement between HOME and the </w:t>
      </w:r>
      <w:proofErr w:type="spellStart"/>
      <w:r w:rsidRPr="00460362">
        <w:rPr>
          <w:rFonts w:cstheme="minorHAnsi"/>
          <w:color w:val="222222"/>
          <w:shd w:val="clear" w:color="auto" w:fill="FFFFFF"/>
        </w:rPr>
        <w:t>BlueBell</w:t>
      </w:r>
      <w:proofErr w:type="spellEnd"/>
      <w:r w:rsidRPr="00460362">
        <w:rPr>
          <w:rFonts w:cstheme="minorHAnsi"/>
          <w:color w:val="222222"/>
          <w:shd w:val="clear" w:color="auto" w:fill="FFFFFF"/>
        </w:rPr>
        <w:t xml:space="preserve"> Childcare for these persons.</w:t>
      </w:r>
    </w:p>
    <w:p w:rsidR="00602ABC" w:rsidRDefault="00602ABC" w:rsidP="008665BD">
      <w:pPr>
        <w:pStyle w:val="NoSpacing"/>
        <w:rPr>
          <w:rFonts w:ascii="Arial" w:hAnsi="Arial" w:cs="Arial"/>
          <w:color w:val="222222"/>
          <w:sz w:val="16"/>
          <w:szCs w:val="16"/>
          <w:shd w:val="clear" w:color="auto" w:fill="FFFFFF"/>
        </w:rPr>
      </w:pPr>
    </w:p>
    <w:p w:rsidR="00602ABC" w:rsidRPr="00602ABC" w:rsidRDefault="00022C5D" w:rsidP="008665BD">
      <w:pPr>
        <w:pStyle w:val="NoSpacing"/>
        <w:rPr>
          <w:rFonts w:ascii="Arial" w:hAnsi="Arial" w:cs="Arial"/>
          <w:color w:val="222222"/>
          <w:sz w:val="16"/>
          <w:szCs w:val="16"/>
          <w:shd w:val="clear" w:color="auto" w:fill="FFFFFF"/>
        </w:rPr>
      </w:pPr>
      <w:r w:rsidRPr="00022C5D">
        <w:drawing>
          <wp:anchor distT="0" distB="0" distL="114300" distR="114300" simplePos="0" relativeHeight="251659264" behindDoc="1" locked="0" layoutInCell="1" allowOverlap="1" wp14:anchorId="10C667E3" wp14:editId="268C2411">
            <wp:simplePos x="0" y="0"/>
            <wp:positionH relativeFrom="column">
              <wp:posOffset>373380</wp:posOffset>
            </wp:positionH>
            <wp:positionV relativeFrom="paragraph">
              <wp:posOffset>81280</wp:posOffset>
            </wp:positionV>
            <wp:extent cx="2670810" cy="1195705"/>
            <wp:effectExtent l="0" t="0" r="0" b="4445"/>
            <wp:wrapTight wrapText="bothSides">
              <wp:wrapPolygon edited="0">
                <wp:start x="0" y="0"/>
                <wp:lineTo x="0" y="21336"/>
                <wp:lineTo x="17409" y="21336"/>
                <wp:lineTo x="21415" y="18927"/>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081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ABC" w:rsidRDefault="00022C5D" w:rsidP="008665BD">
      <w:pPr>
        <w:pStyle w:val="NoSpacing"/>
        <w:rPr>
          <w:rFonts w:ascii="Arial" w:hAnsi="Arial" w:cs="Arial"/>
          <w:color w:val="222222"/>
          <w:sz w:val="16"/>
          <w:szCs w:val="16"/>
          <w:shd w:val="clear" w:color="auto" w:fill="FFFFFF"/>
        </w:rPr>
      </w:pPr>
      <w:r w:rsidRPr="00022C5D">
        <w:drawing>
          <wp:anchor distT="0" distB="0" distL="114300" distR="114300" simplePos="0" relativeHeight="251658240" behindDoc="1" locked="0" layoutInCell="1" allowOverlap="1" wp14:anchorId="50864C76" wp14:editId="4B302348">
            <wp:simplePos x="0" y="0"/>
            <wp:positionH relativeFrom="column">
              <wp:posOffset>3608705</wp:posOffset>
            </wp:positionH>
            <wp:positionV relativeFrom="paragraph">
              <wp:posOffset>67310</wp:posOffset>
            </wp:positionV>
            <wp:extent cx="1442720" cy="2148840"/>
            <wp:effectExtent l="0" t="0" r="5080" b="3810"/>
            <wp:wrapTight wrapText="bothSides">
              <wp:wrapPolygon edited="0">
                <wp:start x="0" y="0"/>
                <wp:lineTo x="0" y="21447"/>
                <wp:lineTo x="21391" y="21447"/>
                <wp:lineTo x="21391" y="9383"/>
                <wp:lineTo x="20820" y="9191"/>
                <wp:lineTo x="14831" y="9191"/>
                <wp:lineTo x="21391" y="8234"/>
                <wp:lineTo x="21391" y="3830"/>
                <wp:lineTo x="14831" y="3064"/>
                <wp:lineTo x="20535" y="3064"/>
                <wp:lineTo x="21391" y="2681"/>
                <wp:lineTo x="213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72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C5D">
        <w:rPr>
          <w:rFonts w:ascii="Arial" w:hAnsi="Arial" w:cs="Arial"/>
          <w:color w:val="222222"/>
          <w:sz w:val="16"/>
          <w:szCs w:val="16"/>
          <w:shd w:val="clear" w:color="auto" w:fill="FFFFFF"/>
        </w:rPr>
        <w:t xml:space="preserve"> </w:t>
      </w: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022C5D" w:rsidRDefault="00022C5D" w:rsidP="008665BD">
      <w:pPr>
        <w:pStyle w:val="NoSpacing"/>
        <w:rPr>
          <w:rFonts w:ascii="Arial" w:hAnsi="Arial" w:cs="Arial"/>
          <w:color w:val="222222"/>
          <w:sz w:val="16"/>
          <w:szCs w:val="16"/>
          <w:shd w:val="clear" w:color="auto" w:fill="FFFFFF"/>
        </w:rPr>
      </w:pPr>
    </w:p>
    <w:p w:rsidR="00460362" w:rsidRDefault="00460362" w:rsidP="008665BD">
      <w:pPr>
        <w:pStyle w:val="NoSpacing"/>
        <w:rPr>
          <w:rFonts w:ascii="Arial" w:hAnsi="Arial" w:cs="Arial"/>
          <w:color w:val="222222"/>
          <w:shd w:val="clear" w:color="auto" w:fill="FFFFFF"/>
        </w:rPr>
      </w:pPr>
    </w:p>
    <w:p w:rsidR="00460362" w:rsidRDefault="00460362" w:rsidP="008665BD">
      <w:pPr>
        <w:pStyle w:val="NoSpacing"/>
        <w:rPr>
          <w:rFonts w:ascii="Arial" w:hAnsi="Arial" w:cs="Arial"/>
          <w:color w:val="222222"/>
          <w:shd w:val="clear" w:color="auto" w:fill="FFFFFF"/>
        </w:rPr>
      </w:pP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The other persons are placed into their Universes (LTC = Universe 1) and</w:t>
      </w:r>
    </w:p>
    <w:p w:rsidR="00022C5D" w:rsidRPr="00460362" w:rsidRDefault="00022C5D" w:rsidP="008665BD">
      <w:pPr>
        <w:pStyle w:val="NoSpacing"/>
        <w:rPr>
          <w:rFonts w:cstheme="minorHAnsi"/>
          <w:color w:val="222222"/>
          <w:shd w:val="clear" w:color="auto" w:fill="FFFFFF"/>
        </w:rPr>
      </w:pPr>
      <w:r w:rsidRPr="00460362">
        <w:rPr>
          <w:rFonts w:cstheme="minorHAnsi"/>
          <w:color w:val="222222"/>
          <w:shd w:val="clear" w:color="auto" w:fill="FFFFFF"/>
        </w:rPr>
        <w:t>Emergency Department = Universe 2 at initialization for LTC, and at the designated times for each group of 50 unique individuals.</w:t>
      </w:r>
    </w:p>
    <w:p w:rsidR="00022C5D" w:rsidRPr="00460362" w:rsidRDefault="00022C5D" w:rsidP="008665BD">
      <w:pPr>
        <w:pStyle w:val="NoSpacing"/>
        <w:rPr>
          <w:rFonts w:cstheme="minorHAnsi"/>
          <w:color w:val="222222"/>
          <w:shd w:val="clear" w:color="auto" w:fill="FFFFFF"/>
        </w:rPr>
      </w:pPr>
    </w:p>
    <w:p w:rsidR="008E6C58" w:rsidRDefault="008E6C58" w:rsidP="008E6C58">
      <w:pPr>
        <w:pStyle w:val="NoSpacing"/>
        <w:rPr>
          <w:rFonts w:cstheme="minorHAnsi"/>
          <w:color w:val="222222"/>
          <w:shd w:val="clear" w:color="auto" w:fill="FFFFFF"/>
        </w:rPr>
      </w:pPr>
      <w:r>
        <w:rPr>
          <w:rFonts w:cstheme="minorHAnsi"/>
          <w:color w:val="222222"/>
          <w:shd w:val="clear" w:color="auto" w:fill="FFFFFF"/>
        </w:rPr>
        <w:lastRenderedPageBreak/>
        <w:t xml:space="preserve">The fundamental approach in the agent-based CovidSIMVL is to follow the temporal dynamics of the SARS-2-Cov infection as described by </w:t>
      </w:r>
      <w:proofErr w:type="spellStart"/>
      <w:r>
        <w:rPr>
          <w:rFonts w:cstheme="minorHAnsi"/>
          <w:color w:val="222222"/>
          <w:shd w:val="clear" w:color="auto" w:fill="FFFFFF"/>
        </w:rPr>
        <w:t>Xi</w:t>
      </w:r>
      <w:proofErr w:type="gramStart"/>
      <w:r>
        <w:rPr>
          <w:rFonts w:cstheme="minorHAnsi"/>
          <w:color w:val="222222"/>
          <w:shd w:val="clear" w:color="auto" w:fill="FFFFFF"/>
        </w:rPr>
        <w:t>,He</w:t>
      </w:r>
      <w:proofErr w:type="spellEnd"/>
      <w:proofErr w:type="gramEnd"/>
      <w:r>
        <w:rPr>
          <w:rFonts w:cstheme="minorHAnsi"/>
          <w:color w:val="222222"/>
          <w:shd w:val="clear" w:color="auto" w:fill="FFFFFF"/>
        </w:rPr>
        <w:t xml:space="preserve"> [Nature Medicine Aug 2020] for persons of certain sizes and mobility within a fixed arena, each generation producing a new viral load, state, and position. </w:t>
      </w:r>
      <w:proofErr w:type="gramStart"/>
      <w:r>
        <w:rPr>
          <w:rFonts w:cstheme="minorHAnsi"/>
          <w:color w:val="222222"/>
          <w:shd w:val="clear" w:color="auto" w:fill="FFFFFF"/>
        </w:rPr>
        <w:t>Transmission occur</w:t>
      </w:r>
      <w:proofErr w:type="gramEnd"/>
      <w:r>
        <w:rPr>
          <w:rFonts w:cstheme="minorHAnsi"/>
          <w:color w:val="222222"/>
          <w:shd w:val="clear" w:color="auto" w:fill="FFFFFF"/>
        </w:rPr>
        <w:t xml:space="preserve"> based on the temporal dynamics rules, and persons move from one Universe to another according to schedules defined for each member of the population.</w:t>
      </w:r>
    </w:p>
    <w:p w:rsidR="008E6C58" w:rsidRDefault="008E6C58" w:rsidP="008665BD">
      <w:pPr>
        <w:pStyle w:val="NoSpacing"/>
        <w:rPr>
          <w:rFonts w:cstheme="minorHAnsi"/>
          <w:color w:val="222222"/>
          <w:shd w:val="clear" w:color="auto" w:fill="FFFFFF"/>
        </w:rPr>
      </w:pPr>
    </w:p>
    <w:p w:rsidR="00022C5D" w:rsidRPr="00460362" w:rsidRDefault="005E11B1" w:rsidP="008665BD">
      <w:pPr>
        <w:pStyle w:val="NoSpacing"/>
        <w:rPr>
          <w:rFonts w:cstheme="minorHAnsi"/>
          <w:color w:val="222222"/>
          <w:shd w:val="clear" w:color="auto" w:fill="FFFFFF"/>
        </w:rPr>
      </w:pPr>
      <w:r>
        <w:rPr>
          <w:rFonts w:cstheme="minorHAnsi"/>
          <w:color w:val="222222"/>
          <w:shd w:val="clear" w:color="auto" w:fill="FFFFFF"/>
        </w:rPr>
        <w:t>We have</w:t>
      </w:r>
      <w:r w:rsidR="00022C5D" w:rsidRPr="00460362">
        <w:rPr>
          <w:rFonts w:cstheme="minorHAnsi"/>
          <w:color w:val="222222"/>
          <w:shd w:val="clear" w:color="auto" w:fill="FFFFFF"/>
        </w:rPr>
        <w:t xml:space="preserve"> run</w:t>
      </w:r>
      <w:r>
        <w:rPr>
          <w:rFonts w:cstheme="minorHAnsi"/>
          <w:color w:val="222222"/>
          <w:shd w:val="clear" w:color="auto" w:fill="FFFFFF"/>
        </w:rPr>
        <w:t xml:space="preserve"> many trials</w:t>
      </w:r>
      <w:r w:rsidR="00022C5D" w:rsidRPr="00460362">
        <w:rPr>
          <w:rFonts w:cstheme="minorHAnsi"/>
          <w:color w:val="222222"/>
          <w:shd w:val="clear" w:color="auto" w:fill="FFFFFF"/>
        </w:rPr>
        <w:t xml:space="preserve"> to establish parameters </w:t>
      </w:r>
      <w:r>
        <w:rPr>
          <w:rFonts w:cstheme="minorHAnsi"/>
          <w:color w:val="222222"/>
          <w:shd w:val="clear" w:color="auto" w:fill="FFFFFF"/>
        </w:rPr>
        <w:t>that produce</w:t>
      </w:r>
      <w:r w:rsidR="00022C5D" w:rsidRPr="00460362">
        <w:rPr>
          <w:rFonts w:cstheme="minorHAnsi"/>
          <w:color w:val="222222"/>
          <w:shd w:val="clear" w:color="auto" w:fill="FFFFFF"/>
        </w:rPr>
        <w:t xml:space="preserve"> dynami</w:t>
      </w:r>
      <w:r>
        <w:rPr>
          <w:rFonts w:cstheme="minorHAnsi"/>
          <w:color w:val="222222"/>
          <w:shd w:val="clear" w:color="auto" w:fill="FFFFFF"/>
        </w:rPr>
        <w:t xml:space="preserve">cs of the simulated epidemic </w:t>
      </w:r>
      <w:r w:rsidR="00022C5D" w:rsidRPr="00460362">
        <w:rPr>
          <w:rFonts w:cstheme="minorHAnsi"/>
          <w:color w:val="222222"/>
          <w:shd w:val="clear" w:color="auto" w:fill="FFFFFF"/>
        </w:rPr>
        <w:t>consistent with the</w:t>
      </w:r>
      <w:r>
        <w:rPr>
          <w:rFonts w:cstheme="minorHAnsi"/>
          <w:color w:val="222222"/>
          <w:shd w:val="clear" w:color="auto" w:fill="FFFFFF"/>
        </w:rPr>
        <w:t xml:space="preserve"> data constraints, which are: </w:t>
      </w:r>
    </w:p>
    <w:p w:rsidR="00022C5D" w:rsidRPr="00460362" w:rsidRDefault="00022C5D" w:rsidP="008665BD">
      <w:pPr>
        <w:pStyle w:val="NoSpacing"/>
        <w:rPr>
          <w:rFonts w:ascii="Arial" w:hAnsi="Arial" w:cs="Arial"/>
          <w:color w:val="222222"/>
          <w:shd w:val="clear" w:color="auto" w:fill="FFFFFF"/>
        </w:rPr>
      </w:pP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Dec 24 as</w:t>
      </w:r>
      <w:r w:rsidRPr="00460362">
        <w:rPr>
          <w:rFonts w:ascii="Calibri" w:hAnsi="Calibri" w:cs="Calibri"/>
          <w:color w:val="222222"/>
          <w:shd w:val="clear" w:color="auto" w:fill="FFFFFF"/>
        </w:rPr>
        <w:tab/>
        <w:t>T0</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index case is symptomatic</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Dec 27</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T3</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 xml:space="preserve">receives positive test result </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5</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T12</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5 children test positive</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3 – Jan 8</w:t>
      </w:r>
      <w:r w:rsidRPr="00460362">
        <w:rPr>
          <w:rFonts w:ascii="Calibri" w:hAnsi="Calibri" w:cs="Calibri"/>
          <w:color w:val="222222"/>
          <w:shd w:val="clear" w:color="auto" w:fill="FFFFFF"/>
        </w:rPr>
        <w:tab/>
        <w:t>T11-T16</w:t>
      </w:r>
      <w:r w:rsidR="00460362">
        <w:rPr>
          <w:rFonts w:ascii="Calibri" w:hAnsi="Calibri" w:cs="Calibri"/>
          <w:color w:val="222222"/>
          <w:shd w:val="clear" w:color="auto" w:fill="FFFFFF"/>
        </w:rPr>
        <w:tab/>
      </w:r>
      <w:r w:rsidRPr="00460362">
        <w:rPr>
          <w:rFonts w:ascii="Calibri" w:hAnsi="Calibri" w:cs="Calibri"/>
          <w:color w:val="222222"/>
          <w:shd w:val="clear" w:color="auto" w:fill="FFFFFF"/>
        </w:rPr>
        <w:t xml:space="preserve">3 adults, 4 children who are </w:t>
      </w:r>
      <w:r w:rsidRPr="009C5A44">
        <w:rPr>
          <w:rFonts w:ascii="Calibri" w:hAnsi="Calibri" w:cs="Calibri"/>
          <w:color w:val="222222"/>
          <w:u w:val="single"/>
          <w:shd w:val="clear" w:color="auto" w:fill="FFFFFF"/>
        </w:rPr>
        <w:t>family members</w:t>
      </w:r>
      <w:r w:rsidRPr="00460362">
        <w:rPr>
          <w:rFonts w:ascii="Calibri" w:hAnsi="Calibri" w:cs="Calibri"/>
          <w:color w:val="222222"/>
          <w:shd w:val="clear" w:color="auto" w:fill="FFFFFF"/>
        </w:rPr>
        <w:t xml:space="preserve"> test positive</w:t>
      </w:r>
    </w:p>
    <w:p w:rsidR="00022C5D" w:rsidRPr="00460362" w:rsidRDefault="00022C5D" w:rsidP="008665BD">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ab/>
        <w:t>Jan 8</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T16</w:t>
      </w:r>
      <w:r w:rsidRPr="00460362">
        <w:rPr>
          <w:rFonts w:ascii="Calibri" w:hAnsi="Calibri" w:cs="Calibri"/>
          <w:color w:val="222222"/>
          <w:shd w:val="clear" w:color="auto" w:fill="FFFFFF"/>
        </w:rPr>
        <w:tab/>
      </w:r>
      <w:r w:rsidRPr="00460362">
        <w:rPr>
          <w:rFonts w:ascii="Calibri" w:hAnsi="Calibri" w:cs="Calibri"/>
          <w:color w:val="222222"/>
          <w:shd w:val="clear" w:color="auto" w:fill="FFFFFF"/>
        </w:rPr>
        <w:tab/>
        <w:t>16 known cases in this cluster</w:t>
      </w:r>
    </w:p>
    <w:p w:rsidR="00022C5D" w:rsidRPr="00460362" w:rsidRDefault="00022C5D" w:rsidP="008665BD">
      <w:pPr>
        <w:pStyle w:val="NoSpacing"/>
        <w:rPr>
          <w:rFonts w:ascii="Calibri" w:hAnsi="Calibri" w:cs="Calibri"/>
          <w:color w:val="222222"/>
          <w:shd w:val="clear" w:color="auto" w:fill="FFFFFF"/>
        </w:rPr>
      </w:pPr>
    </w:p>
    <w:p w:rsidR="005E11B1" w:rsidRPr="005E11B1" w:rsidRDefault="005E11B1" w:rsidP="005E11B1">
      <w:pPr>
        <w:pStyle w:val="NoSpacing"/>
        <w:rPr>
          <w:rFonts w:ascii="Calibri" w:hAnsi="Calibri" w:cs="Calibri"/>
          <w:color w:val="222222"/>
          <w:shd w:val="clear" w:color="auto" w:fill="FFFFFF"/>
        </w:rPr>
      </w:pPr>
      <w:r w:rsidRPr="00460362">
        <w:rPr>
          <w:rFonts w:ascii="Calibri" w:hAnsi="Calibri" w:cs="Calibri"/>
          <w:color w:val="222222"/>
          <w:shd w:val="clear" w:color="auto" w:fill="FFFFFF"/>
        </w:rPr>
        <w:t>Using the console.log function, CovidSIMVL records each transmission in terms of who was infected by whom, at what generation (Gen24 = Day 1), and in what Universe this took place. Thus, we can back</w:t>
      </w:r>
      <w:r>
        <w:rPr>
          <w:rFonts w:ascii="Calibri" w:hAnsi="Calibri" w:cs="Calibri"/>
          <w:color w:val="222222"/>
          <w:shd w:val="clear" w:color="auto" w:fill="FFFFFF"/>
        </w:rPr>
        <w:t xml:space="preserve"> </w:t>
      </w:r>
      <w:r w:rsidRPr="00460362">
        <w:rPr>
          <w:rFonts w:ascii="Calibri" w:hAnsi="Calibri" w:cs="Calibri"/>
          <w:color w:val="222222"/>
          <w:shd w:val="clear" w:color="auto" w:fill="FFFFFF"/>
        </w:rPr>
        <w:t>fit parameter so the data above</w:t>
      </w:r>
      <w:r>
        <w:rPr>
          <w:rFonts w:ascii="Calibri" w:hAnsi="Calibri" w:cs="Calibri"/>
          <w:color w:val="222222"/>
          <w:shd w:val="clear" w:color="auto" w:fill="FFFFFF"/>
        </w:rPr>
        <w:t>, although not exactly and not deterministically, since C</w:t>
      </w:r>
      <w:r>
        <w:rPr>
          <w:rFonts w:ascii="Calibri" w:hAnsi="Calibri" w:cs="Calibri"/>
          <w:color w:val="222222"/>
          <w:shd w:val="clear" w:color="auto" w:fill="FFFFFF"/>
        </w:rPr>
        <w:t>ovidSIMVL is highly stochastic.</w:t>
      </w:r>
    </w:p>
    <w:p w:rsidR="005E11B1" w:rsidRDefault="005E11B1" w:rsidP="005E11B1">
      <w:pPr>
        <w:pStyle w:val="NoSpacing"/>
        <w:rPr>
          <w:rFonts w:cstheme="minorHAnsi"/>
          <w:color w:val="222222"/>
          <w:shd w:val="clear" w:color="auto" w:fill="FFFFFF"/>
        </w:rPr>
      </w:pPr>
    </w:p>
    <w:p w:rsidR="005E11B1" w:rsidRPr="00AB73D1" w:rsidRDefault="005E11B1" w:rsidP="005E11B1">
      <w:pPr>
        <w:pStyle w:val="NoSpacing"/>
        <w:rPr>
          <w:rFonts w:cstheme="minorHAnsi"/>
          <w:color w:val="222222"/>
          <w:shd w:val="clear" w:color="auto" w:fill="FFFFFF"/>
        </w:rPr>
      </w:pPr>
      <w:r>
        <w:rPr>
          <w:rFonts w:cstheme="minorHAnsi"/>
          <w:color w:val="222222"/>
          <w:shd w:val="clear" w:color="auto" w:fill="FFFFFF"/>
        </w:rPr>
        <w:t>We will follow one trial in some detail, and then give the results for a total of five repeated runs using parameters in the same envelope. Here is the initial setup, from the console.log.</w:t>
      </w:r>
    </w:p>
    <w:p w:rsidR="005E11B1" w:rsidRDefault="005E11B1" w:rsidP="005E11B1">
      <w:pPr>
        <w:pStyle w:val="NoSpacing"/>
        <w:rPr>
          <w:rFonts w:ascii="Arial" w:hAnsi="Arial" w:cs="Arial"/>
          <w:color w:val="222222"/>
          <w:sz w:val="16"/>
          <w:szCs w:val="16"/>
          <w:shd w:val="clear" w:color="auto" w:fill="FFFFFF"/>
        </w:rPr>
      </w:pPr>
    </w:p>
    <w:p w:rsidR="005E11B1" w:rsidRDefault="005E11B1" w:rsidP="005E11B1">
      <w:pPr>
        <w:pStyle w:val="NoSpacing"/>
        <w:jc w:val="center"/>
        <w:rPr>
          <w:rFonts w:ascii="Arial" w:hAnsi="Arial" w:cs="Arial"/>
          <w:color w:val="222222"/>
          <w:sz w:val="16"/>
          <w:szCs w:val="16"/>
          <w:shd w:val="clear" w:color="auto" w:fill="FFFFFF"/>
        </w:rPr>
      </w:pPr>
      <w:r w:rsidRPr="00093164">
        <w:drawing>
          <wp:inline distT="0" distB="0" distL="0" distR="0" wp14:anchorId="6C882F54" wp14:editId="3F8C9D48">
            <wp:extent cx="3440430" cy="1125469"/>
            <wp:effectExtent l="19050" t="19050" r="2667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430" cy="1125469"/>
                    </a:xfrm>
                    <a:prstGeom prst="rect">
                      <a:avLst/>
                    </a:prstGeom>
                    <a:solidFill>
                      <a:schemeClr val="accent1">
                        <a:alpha val="26000"/>
                      </a:schemeClr>
                    </a:solidFill>
                    <a:ln w="6350">
                      <a:solidFill>
                        <a:schemeClr val="tx1"/>
                      </a:solidFill>
                    </a:ln>
                  </pic:spPr>
                </pic:pic>
              </a:graphicData>
            </a:graphic>
          </wp:inline>
        </w:drawing>
      </w:r>
    </w:p>
    <w:p w:rsidR="005E11B1" w:rsidRDefault="005E11B1" w:rsidP="005E11B1">
      <w:pPr>
        <w:pStyle w:val="NoSpacing"/>
        <w:rPr>
          <w:rFonts w:ascii="Arial" w:hAnsi="Arial" w:cs="Arial"/>
          <w:color w:val="222222"/>
          <w:sz w:val="16"/>
          <w:szCs w:val="16"/>
          <w:shd w:val="clear" w:color="auto" w:fill="FFFFFF"/>
        </w:rPr>
      </w:pPr>
    </w:p>
    <w:p w:rsidR="005E11B1" w:rsidRDefault="005E11B1" w:rsidP="005E11B1">
      <w:pPr>
        <w:pStyle w:val="NoSpacing"/>
        <w:rPr>
          <w:rFonts w:cstheme="minorHAnsi"/>
          <w:color w:val="222222"/>
          <w:shd w:val="clear" w:color="auto" w:fill="FFFFFF"/>
        </w:rPr>
      </w:pPr>
      <w:r>
        <w:rPr>
          <w:rFonts w:cstheme="minorHAnsi"/>
          <w:color w:val="222222"/>
          <w:shd w:val="clear" w:color="auto" w:fill="FFFFFF"/>
        </w:rPr>
        <w:t>In explanation, each of the Universes in CovidSIMVL (up to 9 can be used) can have its own setting for Mingle Factor (“mF”) and for an Inflation Index. The first controls the stochastic locality of a proposed move for an agent that is in a specific Universe, and the second is multiplies the current size of an agent (its Hazard Radius “</w:t>
      </w:r>
      <w:proofErr w:type="spellStart"/>
      <w:r>
        <w:rPr>
          <w:rFonts w:cstheme="minorHAnsi"/>
          <w:color w:val="222222"/>
          <w:shd w:val="clear" w:color="auto" w:fill="FFFFFF"/>
        </w:rPr>
        <w:t>HzR</w:t>
      </w:r>
      <w:proofErr w:type="spellEnd"/>
      <w:r>
        <w:rPr>
          <w:rFonts w:cstheme="minorHAnsi"/>
          <w:color w:val="222222"/>
          <w:shd w:val="clear" w:color="auto" w:fill="FFFFFF"/>
        </w:rPr>
        <w:t xml:space="preserve">”) by that factor, so that we can compensate for the sparseness of a small number of agents within the standard arena of 800x600 pixels in a Universe. </w:t>
      </w:r>
    </w:p>
    <w:p w:rsidR="005E11B1" w:rsidRDefault="005E11B1" w:rsidP="005E11B1">
      <w:pPr>
        <w:pStyle w:val="NoSpacing"/>
        <w:rPr>
          <w:rFonts w:cstheme="minorHAnsi"/>
          <w:color w:val="222222"/>
          <w:shd w:val="clear" w:color="auto" w:fill="FFFFFF"/>
        </w:rPr>
      </w:pPr>
    </w:p>
    <w:p w:rsidR="005E11B1" w:rsidRDefault="005E11B1" w:rsidP="005E11B1">
      <w:pPr>
        <w:pStyle w:val="NoSpacing"/>
        <w:rPr>
          <w:rFonts w:cstheme="minorHAnsi"/>
          <w:color w:val="222222"/>
          <w:shd w:val="clear" w:color="auto" w:fill="FFFFFF"/>
        </w:rPr>
      </w:pPr>
      <w:r>
        <w:rPr>
          <w:rFonts w:cstheme="minorHAnsi"/>
          <w:color w:val="222222"/>
          <w:shd w:val="clear" w:color="auto" w:fill="FFFFFF"/>
        </w:rPr>
        <w:t>These settings then produce specific dynamics for the agents that populate a Universe according to the schedules encompassed in the Population file which is a .</w:t>
      </w:r>
      <w:proofErr w:type="spellStart"/>
      <w:r>
        <w:rPr>
          <w:rFonts w:cstheme="minorHAnsi"/>
          <w:color w:val="222222"/>
          <w:shd w:val="clear" w:color="auto" w:fill="FFFFFF"/>
        </w:rPr>
        <w:t>csv</w:t>
      </w:r>
      <w:proofErr w:type="spellEnd"/>
      <w:r>
        <w:rPr>
          <w:rFonts w:cstheme="minorHAnsi"/>
          <w:color w:val="222222"/>
          <w:shd w:val="clear" w:color="auto" w:fill="FFFFFF"/>
        </w:rPr>
        <w:t xml:space="preserve"> format file that is read at initialization. The corresponding Case file used in all the trials contains a single agent (#0) which has been given an infection day of -4.2, so that it enters the system as a transmitting and symptomatic agent.</w:t>
      </w:r>
    </w:p>
    <w:p w:rsidR="005E11B1" w:rsidRDefault="005E11B1" w:rsidP="005E11B1">
      <w:pPr>
        <w:pStyle w:val="NoSpacing"/>
        <w:rPr>
          <w:rFonts w:cstheme="minorHAnsi"/>
          <w:color w:val="222222"/>
          <w:shd w:val="clear" w:color="auto" w:fill="FFFFFF"/>
        </w:rPr>
      </w:pPr>
    </w:p>
    <w:p w:rsidR="005E11B1" w:rsidRDefault="005E11B1" w:rsidP="005E11B1">
      <w:pPr>
        <w:pStyle w:val="NoSpacing"/>
        <w:rPr>
          <w:rFonts w:cstheme="minorHAnsi"/>
          <w:color w:val="222222"/>
          <w:shd w:val="clear" w:color="auto" w:fill="FFFFFF"/>
        </w:rPr>
      </w:pPr>
      <w:r>
        <w:rPr>
          <w:rFonts w:cstheme="minorHAnsi"/>
          <w:color w:val="222222"/>
          <w:shd w:val="clear" w:color="auto" w:fill="FFFFFF"/>
        </w:rPr>
        <w:t>We will examine the impact of this synthetic Covid-19 cluster on:</w:t>
      </w:r>
    </w:p>
    <w:p w:rsidR="005E11B1" w:rsidRDefault="005E11B1" w:rsidP="005E11B1">
      <w:pPr>
        <w:pStyle w:val="NoSpacing"/>
        <w:rPr>
          <w:rFonts w:cstheme="minorHAnsi"/>
          <w:color w:val="222222"/>
          <w:shd w:val="clear" w:color="auto" w:fill="FFFFFF"/>
        </w:rPr>
      </w:pPr>
    </w:p>
    <w:p w:rsidR="005E11B1" w:rsidRDefault="005E11B1" w:rsidP="005E11B1">
      <w:pPr>
        <w:pStyle w:val="NoSpacing"/>
        <w:numPr>
          <w:ilvl w:val="0"/>
          <w:numId w:val="1"/>
        </w:numPr>
        <w:rPr>
          <w:rFonts w:cstheme="minorHAnsi"/>
          <w:color w:val="222222"/>
          <w:shd w:val="clear" w:color="auto" w:fill="FFFFFF"/>
        </w:rPr>
      </w:pPr>
      <w:r>
        <w:rPr>
          <w:rFonts w:cstheme="minorHAnsi"/>
          <w:color w:val="222222"/>
          <w:shd w:val="clear" w:color="auto" w:fill="FFFFFF"/>
        </w:rPr>
        <w:t xml:space="preserve">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w:t>
      </w:r>
      <w:proofErr w:type="spellStart"/>
      <w:r>
        <w:rPr>
          <w:rFonts w:cstheme="minorHAnsi"/>
          <w:color w:val="222222"/>
          <w:shd w:val="clear" w:color="auto" w:fill="FFFFFF"/>
        </w:rPr>
        <w:t>ChildCare</w:t>
      </w:r>
      <w:proofErr w:type="spellEnd"/>
      <w:r>
        <w:rPr>
          <w:rFonts w:cstheme="minorHAnsi"/>
          <w:color w:val="222222"/>
          <w:shd w:val="clear" w:color="auto" w:fill="FFFFFF"/>
        </w:rPr>
        <w:t xml:space="preserve"> staff and </w:t>
      </w:r>
      <w:r w:rsidR="00FB08A9">
        <w:rPr>
          <w:rFonts w:cstheme="minorHAnsi"/>
          <w:color w:val="222222"/>
          <w:shd w:val="clear" w:color="auto" w:fill="FFFFFF"/>
        </w:rPr>
        <w:t>children</w:t>
      </w:r>
    </w:p>
    <w:p w:rsidR="005E11B1" w:rsidRDefault="005E11B1" w:rsidP="005E11B1">
      <w:pPr>
        <w:pStyle w:val="NoSpacing"/>
        <w:numPr>
          <w:ilvl w:val="0"/>
          <w:numId w:val="1"/>
        </w:numPr>
        <w:rPr>
          <w:rFonts w:cstheme="minorHAnsi"/>
          <w:color w:val="222222"/>
          <w:shd w:val="clear" w:color="auto" w:fill="FFFFFF"/>
        </w:rPr>
      </w:pPr>
      <w:r>
        <w:rPr>
          <w:rFonts w:cstheme="minorHAnsi"/>
          <w:color w:val="222222"/>
          <w:shd w:val="clear" w:color="auto" w:fill="FFFFFF"/>
        </w:rPr>
        <w:t>The family members of the above</w:t>
      </w:r>
    </w:p>
    <w:p w:rsidR="005E11B1" w:rsidRDefault="005E11B1" w:rsidP="005E11B1">
      <w:pPr>
        <w:pStyle w:val="NoSpacing"/>
        <w:numPr>
          <w:ilvl w:val="0"/>
          <w:numId w:val="1"/>
        </w:numPr>
        <w:rPr>
          <w:rFonts w:cstheme="minorHAnsi"/>
          <w:color w:val="222222"/>
          <w:shd w:val="clear" w:color="auto" w:fill="FFFFFF"/>
        </w:rPr>
      </w:pPr>
      <w:r>
        <w:rPr>
          <w:rFonts w:cstheme="minorHAnsi"/>
          <w:color w:val="222222"/>
          <w:shd w:val="clear" w:color="auto" w:fill="FFFFFF"/>
        </w:rPr>
        <w:t>The LTC permanent residents</w:t>
      </w:r>
    </w:p>
    <w:p w:rsidR="005E11B1" w:rsidRDefault="005E11B1" w:rsidP="005E11B1">
      <w:pPr>
        <w:pStyle w:val="NoSpacing"/>
        <w:numPr>
          <w:ilvl w:val="0"/>
          <w:numId w:val="1"/>
        </w:numPr>
        <w:rPr>
          <w:rFonts w:cstheme="minorHAnsi"/>
          <w:color w:val="222222"/>
          <w:shd w:val="clear" w:color="auto" w:fill="FFFFFF"/>
        </w:rPr>
      </w:pPr>
      <w:r>
        <w:rPr>
          <w:rFonts w:cstheme="minorHAnsi"/>
          <w:color w:val="222222"/>
          <w:shd w:val="clear" w:color="auto" w:fill="FFFFFF"/>
        </w:rPr>
        <w:t>The Emergency Department (ED) pool</w:t>
      </w:r>
    </w:p>
    <w:p w:rsidR="005E11B1" w:rsidRDefault="005E11B1" w:rsidP="005E11B1">
      <w:pPr>
        <w:pStyle w:val="NoSpacing"/>
        <w:numPr>
          <w:ilvl w:val="0"/>
          <w:numId w:val="1"/>
        </w:numPr>
        <w:rPr>
          <w:rFonts w:cstheme="minorHAnsi"/>
          <w:color w:val="222222"/>
          <w:shd w:val="clear" w:color="auto" w:fill="FFFFFF"/>
        </w:rPr>
      </w:pPr>
      <w:r>
        <w:rPr>
          <w:rFonts w:cstheme="minorHAnsi"/>
          <w:color w:val="222222"/>
          <w:shd w:val="clear" w:color="auto" w:fill="FFFFFF"/>
        </w:rPr>
        <w:t>The overall interacting set of spaces (“the multiverse”)</w:t>
      </w:r>
    </w:p>
    <w:p w:rsidR="005E11B1" w:rsidRDefault="005E11B1" w:rsidP="005E11B1">
      <w:pPr>
        <w:pStyle w:val="NoSpacing"/>
        <w:rPr>
          <w:rFonts w:cstheme="minorHAnsi"/>
          <w:color w:val="222222"/>
          <w:shd w:val="clear" w:color="auto" w:fill="FFFFFF"/>
        </w:rPr>
      </w:pPr>
    </w:p>
    <w:p w:rsidR="005E11B1" w:rsidRDefault="005E11B1" w:rsidP="005E11B1">
      <w:pPr>
        <w:pStyle w:val="NoSpacing"/>
        <w:rPr>
          <w:rFonts w:cstheme="minorHAnsi"/>
          <w:color w:val="222222"/>
          <w:shd w:val="clear" w:color="auto" w:fill="FFFFFF"/>
        </w:rPr>
      </w:pPr>
      <w:r>
        <w:rPr>
          <w:rFonts w:cstheme="minorHAnsi"/>
          <w:color w:val="222222"/>
          <w:shd w:val="clear" w:color="auto" w:fill="FFFFFF"/>
        </w:rPr>
        <w:t>The fundamental analysis tool is the console.log</w:t>
      </w:r>
      <w:r w:rsidR="008E6C58">
        <w:rPr>
          <w:rFonts w:cstheme="minorHAnsi"/>
          <w:color w:val="222222"/>
          <w:shd w:val="clear" w:color="auto" w:fill="FFFFFF"/>
        </w:rPr>
        <w:t xml:space="preserve">. </w:t>
      </w:r>
      <w:r>
        <w:rPr>
          <w:rFonts w:cstheme="minorHAnsi"/>
          <w:color w:val="222222"/>
          <w:shd w:val="clear" w:color="auto" w:fill="FFFFFF"/>
        </w:rPr>
        <w:t xml:space="preserve">This precise </w:t>
      </w:r>
      <w:r w:rsidR="008E6C58">
        <w:rPr>
          <w:rFonts w:cstheme="minorHAnsi"/>
          <w:color w:val="222222"/>
          <w:shd w:val="clear" w:color="auto" w:fill="FFFFFF"/>
        </w:rPr>
        <w:t>trace</w:t>
      </w:r>
      <w:r>
        <w:rPr>
          <w:rFonts w:cstheme="minorHAnsi"/>
          <w:color w:val="222222"/>
          <w:shd w:val="clear" w:color="auto" w:fill="FFFFFF"/>
        </w:rPr>
        <w:t xml:space="preserve"> of the unfolding of the synthetic epidemics, following the dynamics conforming to the data constraints, gives the ability to visualize quantitatively the effect of the epidemic as it might progress in time. This is different from the compartment-based SEIR equation models, and is more like scenario projections.</w:t>
      </w:r>
    </w:p>
    <w:p w:rsidR="008E6C58" w:rsidRDefault="008E6C58" w:rsidP="005E11B1">
      <w:pPr>
        <w:pStyle w:val="NoSpacing"/>
        <w:rPr>
          <w:rFonts w:cstheme="minorHAnsi"/>
          <w:color w:val="222222"/>
          <w:shd w:val="clear" w:color="auto" w:fill="FFFFFF"/>
        </w:rPr>
      </w:pPr>
    </w:p>
    <w:p w:rsidR="008E6C58" w:rsidRDefault="008E6C58" w:rsidP="005E11B1">
      <w:pPr>
        <w:pStyle w:val="NoSpacing"/>
        <w:rPr>
          <w:rFonts w:cstheme="minorHAnsi"/>
          <w:b/>
          <w:color w:val="222222"/>
          <w:u w:val="single"/>
          <w:shd w:val="clear" w:color="auto" w:fill="FFFFFF"/>
        </w:rPr>
      </w:pPr>
      <w:r>
        <w:rPr>
          <w:rFonts w:cstheme="minorHAnsi"/>
          <w:b/>
          <w:color w:val="222222"/>
          <w:u w:val="single"/>
          <w:shd w:val="clear" w:color="auto" w:fill="FFFFFF"/>
        </w:rPr>
        <w:t>RESULTS</w:t>
      </w:r>
    </w:p>
    <w:p w:rsidR="008E6C58" w:rsidRDefault="008E6C58" w:rsidP="005E11B1">
      <w:pPr>
        <w:pStyle w:val="NoSpacing"/>
        <w:rPr>
          <w:rFonts w:cstheme="minorHAnsi"/>
          <w:color w:val="222222"/>
          <w:shd w:val="clear" w:color="auto" w:fill="FFFFFF"/>
        </w:rPr>
      </w:pPr>
      <w:r>
        <w:rPr>
          <w:rFonts w:cstheme="minorHAnsi"/>
          <w:color w:val="222222"/>
          <w:shd w:val="clear" w:color="auto" w:fill="FFFFFF"/>
        </w:rPr>
        <w:t xml:space="preserve">We do the analysis in detail for one exemplar trial, </w:t>
      </w:r>
      <w:proofErr w:type="gramStart"/>
      <w:r>
        <w:rPr>
          <w:rFonts w:cstheme="minorHAnsi"/>
          <w:color w:val="222222"/>
          <w:shd w:val="clear" w:color="auto" w:fill="FFFFFF"/>
        </w:rPr>
        <w:t>then</w:t>
      </w:r>
      <w:proofErr w:type="gramEnd"/>
      <w:r>
        <w:rPr>
          <w:rFonts w:cstheme="minorHAnsi"/>
          <w:color w:val="222222"/>
          <w:shd w:val="clear" w:color="auto" w:fill="FFFFFF"/>
        </w:rPr>
        <w:t xml:space="preserve"> give summary results for a total of 5 trials using the same parameters that generated the exemplar. Here are infections to generation 400 (Day 16 </w:t>
      </w:r>
      <w:proofErr w:type="spellStart"/>
      <w:r>
        <w:rPr>
          <w:rFonts w:cstheme="minorHAnsi"/>
          <w:color w:val="222222"/>
          <w:shd w:val="clear" w:color="auto" w:fill="FFFFFF"/>
        </w:rPr>
        <w:t>Hr</w:t>
      </w:r>
      <w:proofErr w:type="spellEnd"/>
      <w:r>
        <w:rPr>
          <w:rFonts w:cstheme="minorHAnsi"/>
          <w:color w:val="222222"/>
          <w:shd w:val="clear" w:color="auto" w:fill="FFFFFF"/>
        </w:rPr>
        <w:t xml:space="preserve"> </w:t>
      </w:r>
      <w:r w:rsidR="00FB08A9">
        <w:rPr>
          <w:rFonts w:cstheme="minorHAnsi"/>
          <w:color w:val="222222"/>
          <w:shd w:val="clear" w:color="auto" w:fill="FFFFFF"/>
        </w:rPr>
        <w:t>16).</w:t>
      </w:r>
    </w:p>
    <w:p w:rsidR="00FB08A9" w:rsidRDefault="00FB08A9" w:rsidP="005E11B1">
      <w:pPr>
        <w:pStyle w:val="NoSpacing"/>
        <w:rPr>
          <w:rFonts w:cstheme="minorHAnsi"/>
          <w:color w:val="222222"/>
          <w:shd w:val="clear" w:color="auto" w:fill="FFFFFF"/>
        </w:rPr>
      </w:pPr>
    </w:p>
    <w:p w:rsidR="00FB08A9" w:rsidRDefault="00FB08A9" w:rsidP="005E11B1">
      <w:pPr>
        <w:pStyle w:val="NoSpacing"/>
        <w:rPr>
          <w:rFonts w:cstheme="minorHAnsi"/>
          <w:color w:val="222222"/>
          <w:shd w:val="clear" w:color="auto" w:fill="FFFFFF"/>
        </w:rPr>
      </w:pPr>
      <w:r w:rsidRPr="00FB08A9">
        <w:drawing>
          <wp:inline distT="0" distB="0" distL="0" distR="0" wp14:anchorId="0F023069" wp14:editId="6207D4FB">
            <wp:extent cx="5943600" cy="256064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60640"/>
                    </a:xfrm>
                    <a:prstGeom prst="rect">
                      <a:avLst/>
                    </a:prstGeom>
                    <a:noFill/>
                    <a:ln w="9525">
                      <a:solidFill>
                        <a:schemeClr val="tx1"/>
                      </a:solidFill>
                    </a:ln>
                  </pic:spPr>
                </pic:pic>
              </a:graphicData>
            </a:graphic>
          </wp:inline>
        </w:drawing>
      </w:r>
    </w:p>
    <w:p w:rsidR="00FB08A9" w:rsidRDefault="00FB08A9" w:rsidP="005E11B1">
      <w:pPr>
        <w:pStyle w:val="NoSpacing"/>
        <w:rPr>
          <w:rFonts w:cstheme="minorHAnsi"/>
          <w:color w:val="222222"/>
          <w:shd w:val="clear" w:color="auto" w:fill="FFFFFF"/>
        </w:rPr>
      </w:pPr>
    </w:p>
    <w:p w:rsidR="00FB08A9" w:rsidRDefault="00FB08A9" w:rsidP="005E11B1">
      <w:pPr>
        <w:pStyle w:val="NoSpacing"/>
        <w:rPr>
          <w:rFonts w:cstheme="minorHAnsi"/>
          <w:color w:val="222222"/>
          <w:shd w:val="clear" w:color="auto" w:fill="FFFFFF"/>
        </w:rPr>
      </w:pPr>
      <w:r>
        <w:rPr>
          <w:rFonts w:cstheme="minorHAnsi"/>
          <w:color w:val="222222"/>
          <w:shd w:val="clear" w:color="auto" w:fill="FFFFFF"/>
        </w:rPr>
        <w:t>Notice that by this point, an infection in Universe 2 (ED) and one in Universe 7 (Community bin) has taken place.  We will refer to this subsequently.</w:t>
      </w:r>
    </w:p>
    <w:p w:rsidR="008E6C58" w:rsidRDefault="008E6C58" w:rsidP="008E6C58">
      <w:pPr>
        <w:pStyle w:val="NoSpacing"/>
        <w:rPr>
          <w:rFonts w:cstheme="minorHAnsi"/>
          <w:color w:val="222222"/>
          <w:shd w:val="clear" w:color="auto" w:fill="FFFFFF"/>
        </w:rPr>
      </w:pPr>
    </w:p>
    <w:p w:rsidR="008E6C58" w:rsidRDefault="008E6C58" w:rsidP="008E6C58">
      <w:pPr>
        <w:pStyle w:val="NoSpacing"/>
        <w:rPr>
          <w:rFonts w:cstheme="minorHAnsi"/>
          <w:b/>
          <w:i/>
          <w:color w:val="222222"/>
          <w:shd w:val="clear" w:color="auto" w:fill="FFFFFF"/>
        </w:rPr>
      </w:pPr>
      <w:r>
        <w:rPr>
          <w:rFonts w:cstheme="minorHAnsi"/>
          <w:b/>
          <w:i/>
          <w:color w:val="222222"/>
          <w:shd w:val="clear" w:color="auto" w:fill="FFFFFF"/>
        </w:rPr>
        <w:t>Fit to Data Constraints</w:t>
      </w:r>
    </w:p>
    <w:p w:rsidR="008E6C58" w:rsidRDefault="008E6C58" w:rsidP="008E6C58">
      <w:pPr>
        <w:pStyle w:val="NoSpacing"/>
        <w:rPr>
          <w:rFonts w:cstheme="minorHAnsi"/>
          <w:b/>
          <w:i/>
          <w:color w:val="222222"/>
          <w:shd w:val="clear" w:color="auto" w:fill="FFFFFF"/>
        </w:rPr>
      </w:pPr>
    </w:p>
    <w:p w:rsidR="008E6C58" w:rsidRDefault="008E6C58" w:rsidP="008E6C58">
      <w:pPr>
        <w:pStyle w:val="NoSpacing"/>
        <w:jc w:val="center"/>
        <w:rPr>
          <w:rFonts w:cstheme="minorHAnsi"/>
          <w:b/>
          <w:i/>
          <w:color w:val="222222"/>
          <w:u w:val="single"/>
          <w:shd w:val="clear" w:color="auto" w:fill="FFFFFF"/>
        </w:rPr>
      </w:pPr>
      <w:r w:rsidRPr="008E6C58">
        <w:drawing>
          <wp:inline distT="0" distB="0" distL="0" distR="0">
            <wp:extent cx="3557343" cy="139614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443" cy="1398935"/>
                    </a:xfrm>
                    <a:prstGeom prst="rect">
                      <a:avLst/>
                    </a:prstGeom>
                    <a:solidFill>
                      <a:schemeClr val="accent1">
                        <a:alpha val="8000"/>
                      </a:schemeClr>
                    </a:solidFill>
                    <a:ln>
                      <a:noFill/>
                    </a:ln>
                  </pic:spPr>
                </pic:pic>
              </a:graphicData>
            </a:graphic>
          </wp:inline>
        </w:drawing>
      </w:r>
    </w:p>
    <w:p w:rsidR="008E6C58" w:rsidRDefault="008E6C58" w:rsidP="008E6C58">
      <w:pPr>
        <w:pStyle w:val="NoSpacing"/>
        <w:jc w:val="center"/>
        <w:rPr>
          <w:rFonts w:cstheme="minorHAnsi"/>
          <w:b/>
          <w:i/>
          <w:color w:val="222222"/>
          <w:u w:val="single"/>
          <w:shd w:val="clear" w:color="auto" w:fill="FFFFFF"/>
        </w:rPr>
      </w:pPr>
    </w:p>
    <w:p w:rsidR="005E11B1" w:rsidRDefault="008E6C58" w:rsidP="005E11B1">
      <w:pPr>
        <w:pStyle w:val="NoSpacing"/>
        <w:rPr>
          <w:rFonts w:cstheme="minorHAnsi"/>
          <w:color w:val="222222"/>
          <w:shd w:val="clear" w:color="auto" w:fill="FFFFFF"/>
        </w:rPr>
      </w:pPr>
      <w:r>
        <w:rPr>
          <w:rFonts w:cstheme="minorHAnsi"/>
          <w:color w:val="222222"/>
          <w:shd w:val="clear" w:color="auto" w:fill="FFFFFF"/>
        </w:rPr>
        <w:t>There is some latitude as to whether “by Jan 8” includes Jan 8</w:t>
      </w:r>
      <w:r w:rsidRPr="008E6C58">
        <w:rPr>
          <w:rFonts w:cstheme="minorHAnsi"/>
          <w:color w:val="222222"/>
          <w:shd w:val="clear" w:color="auto" w:fill="FFFFFF"/>
          <w:vertAlign w:val="superscript"/>
        </w:rPr>
        <w:t>th</w:t>
      </w:r>
      <w:r>
        <w:rPr>
          <w:rFonts w:cstheme="minorHAnsi"/>
          <w:color w:val="222222"/>
          <w:shd w:val="clear" w:color="auto" w:fill="FFFFFF"/>
        </w:rPr>
        <w:t xml:space="preserve"> or just to the end of Jan 7</w:t>
      </w:r>
      <w:r w:rsidRPr="008E6C58">
        <w:rPr>
          <w:rFonts w:cstheme="minorHAnsi"/>
          <w:color w:val="222222"/>
          <w:shd w:val="clear" w:color="auto" w:fill="FFFFFF"/>
          <w:vertAlign w:val="superscript"/>
        </w:rPr>
        <w:t>th</w:t>
      </w:r>
      <w:r>
        <w:rPr>
          <w:rFonts w:cstheme="minorHAnsi"/>
          <w:color w:val="222222"/>
          <w:shd w:val="clear" w:color="auto" w:fill="FFFFFF"/>
        </w:rPr>
        <w:t xml:space="preserve">. Therefore the fit to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 family constraint (16 by Jan </w:t>
      </w:r>
      <w:proofErr w:type="gramStart"/>
      <w:r>
        <w:rPr>
          <w:rFonts w:cstheme="minorHAnsi"/>
          <w:color w:val="222222"/>
          <w:shd w:val="clear" w:color="auto" w:fill="FFFFFF"/>
        </w:rPr>
        <w:t>8</w:t>
      </w:r>
      <w:r w:rsidRPr="008E6C58">
        <w:rPr>
          <w:rFonts w:cstheme="minorHAnsi"/>
          <w:color w:val="222222"/>
          <w:shd w:val="clear" w:color="auto" w:fill="FFFFFF"/>
          <w:vertAlign w:val="superscript"/>
        </w:rPr>
        <w:t>th</w:t>
      </w:r>
      <w:r>
        <w:rPr>
          <w:rFonts w:cstheme="minorHAnsi"/>
          <w:color w:val="222222"/>
          <w:shd w:val="clear" w:color="auto" w:fill="FFFFFF"/>
        </w:rPr>
        <w:t xml:space="preserve"> ,</w:t>
      </w:r>
      <w:proofErr w:type="gramEnd"/>
      <w:r>
        <w:rPr>
          <w:rFonts w:cstheme="minorHAnsi"/>
          <w:color w:val="222222"/>
          <w:shd w:val="clear" w:color="auto" w:fill="FFFFFF"/>
        </w:rPr>
        <w:t xml:space="preserve"> of which 7 are family members, of which 4 are children) is reasonable. </w:t>
      </w:r>
    </w:p>
    <w:p w:rsidR="008E6C58" w:rsidRDefault="008E6C58" w:rsidP="005E11B1">
      <w:pPr>
        <w:pStyle w:val="NoSpacing"/>
        <w:rPr>
          <w:rFonts w:cstheme="minorHAnsi"/>
          <w:color w:val="222222"/>
          <w:shd w:val="clear" w:color="auto" w:fill="FFFFFF"/>
        </w:rPr>
      </w:pPr>
    </w:p>
    <w:p w:rsidR="008E6C58" w:rsidRDefault="008E6C58" w:rsidP="005E11B1">
      <w:pPr>
        <w:pStyle w:val="NoSpacing"/>
        <w:rPr>
          <w:rFonts w:cstheme="minorHAnsi"/>
          <w:color w:val="222222"/>
          <w:shd w:val="clear" w:color="auto" w:fill="FFFFFF"/>
        </w:rPr>
      </w:pPr>
      <w:r>
        <w:rPr>
          <w:rFonts w:cstheme="minorHAnsi"/>
          <w:color w:val="222222"/>
          <w:shd w:val="clear" w:color="auto" w:fill="FFFFFF"/>
        </w:rPr>
        <w:t>The data constraint of 5 children infected by Jan 2</w:t>
      </w:r>
      <w:r w:rsidR="00FB08A9">
        <w:rPr>
          <w:rFonts w:cstheme="minorHAnsi"/>
          <w:color w:val="222222"/>
          <w:shd w:val="clear" w:color="auto" w:fill="FFFFFF"/>
        </w:rPr>
        <w:t xml:space="preserve"> is exceeded by the number observed which </w:t>
      </w:r>
      <w:proofErr w:type="gramStart"/>
      <w:r w:rsidR="00FB08A9">
        <w:rPr>
          <w:rFonts w:cstheme="minorHAnsi"/>
          <w:color w:val="222222"/>
          <w:shd w:val="clear" w:color="auto" w:fill="FFFFFF"/>
        </w:rPr>
        <w:t>is</w:t>
      </w:r>
      <w:proofErr w:type="gramEnd"/>
      <w:r w:rsidR="00FB08A9">
        <w:rPr>
          <w:rFonts w:cstheme="minorHAnsi"/>
          <w:color w:val="222222"/>
          <w:shd w:val="clear" w:color="auto" w:fill="FFFFFF"/>
        </w:rPr>
        <w:t xml:space="preserve"> 7. Due to the stochastic nature of contacts after each move, another trial could have more staff members.</w:t>
      </w:r>
    </w:p>
    <w:p w:rsidR="00FB08A9" w:rsidRDefault="00FB08A9" w:rsidP="005E11B1">
      <w:pPr>
        <w:pStyle w:val="NoSpacing"/>
        <w:rPr>
          <w:rFonts w:cstheme="minorHAnsi"/>
          <w:b/>
          <w:i/>
          <w:color w:val="222222"/>
          <w:shd w:val="clear" w:color="auto" w:fill="FFFFFF"/>
        </w:rPr>
      </w:pPr>
      <w:r>
        <w:rPr>
          <w:rFonts w:cstheme="minorHAnsi"/>
          <w:b/>
          <w:i/>
          <w:color w:val="222222"/>
          <w:shd w:val="clear" w:color="auto" w:fill="FFFFFF"/>
        </w:rPr>
        <w:lastRenderedPageBreak/>
        <w:t xml:space="preserve">Evolution of this Cluster to </w:t>
      </w:r>
      <w:proofErr w:type="spellStart"/>
      <w:r>
        <w:rPr>
          <w:rFonts w:cstheme="minorHAnsi"/>
          <w:b/>
          <w:i/>
          <w:color w:val="222222"/>
          <w:shd w:val="clear" w:color="auto" w:fill="FFFFFF"/>
        </w:rPr>
        <w:t>BlueBell</w:t>
      </w:r>
      <w:proofErr w:type="spellEnd"/>
      <w:r>
        <w:rPr>
          <w:rFonts w:cstheme="minorHAnsi"/>
          <w:b/>
          <w:i/>
          <w:color w:val="222222"/>
          <w:shd w:val="clear" w:color="auto" w:fill="FFFFFF"/>
        </w:rPr>
        <w:t xml:space="preserve"> Staff and Children</w:t>
      </w:r>
    </w:p>
    <w:p w:rsidR="00FB08A9" w:rsidRDefault="00FB08A9" w:rsidP="005E11B1">
      <w:pPr>
        <w:pStyle w:val="NoSpacing"/>
        <w:rPr>
          <w:rFonts w:cstheme="minorHAnsi"/>
          <w:color w:val="222222"/>
          <w:shd w:val="clear" w:color="auto" w:fill="FFFFFF"/>
        </w:rPr>
      </w:pPr>
      <w:r>
        <w:rPr>
          <w:rFonts w:cstheme="minorHAnsi"/>
          <w:color w:val="222222"/>
          <w:shd w:val="clear" w:color="auto" w:fill="FFFFFF"/>
        </w:rPr>
        <w:t xml:space="preserve">This might be restated: at what point do all staff get infected, and do all the children get infected while at </w:t>
      </w:r>
      <w:proofErr w:type="spellStart"/>
      <w:r>
        <w:rPr>
          <w:rFonts w:cstheme="minorHAnsi"/>
          <w:color w:val="222222"/>
          <w:shd w:val="clear" w:color="auto" w:fill="FFFFFF"/>
        </w:rPr>
        <w:t>BlueBell</w:t>
      </w:r>
      <w:proofErr w:type="spellEnd"/>
      <w:r>
        <w:rPr>
          <w:rFonts w:cstheme="minorHAnsi"/>
          <w:color w:val="222222"/>
          <w:shd w:val="clear" w:color="auto" w:fill="FFFFFF"/>
        </w:rPr>
        <w:t>, and do some of them get infected from secondary transmission chains that end up with their being infected in U8 by a family member?</w:t>
      </w:r>
    </w:p>
    <w:p w:rsidR="00FB08A9" w:rsidRDefault="00FB08A9" w:rsidP="005E11B1">
      <w:pPr>
        <w:pStyle w:val="NoSpacing"/>
        <w:rPr>
          <w:rFonts w:cstheme="minorHAnsi"/>
          <w:color w:val="222222"/>
          <w:shd w:val="clear" w:color="auto" w:fill="FFFFFF"/>
        </w:rPr>
      </w:pPr>
    </w:p>
    <w:p w:rsidR="00A621BA" w:rsidRDefault="00FB08A9" w:rsidP="00A621BA">
      <w:pPr>
        <w:pStyle w:val="NoSpacing"/>
        <w:rPr>
          <w:rFonts w:cstheme="minorHAnsi"/>
          <w:color w:val="222222"/>
          <w:shd w:val="clear" w:color="auto" w:fill="FFFFFF"/>
        </w:rPr>
      </w:pPr>
      <w:r>
        <w:rPr>
          <w:rFonts w:cstheme="minorHAnsi"/>
          <w:color w:val="222222"/>
          <w:shd w:val="clear" w:color="auto" w:fill="FFFFFF"/>
        </w:rPr>
        <w:t xml:space="preserve">First, we map the family structure for completeness. Second, we scan the console.log for any of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staff and children </w:t>
      </w:r>
      <w:r w:rsidR="00A621BA">
        <w:rPr>
          <w:rFonts w:cstheme="minorHAnsi"/>
          <w:color w:val="222222"/>
          <w:shd w:val="clear" w:color="auto" w:fill="FFFFFF"/>
        </w:rPr>
        <w:t>being infected in U8.</w:t>
      </w:r>
    </w:p>
    <w:p w:rsidR="00A621BA" w:rsidRDefault="00A621BA" w:rsidP="00A621BA">
      <w:pPr>
        <w:pStyle w:val="NoSpacing"/>
        <w:rPr>
          <w:rFonts w:cstheme="minorHAnsi"/>
          <w:color w:val="222222"/>
          <w:shd w:val="clear" w:color="auto" w:fill="FFFFFF"/>
        </w:rPr>
      </w:pPr>
    </w:p>
    <w:p w:rsidR="00FB08A9" w:rsidRDefault="00A621BA" w:rsidP="00A621BA">
      <w:pPr>
        <w:pStyle w:val="NoSpacing"/>
        <w:rPr>
          <w:rFonts w:cstheme="minorHAnsi"/>
          <w:color w:val="222222"/>
          <w:shd w:val="clear" w:color="auto" w:fill="FFFFFF"/>
        </w:rPr>
      </w:pPr>
      <w:r w:rsidRPr="00A621BA">
        <w:drawing>
          <wp:anchor distT="0" distB="0" distL="114300" distR="114300" simplePos="0" relativeHeight="251661312" behindDoc="1" locked="0" layoutInCell="1" allowOverlap="1" wp14:anchorId="0F278266" wp14:editId="79C241EB">
            <wp:simplePos x="0" y="0"/>
            <wp:positionH relativeFrom="column">
              <wp:posOffset>2305050</wp:posOffset>
            </wp:positionH>
            <wp:positionV relativeFrom="paragraph">
              <wp:posOffset>57785</wp:posOffset>
            </wp:positionV>
            <wp:extent cx="819150" cy="1409700"/>
            <wp:effectExtent l="19050" t="19050" r="19050" b="19050"/>
            <wp:wrapTight wrapText="bothSides">
              <wp:wrapPolygon edited="0">
                <wp:start x="-502" y="-292"/>
                <wp:lineTo x="-502" y="21600"/>
                <wp:lineTo x="21600" y="21600"/>
                <wp:lineTo x="21600" y="-292"/>
                <wp:lineTo x="-502" y="-29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19150" cy="140970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Pr>
          <w:rFonts w:cstheme="minorHAnsi"/>
          <w:color w:val="222222"/>
          <w:shd w:val="clear" w:color="auto" w:fill="FFFFFF"/>
        </w:rPr>
        <w:t xml:space="preserve">Using </w:t>
      </w:r>
      <w:r w:rsidRPr="00A621BA">
        <w:drawing>
          <wp:anchor distT="0" distB="0" distL="114300" distR="114300" simplePos="0" relativeHeight="251662336" behindDoc="1" locked="0" layoutInCell="1" allowOverlap="1" wp14:anchorId="24714CA8" wp14:editId="2996898C">
            <wp:simplePos x="0" y="0"/>
            <wp:positionH relativeFrom="column">
              <wp:posOffset>3364865</wp:posOffset>
            </wp:positionH>
            <wp:positionV relativeFrom="paragraph">
              <wp:posOffset>55245</wp:posOffset>
            </wp:positionV>
            <wp:extent cx="2612390" cy="2503805"/>
            <wp:effectExtent l="0" t="0" r="0" b="0"/>
            <wp:wrapTight wrapText="bothSides">
              <wp:wrapPolygon edited="0">
                <wp:start x="0" y="0"/>
                <wp:lineTo x="0" y="21364"/>
                <wp:lineTo x="18586" y="21364"/>
                <wp:lineTo x="20634" y="21200"/>
                <wp:lineTo x="20476" y="21036"/>
                <wp:lineTo x="21421" y="20378"/>
                <wp:lineTo x="21421" y="18406"/>
                <wp:lineTo x="20476" y="18406"/>
                <wp:lineTo x="21421" y="17585"/>
                <wp:lineTo x="21421" y="13969"/>
                <wp:lineTo x="20476" y="13147"/>
                <wp:lineTo x="21421" y="13147"/>
                <wp:lineTo x="21421" y="11175"/>
                <wp:lineTo x="20476" y="10518"/>
                <wp:lineTo x="21421" y="10354"/>
                <wp:lineTo x="21421" y="5423"/>
                <wp:lineTo x="20476" y="5259"/>
                <wp:lineTo x="21421" y="4602"/>
                <wp:lineTo x="21421" y="2629"/>
                <wp:lineTo x="20476" y="2629"/>
                <wp:lineTo x="21421" y="1808"/>
                <wp:lineTo x="214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390" cy="2503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color w:val="222222"/>
          <w:shd w:val="clear" w:color="auto" w:fill="FFFFFF"/>
        </w:rPr>
        <w:t>Excel’s built-in function</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for</w:t>
      </w:r>
      <w:proofErr w:type="gramEnd"/>
      <w:r>
        <w:rPr>
          <w:rFonts w:cstheme="minorHAnsi"/>
          <w:color w:val="222222"/>
          <w:shd w:val="clear" w:color="auto" w:fill="FFFFFF"/>
        </w:rPr>
        <w:t xml:space="preserve"> finding duplicate numbers in</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two</w:t>
      </w:r>
      <w:proofErr w:type="gramEnd"/>
      <w:r>
        <w:rPr>
          <w:rFonts w:cstheme="minorHAnsi"/>
          <w:color w:val="222222"/>
          <w:shd w:val="clear" w:color="auto" w:fill="FFFFFF"/>
        </w:rPr>
        <w:t xml:space="preserve"> columns through Conditional Formatting, a subset shown on the</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right</w:t>
      </w:r>
      <w:proofErr w:type="gramEnd"/>
      <w:r>
        <w:rPr>
          <w:rFonts w:cstheme="minorHAnsi"/>
          <w:color w:val="222222"/>
          <w:shd w:val="clear" w:color="auto" w:fill="FFFFFF"/>
        </w:rPr>
        <w:t>, where C is the complete list</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and</w:t>
      </w:r>
      <w:proofErr w:type="gramEnd"/>
      <w:r>
        <w:rPr>
          <w:rFonts w:cstheme="minorHAnsi"/>
          <w:color w:val="222222"/>
          <w:shd w:val="clear" w:color="auto" w:fill="FFFFFF"/>
        </w:rPr>
        <w:t xml:space="preserve"> B the list of infected agents</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sorted</w:t>
      </w:r>
      <w:proofErr w:type="gramEnd"/>
      <w:r>
        <w:rPr>
          <w:rFonts w:cstheme="minorHAnsi"/>
          <w:color w:val="222222"/>
          <w:shd w:val="clear" w:color="auto" w:fill="FFFFFF"/>
        </w:rPr>
        <w:t xml:space="preserve"> after processing the console</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log</w:t>
      </w:r>
      <w:proofErr w:type="gramEnd"/>
      <w:r>
        <w:rPr>
          <w:rFonts w:cstheme="minorHAnsi"/>
          <w:color w:val="222222"/>
          <w:shd w:val="clear" w:color="auto" w:fill="FFFFFF"/>
        </w:rPr>
        <w:t>.</w:t>
      </w:r>
      <w:r w:rsidR="001F3509">
        <w:rPr>
          <w:rFonts w:cstheme="minorHAnsi"/>
          <w:color w:val="222222"/>
          <w:shd w:val="clear" w:color="auto" w:fill="FFFFFF"/>
        </w:rPr>
        <w:t xml:space="preserve"> Total uninfected was 18.</w:t>
      </w:r>
    </w:p>
    <w:p w:rsidR="00A621BA" w:rsidRDefault="00A621BA" w:rsidP="00A621BA">
      <w:pPr>
        <w:pStyle w:val="NoSpacing"/>
        <w:rPr>
          <w:rFonts w:cstheme="minorHAnsi"/>
          <w:color w:val="222222"/>
          <w:shd w:val="clear" w:color="auto" w:fill="FFFFFF"/>
        </w:rPr>
      </w:pPr>
    </w:p>
    <w:p w:rsidR="00A621BA" w:rsidRDefault="00A621BA" w:rsidP="00A621BA">
      <w:pPr>
        <w:pStyle w:val="NoSpacing"/>
        <w:rPr>
          <w:rFonts w:cstheme="minorHAnsi"/>
          <w:color w:val="222222"/>
          <w:shd w:val="clear" w:color="auto" w:fill="FFFFFF"/>
        </w:rPr>
      </w:pPr>
      <w:r>
        <w:rPr>
          <w:rFonts w:cstheme="minorHAnsi"/>
          <w:color w:val="222222"/>
          <w:shd w:val="clear" w:color="auto" w:fill="FFFFFF"/>
        </w:rPr>
        <w:t xml:space="preserve">The result is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Staff, children</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and</w:t>
      </w:r>
      <w:proofErr w:type="gramEnd"/>
      <w:r>
        <w:rPr>
          <w:rFonts w:cstheme="minorHAnsi"/>
          <w:color w:val="222222"/>
          <w:shd w:val="clear" w:color="auto" w:fill="FFFFFF"/>
        </w:rPr>
        <w:t xml:space="preserve"> family infections on the right, where the yellow</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entries</w:t>
      </w:r>
      <w:proofErr w:type="gramEnd"/>
      <w:r>
        <w:rPr>
          <w:rFonts w:cstheme="minorHAnsi"/>
          <w:color w:val="222222"/>
          <w:shd w:val="clear" w:color="auto" w:fill="FFFFFF"/>
        </w:rPr>
        <w:t xml:space="preserve"> mark the persons who were not infected at the</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time</w:t>
      </w:r>
      <w:proofErr w:type="gramEnd"/>
      <w:r>
        <w:rPr>
          <w:rFonts w:cstheme="minorHAnsi"/>
          <w:color w:val="222222"/>
          <w:shd w:val="clear" w:color="auto" w:fill="FFFFFF"/>
        </w:rPr>
        <w:t xml:space="preserve"> the trial was terminated (later on this).</w:t>
      </w:r>
    </w:p>
    <w:p w:rsidR="00A621BA" w:rsidRDefault="00A621BA" w:rsidP="00A621BA">
      <w:pPr>
        <w:pStyle w:val="NoSpacing"/>
        <w:rPr>
          <w:rFonts w:cstheme="minorHAnsi"/>
          <w:color w:val="222222"/>
          <w:shd w:val="clear" w:color="auto" w:fill="FFFFFF"/>
        </w:rPr>
      </w:pPr>
    </w:p>
    <w:p w:rsidR="00A621BA" w:rsidRDefault="00A621BA" w:rsidP="00A621BA">
      <w:pPr>
        <w:pStyle w:val="NoSpacing"/>
        <w:rPr>
          <w:rFonts w:cstheme="minorHAnsi"/>
          <w:color w:val="222222"/>
          <w:shd w:val="clear" w:color="auto" w:fill="FFFFFF"/>
        </w:rPr>
      </w:pPr>
      <w:r>
        <w:rPr>
          <w:rFonts w:cstheme="minorHAnsi"/>
          <w:color w:val="222222"/>
          <w:shd w:val="clear" w:color="auto" w:fill="FFFFFF"/>
        </w:rPr>
        <w:t xml:space="preserve">We see that two staff members </w:t>
      </w:r>
      <w:r w:rsidR="00DA4BDD">
        <w:rPr>
          <w:rFonts w:cstheme="minorHAnsi"/>
          <w:color w:val="222222"/>
          <w:shd w:val="clear" w:color="auto" w:fill="FFFFFF"/>
        </w:rPr>
        <w:t>(3</w:t>
      </w:r>
      <w:proofErr w:type="gramStart"/>
      <w:r w:rsidR="00DA4BDD">
        <w:rPr>
          <w:rFonts w:cstheme="minorHAnsi"/>
          <w:color w:val="222222"/>
          <w:shd w:val="clear" w:color="auto" w:fill="FFFFFF"/>
        </w:rPr>
        <w:t>,4</w:t>
      </w:r>
      <w:proofErr w:type="gramEnd"/>
      <w:r>
        <w:rPr>
          <w:rFonts w:cstheme="minorHAnsi"/>
          <w:color w:val="222222"/>
          <w:shd w:val="clear" w:color="auto" w:fill="FFFFFF"/>
        </w:rPr>
        <w:t>) were not infected,</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and</w:t>
      </w:r>
      <w:proofErr w:type="gramEnd"/>
      <w:r>
        <w:rPr>
          <w:rFonts w:cstheme="minorHAnsi"/>
          <w:color w:val="222222"/>
          <w:shd w:val="clear" w:color="auto" w:fill="FFFFFF"/>
        </w:rPr>
        <w:t xml:space="preserve"> only one of the staff family members was (21).</w:t>
      </w:r>
    </w:p>
    <w:p w:rsidR="00A621BA" w:rsidRDefault="00A621BA" w:rsidP="00A621BA">
      <w:pPr>
        <w:pStyle w:val="NoSpacing"/>
        <w:rPr>
          <w:rFonts w:cstheme="minorHAnsi"/>
          <w:color w:val="222222"/>
          <w:shd w:val="clear" w:color="auto" w:fill="FFFFFF"/>
        </w:rPr>
      </w:pPr>
    </w:p>
    <w:p w:rsidR="00A621BA" w:rsidRDefault="00A621BA" w:rsidP="00A621BA">
      <w:pPr>
        <w:pStyle w:val="NoSpacing"/>
        <w:rPr>
          <w:rFonts w:cstheme="minorHAnsi"/>
          <w:color w:val="222222"/>
          <w:shd w:val="clear" w:color="auto" w:fill="FFFFFF"/>
        </w:rPr>
      </w:pPr>
      <w:r>
        <w:rPr>
          <w:rFonts w:cstheme="minorHAnsi"/>
          <w:color w:val="222222"/>
          <w:shd w:val="clear" w:color="auto" w:fill="FFFFFF"/>
        </w:rPr>
        <w:t xml:space="preserve">Two of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children remained not infected at termination (9</w:t>
      </w:r>
      <w:proofErr w:type="gramStart"/>
      <w:r>
        <w:rPr>
          <w:rFonts w:cstheme="minorHAnsi"/>
          <w:color w:val="222222"/>
          <w:shd w:val="clear" w:color="auto" w:fill="FFFFFF"/>
        </w:rPr>
        <w:t>,10</w:t>
      </w:r>
      <w:proofErr w:type="gramEnd"/>
      <w:r>
        <w:rPr>
          <w:rFonts w:cstheme="minorHAnsi"/>
          <w:color w:val="222222"/>
          <w:shd w:val="clear" w:color="auto" w:fill="FFFFFF"/>
        </w:rPr>
        <w:t>), while a number of children’s families were not infected. The block of BB children and family for (9</w:t>
      </w:r>
      <w:proofErr w:type="gramStart"/>
      <w:r>
        <w:rPr>
          <w:rFonts w:cstheme="minorHAnsi"/>
          <w:color w:val="222222"/>
          <w:shd w:val="clear" w:color="auto" w:fill="FFFFFF"/>
        </w:rPr>
        <w:t>,10</w:t>
      </w:r>
      <w:proofErr w:type="gramEnd"/>
      <w:r>
        <w:rPr>
          <w:rFonts w:cstheme="minorHAnsi"/>
          <w:color w:val="222222"/>
          <w:shd w:val="clear" w:color="auto" w:fill="FFFFFF"/>
        </w:rPr>
        <w:t>) look unusual, and we will have</w:t>
      </w:r>
    </w:p>
    <w:p w:rsidR="00A621BA" w:rsidRDefault="00A621BA" w:rsidP="00A621BA">
      <w:pPr>
        <w:pStyle w:val="NoSpacing"/>
        <w:rPr>
          <w:rFonts w:cstheme="minorHAnsi"/>
          <w:color w:val="222222"/>
          <w:shd w:val="clear" w:color="auto" w:fill="FFFFFF"/>
        </w:rPr>
      </w:pPr>
      <w:proofErr w:type="gramStart"/>
      <w:r>
        <w:rPr>
          <w:rFonts w:cstheme="minorHAnsi"/>
          <w:color w:val="222222"/>
          <w:shd w:val="clear" w:color="auto" w:fill="FFFFFF"/>
        </w:rPr>
        <w:t>to</w:t>
      </w:r>
      <w:proofErr w:type="gramEnd"/>
      <w:r>
        <w:rPr>
          <w:rFonts w:cstheme="minorHAnsi"/>
          <w:color w:val="222222"/>
          <w:shd w:val="clear" w:color="auto" w:fill="FFFFFF"/>
        </w:rPr>
        <w:t xml:space="preserve"> see if other trials reproduce this kind of sequence.</w:t>
      </w:r>
    </w:p>
    <w:p w:rsidR="00A621BA" w:rsidRDefault="00A621BA" w:rsidP="00A621BA">
      <w:pPr>
        <w:pStyle w:val="NoSpacing"/>
        <w:rPr>
          <w:rFonts w:cstheme="minorHAnsi"/>
          <w:color w:val="222222"/>
          <w:shd w:val="clear" w:color="auto" w:fill="FFFFFF"/>
        </w:rPr>
      </w:pPr>
    </w:p>
    <w:p w:rsidR="00A621BA" w:rsidRDefault="00A621BA" w:rsidP="00A621BA">
      <w:pPr>
        <w:pStyle w:val="NoSpacing"/>
        <w:rPr>
          <w:rFonts w:cstheme="minorHAnsi"/>
          <w:color w:val="222222"/>
          <w:shd w:val="clear" w:color="auto" w:fill="FFFFFF"/>
        </w:rPr>
      </w:pPr>
      <w:r>
        <w:rPr>
          <w:rFonts w:cstheme="minorHAnsi"/>
          <w:color w:val="222222"/>
          <w:shd w:val="clear" w:color="auto" w:fill="FFFFFF"/>
        </w:rPr>
        <w:t xml:space="preserve">From console.log, the last infection among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(0 to 19) was at gen</w:t>
      </w:r>
      <w:r w:rsidR="004E6ABF">
        <w:rPr>
          <w:rFonts w:cstheme="minorHAnsi"/>
          <w:color w:val="222222"/>
          <w:shd w:val="clear" w:color="auto" w:fill="FFFFFF"/>
        </w:rPr>
        <w:t xml:space="preserve"> 683, for person 15, a </w:t>
      </w:r>
      <w:proofErr w:type="spellStart"/>
      <w:r w:rsidR="004E6ABF">
        <w:rPr>
          <w:rFonts w:cstheme="minorHAnsi"/>
          <w:color w:val="222222"/>
          <w:shd w:val="clear" w:color="auto" w:fill="FFFFFF"/>
        </w:rPr>
        <w:t>BlueBell</w:t>
      </w:r>
      <w:proofErr w:type="spellEnd"/>
      <w:r w:rsidR="004E6ABF">
        <w:rPr>
          <w:rFonts w:cstheme="minorHAnsi"/>
          <w:color w:val="222222"/>
          <w:shd w:val="clear" w:color="auto" w:fill="FFFFFF"/>
        </w:rPr>
        <w:t xml:space="preserve"> child. This corresponds to approximately Day 28. The last infection for a family member (to agent 69) was at gen 972 for agent 55 (by agent 56). This is roughly 40.5 days from T0.</w:t>
      </w:r>
    </w:p>
    <w:p w:rsidR="004E6ABF" w:rsidRDefault="004E6ABF" w:rsidP="00A621BA">
      <w:pPr>
        <w:pStyle w:val="NoSpacing"/>
        <w:rPr>
          <w:rFonts w:cstheme="minorHAnsi"/>
          <w:color w:val="222222"/>
          <w:shd w:val="clear" w:color="auto" w:fill="FFFFFF"/>
        </w:rPr>
      </w:pPr>
    </w:p>
    <w:p w:rsidR="004E6ABF" w:rsidRDefault="004E6ABF" w:rsidP="00A621BA">
      <w:pPr>
        <w:pStyle w:val="NoSpacing"/>
        <w:rPr>
          <w:rFonts w:cstheme="minorHAnsi"/>
          <w:color w:val="222222"/>
          <w:shd w:val="clear" w:color="auto" w:fill="FFFFFF"/>
        </w:rPr>
      </w:pPr>
      <w:r>
        <w:rPr>
          <w:rFonts w:cstheme="minorHAnsi"/>
          <w:color w:val="222222"/>
          <w:shd w:val="clear" w:color="auto" w:fill="FFFFFF"/>
        </w:rPr>
        <w:t xml:space="preserve">So the % of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group infected is 16/20 = 80%.</w:t>
      </w:r>
    </w:p>
    <w:p w:rsidR="004E6ABF" w:rsidRDefault="004E6ABF" w:rsidP="00A621BA">
      <w:pPr>
        <w:pStyle w:val="NoSpacing"/>
        <w:rPr>
          <w:rFonts w:cstheme="minorHAnsi"/>
          <w:color w:val="222222"/>
          <w:shd w:val="clear" w:color="auto" w:fill="FFFFFF"/>
        </w:rPr>
      </w:pPr>
      <w:r>
        <w:rPr>
          <w:rFonts w:cstheme="minorHAnsi"/>
          <w:color w:val="222222"/>
          <w:shd w:val="clear" w:color="auto" w:fill="FFFFFF"/>
        </w:rPr>
        <w:t xml:space="preserve">The % of </w:t>
      </w:r>
      <w:proofErr w:type="spellStart"/>
      <w:r>
        <w:rPr>
          <w:rFonts w:cstheme="minorHAnsi"/>
          <w:color w:val="222222"/>
          <w:shd w:val="clear" w:color="auto" w:fill="FFFFFF"/>
        </w:rPr>
        <w:t>B</w:t>
      </w:r>
      <w:r w:rsidR="001F3509">
        <w:rPr>
          <w:rFonts w:cstheme="minorHAnsi"/>
          <w:color w:val="222222"/>
          <w:shd w:val="clear" w:color="auto" w:fill="FFFFFF"/>
        </w:rPr>
        <w:t>lueBell</w:t>
      </w:r>
      <w:proofErr w:type="spellEnd"/>
      <w:r w:rsidR="001F3509">
        <w:rPr>
          <w:rFonts w:cstheme="minorHAnsi"/>
          <w:color w:val="222222"/>
          <w:shd w:val="clear" w:color="auto" w:fill="FFFFFF"/>
        </w:rPr>
        <w:t xml:space="preserve"> and family infected is 5</w:t>
      </w:r>
      <w:r>
        <w:rPr>
          <w:rFonts w:cstheme="minorHAnsi"/>
          <w:color w:val="222222"/>
          <w:shd w:val="clear" w:color="auto" w:fill="FFFFFF"/>
        </w:rPr>
        <w:t xml:space="preserve">2/70 = </w:t>
      </w:r>
      <w:r w:rsidR="001F3509">
        <w:rPr>
          <w:rFonts w:cstheme="minorHAnsi"/>
          <w:color w:val="222222"/>
          <w:shd w:val="clear" w:color="auto" w:fill="FFFFFF"/>
        </w:rPr>
        <w:t>74.3</w:t>
      </w:r>
      <w:r>
        <w:rPr>
          <w:rFonts w:cstheme="minorHAnsi"/>
          <w:color w:val="222222"/>
          <w:shd w:val="clear" w:color="auto" w:fill="FFFFFF"/>
        </w:rPr>
        <w:t>%</w:t>
      </w:r>
    </w:p>
    <w:p w:rsidR="004E6ABF" w:rsidRDefault="004E6ABF" w:rsidP="00A621BA">
      <w:pPr>
        <w:pStyle w:val="NoSpacing"/>
        <w:rPr>
          <w:rFonts w:cstheme="minorHAnsi"/>
          <w:color w:val="222222"/>
          <w:shd w:val="clear" w:color="auto" w:fill="FFFFFF"/>
        </w:rPr>
      </w:pPr>
    </w:p>
    <w:p w:rsidR="004E6ABF" w:rsidRDefault="004E6ABF" w:rsidP="00A621BA">
      <w:pPr>
        <w:pStyle w:val="NoSpacing"/>
        <w:rPr>
          <w:rFonts w:cstheme="minorHAnsi"/>
          <w:b/>
          <w:color w:val="222222"/>
          <w:shd w:val="clear" w:color="auto" w:fill="FFFFFF"/>
        </w:rPr>
      </w:pPr>
      <w:r>
        <w:rPr>
          <w:rFonts w:cstheme="minorHAnsi"/>
          <w:b/>
          <w:color w:val="222222"/>
          <w:shd w:val="clear" w:color="auto" w:fill="FFFFFF"/>
        </w:rPr>
        <w:t xml:space="preserve">Did all </w:t>
      </w:r>
      <w:proofErr w:type="spellStart"/>
      <w:r>
        <w:rPr>
          <w:rFonts w:cstheme="minorHAnsi"/>
          <w:b/>
          <w:color w:val="222222"/>
          <w:shd w:val="clear" w:color="auto" w:fill="FFFFFF"/>
        </w:rPr>
        <w:t>BlueBell</w:t>
      </w:r>
      <w:proofErr w:type="spellEnd"/>
      <w:r>
        <w:rPr>
          <w:rFonts w:cstheme="minorHAnsi"/>
          <w:b/>
          <w:color w:val="222222"/>
          <w:shd w:val="clear" w:color="auto" w:fill="FFFFFF"/>
        </w:rPr>
        <w:t xml:space="preserve"> </w:t>
      </w:r>
      <w:proofErr w:type="gramStart"/>
      <w:r>
        <w:rPr>
          <w:rFonts w:cstheme="minorHAnsi"/>
          <w:b/>
          <w:color w:val="222222"/>
          <w:shd w:val="clear" w:color="auto" w:fill="FFFFFF"/>
        </w:rPr>
        <w:t>cohort</w:t>
      </w:r>
      <w:proofErr w:type="gramEnd"/>
      <w:r>
        <w:rPr>
          <w:rFonts w:cstheme="minorHAnsi"/>
          <w:b/>
          <w:color w:val="222222"/>
          <w:shd w:val="clear" w:color="auto" w:fill="FFFFFF"/>
        </w:rPr>
        <w:t xml:space="preserve"> get infected within </w:t>
      </w:r>
      <w:proofErr w:type="spellStart"/>
      <w:r>
        <w:rPr>
          <w:rFonts w:cstheme="minorHAnsi"/>
          <w:b/>
          <w:color w:val="222222"/>
          <w:shd w:val="clear" w:color="auto" w:fill="FFFFFF"/>
        </w:rPr>
        <w:t>BlueBell</w:t>
      </w:r>
      <w:proofErr w:type="spellEnd"/>
      <w:r>
        <w:rPr>
          <w:rFonts w:cstheme="minorHAnsi"/>
          <w:b/>
          <w:color w:val="222222"/>
          <w:shd w:val="clear" w:color="auto" w:fill="FFFFFF"/>
        </w:rPr>
        <w:t xml:space="preserve"> or Family?</w:t>
      </w:r>
    </w:p>
    <w:p w:rsidR="004E6ABF" w:rsidRDefault="004E6ABF" w:rsidP="00A621BA">
      <w:pPr>
        <w:pStyle w:val="NoSpacing"/>
        <w:rPr>
          <w:rFonts w:cstheme="minorHAnsi"/>
          <w:color w:val="222222"/>
          <w:shd w:val="clear" w:color="auto" w:fill="FFFFFF"/>
        </w:rPr>
      </w:pPr>
      <w:r>
        <w:rPr>
          <w:rFonts w:cstheme="minorHAnsi"/>
          <w:color w:val="222222"/>
          <w:shd w:val="clear" w:color="auto" w:fill="FFFFFF"/>
        </w:rPr>
        <w:t xml:space="preserve">This question arises because 4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family members go to LTC as visitors or staff and 6 go to ED as volunteers or health care workers. They may have infected one another there, whereas in U8 they can only infect if they are within the same family (and these are not).</w:t>
      </w:r>
    </w:p>
    <w:p w:rsidR="004E6ABF" w:rsidRDefault="004E6ABF" w:rsidP="00A621BA">
      <w:pPr>
        <w:pStyle w:val="NoSpacing"/>
        <w:rPr>
          <w:rFonts w:cstheme="minorHAnsi"/>
          <w:color w:val="222222"/>
          <w:shd w:val="clear" w:color="auto" w:fill="FFFFFF"/>
        </w:rPr>
      </w:pPr>
    </w:p>
    <w:p w:rsidR="004E6ABF" w:rsidRDefault="004E6ABF" w:rsidP="00A621BA">
      <w:pPr>
        <w:pStyle w:val="NoSpacing"/>
        <w:rPr>
          <w:rFonts w:cstheme="minorHAnsi"/>
          <w:color w:val="222222"/>
          <w:shd w:val="clear" w:color="auto" w:fill="FFFFFF"/>
        </w:rPr>
      </w:pPr>
      <w:r>
        <w:rPr>
          <w:rFonts w:cstheme="minorHAnsi"/>
          <w:color w:val="222222"/>
          <w:shd w:val="clear" w:color="auto" w:fill="FFFFFF"/>
        </w:rPr>
        <w:t xml:space="preserve">Indeed, we have one entry for Universe 1 (LTC) and </w:t>
      </w:r>
      <w:r w:rsidR="00DA4BDD">
        <w:rPr>
          <w:rFonts w:cstheme="minorHAnsi"/>
          <w:color w:val="222222"/>
          <w:shd w:val="clear" w:color="auto" w:fill="FFFFFF"/>
        </w:rPr>
        <w:t>four</w:t>
      </w:r>
      <w:r>
        <w:rPr>
          <w:rFonts w:cstheme="minorHAnsi"/>
          <w:color w:val="222222"/>
          <w:shd w:val="clear" w:color="auto" w:fill="FFFFFF"/>
        </w:rPr>
        <w:t xml:space="preserve"> for Universe 2 (ED). We reproduce these two entries:</w:t>
      </w:r>
    </w:p>
    <w:p w:rsidR="004E6ABF" w:rsidRDefault="004E6ABF" w:rsidP="00A621BA">
      <w:pPr>
        <w:pStyle w:val="NoSpacing"/>
        <w:rPr>
          <w:rFonts w:cstheme="minorHAnsi"/>
          <w:color w:val="222222"/>
          <w:shd w:val="clear" w:color="auto" w:fill="FFFFFF"/>
        </w:rPr>
      </w:pPr>
    </w:p>
    <w:p w:rsidR="004E6ABF" w:rsidRDefault="00231C0F" w:rsidP="00A621BA">
      <w:pPr>
        <w:pStyle w:val="NoSpacing"/>
        <w:rPr>
          <w:rFonts w:cstheme="minorHAnsi"/>
          <w:color w:val="222222"/>
          <w:shd w:val="clear" w:color="auto" w:fill="FFFFFF"/>
        </w:rPr>
      </w:pPr>
      <w:r w:rsidRPr="00231C0F">
        <w:drawing>
          <wp:inline distT="0" distB="0" distL="0" distR="0" wp14:anchorId="3BF721AB" wp14:editId="12D37218">
            <wp:extent cx="5943600" cy="122707"/>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2707"/>
                    </a:xfrm>
                    <a:prstGeom prst="rect">
                      <a:avLst/>
                    </a:prstGeom>
                    <a:noFill/>
                    <a:ln w="6350">
                      <a:solidFill>
                        <a:schemeClr val="tx1"/>
                      </a:solidFill>
                    </a:ln>
                  </pic:spPr>
                </pic:pic>
              </a:graphicData>
            </a:graphic>
          </wp:inline>
        </w:drawing>
      </w:r>
    </w:p>
    <w:p w:rsidR="00231C0F" w:rsidRDefault="00231C0F" w:rsidP="00A621BA">
      <w:pPr>
        <w:pStyle w:val="NoSpacing"/>
        <w:rPr>
          <w:rFonts w:cstheme="minorHAnsi"/>
          <w:color w:val="222222"/>
          <w:shd w:val="clear" w:color="auto" w:fill="FFFFFF"/>
        </w:rPr>
      </w:pPr>
    </w:p>
    <w:p w:rsidR="00231C0F" w:rsidRDefault="00231C0F" w:rsidP="00A621BA">
      <w:pPr>
        <w:pStyle w:val="NoSpacing"/>
        <w:rPr>
          <w:rFonts w:cstheme="minorHAnsi"/>
          <w:color w:val="222222"/>
          <w:shd w:val="clear" w:color="auto" w:fill="FFFFFF"/>
        </w:rPr>
      </w:pPr>
      <w:proofErr w:type="gramStart"/>
      <w:r>
        <w:rPr>
          <w:rFonts w:cstheme="minorHAnsi"/>
          <w:color w:val="222222"/>
          <w:shd w:val="clear" w:color="auto" w:fill="FFFFFF"/>
        </w:rPr>
        <w:t>and</w:t>
      </w:r>
      <w:proofErr w:type="gramEnd"/>
      <w:r>
        <w:rPr>
          <w:rFonts w:cstheme="minorHAnsi"/>
          <w:color w:val="222222"/>
          <w:shd w:val="clear" w:color="auto" w:fill="FFFFFF"/>
        </w:rPr>
        <w:t xml:space="preserve"> indeed, agent 32 and agent 32 are two agents we schedule to LTC:</w:t>
      </w:r>
    </w:p>
    <w:p w:rsidR="00231C0F" w:rsidRDefault="00231C0F" w:rsidP="00231C0F">
      <w:pPr>
        <w:pStyle w:val="NoSpacing"/>
        <w:jc w:val="center"/>
        <w:rPr>
          <w:rFonts w:cstheme="minorHAnsi"/>
          <w:color w:val="222222"/>
          <w:shd w:val="clear" w:color="auto" w:fill="FFFFFF"/>
        </w:rPr>
      </w:pPr>
      <w:r w:rsidRPr="00231C0F">
        <w:lastRenderedPageBreak/>
        <w:drawing>
          <wp:inline distT="0" distB="0" distL="0" distR="0" wp14:anchorId="593A0148" wp14:editId="21501168">
            <wp:extent cx="4430851" cy="868718"/>
            <wp:effectExtent l="19050" t="19050" r="2730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0851" cy="868718"/>
                    </a:xfrm>
                    <a:prstGeom prst="rect">
                      <a:avLst/>
                    </a:prstGeom>
                    <a:noFill/>
                    <a:ln w="6350">
                      <a:solidFill>
                        <a:schemeClr val="tx1"/>
                      </a:solidFill>
                    </a:ln>
                  </pic:spPr>
                </pic:pic>
              </a:graphicData>
            </a:graphic>
          </wp:inline>
        </w:drawing>
      </w:r>
    </w:p>
    <w:p w:rsidR="00231C0F" w:rsidRDefault="00231C0F" w:rsidP="00231C0F">
      <w:pPr>
        <w:pStyle w:val="NoSpacing"/>
        <w:rPr>
          <w:rFonts w:cstheme="minorHAnsi"/>
          <w:color w:val="222222"/>
          <w:shd w:val="clear" w:color="auto" w:fill="FFFFFF"/>
        </w:rPr>
      </w:pPr>
    </w:p>
    <w:p w:rsidR="00231C0F" w:rsidRDefault="00231C0F" w:rsidP="00231C0F">
      <w:pPr>
        <w:pStyle w:val="NoSpacing"/>
        <w:rPr>
          <w:rFonts w:cstheme="minorHAnsi"/>
          <w:color w:val="222222"/>
          <w:shd w:val="clear" w:color="auto" w:fill="FFFFFF"/>
        </w:rPr>
      </w:pPr>
      <w:r>
        <w:rPr>
          <w:rFonts w:cstheme="minorHAnsi"/>
          <w:color w:val="222222"/>
          <w:shd w:val="clear" w:color="auto" w:fill="FFFFFF"/>
        </w:rPr>
        <w:t>The format for the population schedule (.</w:t>
      </w:r>
      <w:proofErr w:type="spellStart"/>
      <w:r>
        <w:rPr>
          <w:rFonts w:cstheme="minorHAnsi"/>
          <w:color w:val="222222"/>
          <w:shd w:val="clear" w:color="auto" w:fill="FFFFFF"/>
        </w:rPr>
        <w:t>csv</w:t>
      </w:r>
      <w:proofErr w:type="spellEnd"/>
      <w:r>
        <w:rPr>
          <w:rFonts w:cstheme="minorHAnsi"/>
          <w:color w:val="222222"/>
          <w:shd w:val="clear" w:color="auto" w:fill="FFFFFF"/>
        </w:rPr>
        <w:t xml:space="preserve">) file is described elsewhere. However, reading from left to right, top line: “Agent 30, ticket stub 0, at 0 </w:t>
      </w:r>
      <w:proofErr w:type="spellStart"/>
      <w:r>
        <w:rPr>
          <w:rFonts w:cstheme="minorHAnsi"/>
          <w:color w:val="222222"/>
          <w:shd w:val="clear" w:color="auto" w:fill="FFFFFF"/>
        </w:rPr>
        <w:t>hrs</w:t>
      </w:r>
      <w:proofErr w:type="spellEnd"/>
      <w:r>
        <w:rPr>
          <w:rFonts w:cstheme="minorHAnsi"/>
          <w:color w:val="222222"/>
          <w:shd w:val="clear" w:color="auto" w:fill="FFFFFF"/>
        </w:rPr>
        <w:t xml:space="preserve"> is at universe 8, and at 7 </w:t>
      </w:r>
      <w:proofErr w:type="spellStart"/>
      <w:r>
        <w:rPr>
          <w:rFonts w:cstheme="minorHAnsi"/>
          <w:color w:val="222222"/>
          <w:shd w:val="clear" w:color="auto" w:fill="FFFFFF"/>
        </w:rPr>
        <w:t>hrs</w:t>
      </w:r>
      <w:proofErr w:type="spellEnd"/>
      <w:r>
        <w:rPr>
          <w:rFonts w:cstheme="minorHAnsi"/>
          <w:color w:val="222222"/>
          <w:shd w:val="clear" w:color="auto" w:fill="FFFFFF"/>
        </w:rPr>
        <w:t xml:space="preserve"> departs for Universe 1, where the role is that of Attendant, with a </w:t>
      </w:r>
      <w:proofErr w:type="spellStart"/>
      <w:r>
        <w:rPr>
          <w:rFonts w:cstheme="minorHAnsi"/>
          <w:color w:val="222222"/>
          <w:shd w:val="clear" w:color="auto" w:fill="FFFFFF"/>
        </w:rPr>
        <w:t>MingleFactor</w:t>
      </w:r>
      <w:proofErr w:type="spellEnd"/>
      <w:r>
        <w:rPr>
          <w:rFonts w:cstheme="minorHAnsi"/>
          <w:color w:val="222222"/>
          <w:shd w:val="clear" w:color="auto" w:fill="FFFFFF"/>
        </w:rPr>
        <w:t xml:space="preserve"> of 3, having an age of 30, and belonging to Family F06.”</w:t>
      </w:r>
    </w:p>
    <w:p w:rsidR="00231C0F" w:rsidRDefault="00231C0F" w:rsidP="00231C0F">
      <w:pPr>
        <w:pStyle w:val="NoSpacing"/>
        <w:rPr>
          <w:rFonts w:cstheme="minorHAnsi"/>
          <w:color w:val="222222"/>
          <w:shd w:val="clear" w:color="auto" w:fill="FFFFFF"/>
        </w:rPr>
      </w:pPr>
    </w:p>
    <w:p w:rsidR="00231C0F" w:rsidRDefault="00231C0F" w:rsidP="00231C0F">
      <w:pPr>
        <w:pStyle w:val="NoSpacing"/>
        <w:rPr>
          <w:rFonts w:cstheme="minorHAnsi"/>
          <w:color w:val="222222"/>
          <w:shd w:val="clear" w:color="auto" w:fill="FFFFFF"/>
        </w:rPr>
      </w:pPr>
      <w:r>
        <w:rPr>
          <w:rFonts w:cstheme="minorHAnsi"/>
          <w:color w:val="222222"/>
          <w:shd w:val="clear" w:color="auto" w:fill="FFFFFF"/>
        </w:rPr>
        <w:t>Collecting the Universe 2 infections for agents &lt;70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cohort and families), we get these entries:</w:t>
      </w:r>
    </w:p>
    <w:p w:rsidR="00231C0F" w:rsidRDefault="00231C0F" w:rsidP="00231C0F">
      <w:pPr>
        <w:pStyle w:val="NoSpacing"/>
        <w:rPr>
          <w:rFonts w:cstheme="minorHAnsi"/>
          <w:color w:val="222222"/>
          <w:shd w:val="clear" w:color="auto" w:fill="FFFFFF"/>
        </w:rPr>
      </w:pPr>
    </w:p>
    <w:p w:rsidR="00231C0F" w:rsidRDefault="00942EA1" w:rsidP="00231C0F">
      <w:pPr>
        <w:pStyle w:val="NoSpacing"/>
        <w:rPr>
          <w:rFonts w:cstheme="minorHAnsi"/>
          <w:color w:val="222222"/>
          <w:shd w:val="clear" w:color="auto" w:fill="FFFFFF"/>
        </w:rPr>
      </w:pPr>
      <w:r w:rsidRPr="00942EA1">
        <w:drawing>
          <wp:inline distT="0" distB="0" distL="0" distR="0" wp14:anchorId="5A53D389" wp14:editId="5CE71A4A">
            <wp:extent cx="5943600" cy="666806"/>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6806"/>
                    </a:xfrm>
                    <a:prstGeom prst="rect">
                      <a:avLst/>
                    </a:prstGeom>
                    <a:noFill/>
                    <a:ln w="6350">
                      <a:solidFill>
                        <a:schemeClr val="tx1"/>
                      </a:solidFill>
                    </a:ln>
                  </pic:spPr>
                </pic:pic>
              </a:graphicData>
            </a:graphic>
          </wp:inline>
        </w:drawing>
      </w:r>
    </w:p>
    <w:p w:rsidR="00231C0F" w:rsidRDefault="00231C0F" w:rsidP="00231C0F">
      <w:pPr>
        <w:pStyle w:val="NoSpacing"/>
        <w:rPr>
          <w:rFonts w:cstheme="minorHAnsi"/>
          <w:color w:val="222222"/>
          <w:shd w:val="clear" w:color="auto" w:fill="FFFFFF"/>
        </w:rPr>
      </w:pPr>
    </w:p>
    <w:p w:rsidR="00231C0F" w:rsidRDefault="00231C0F" w:rsidP="00231C0F">
      <w:pPr>
        <w:pStyle w:val="NoSpacing"/>
        <w:rPr>
          <w:rFonts w:cstheme="minorHAnsi"/>
          <w:color w:val="222222"/>
          <w:shd w:val="clear" w:color="auto" w:fill="FFFFFF"/>
        </w:rPr>
      </w:pPr>
      <w:r>
        <w:rPr>
          <w:rFonts w:cstheme="minorHAnsi"/>
          <w:color w:val="222222"/>
          <w:shd w:val="clear" w:color="auto" w:fill="FFFFFF"/>
        </w:rPr>
        <w:t>These infections are from co-workers (50</w:t>
      </w:r>
      <w:proofErr w:type="gramStart"/>
      <w:r>
        <w:rPr>
          <w:rFonts w:cstheme="minorHAnsi"/>
          <w:color w:val="222222"/>
          <w:shd w:val="clear" w:color="auto" w:fill="FFFFFF"/>
        </w:rPr>
        <w:t>,54</w:t>
      </w:r>
      <w:proofErr w:type="gramEnd"/>
      <w:r>
        <w:rPr>
          <w:rFonts w:cstheme="minorHAnsi"/>
          <w:color w:val="222222"/>
          <w:shd w:val="clear" w:color="auto" w:fill="FFFFFF"/>
        </w:rPr>
        <w:t>)</w:t>
      </w:r>
      <w:r w:rsidR="00DF789F">
        <w:rPr>
          <w:rFonts w:cstheme="minorHAnsi"/>
          <w:color w:val="222222"/>
          <w:shd w:val="clear" w:color="auto" w:fill="FFFFFF"/>
        </w:rPr>
        <w:t xml:space="preserve"> so that for the total infections of the </w:t>
      </w:r>
      <w:proofErr w:type="spellStart"/>
      <w:r w:rsidR="00DF789F">
        <w:rPr>
          <w:rFonts w:cstheme="minorHAnsi"/>
          <w:color w:val="222222"/>
          <w:shd w:val="clear" w:color="auto" w:fill="FFFFFF"/>
        </w:rPr>
        <w:t>BlueBell</w:t>
      </w:r>
      <w:proofErr w:type="spellEnd"/>
      <w:r w:rsidR="00DF789F">
        <w:rPr>
          <w:rFonts w:cstheme="minorHAnsi"/>
          <w:color w:val="222222"/>
          <w:shd w:val="clear" w:color="auto" w:fill="FFFFFF"/>
        </w:rPr>
        <w:t xml:space="preserve"> cohort and fa</w:t>
      </w:r>
      <w:r w:rsidR="00D97633">
        <w:rPr>
          <w:rFonts w:cstheme="minorHAnsi"/>
          <w:color w:val="222222"/>
          <w:shd w:val="clear" w:color="auto" w:fill="FFFFFF"/>
        </w:rPr>
        <w:t>mily (62 in total), there were 5</w:t>
      </w:r>
      <w:r w:rsidR="00DF789F">
        <w:rPr>
          <w:rFonts w:cstheme="minorHAnsi"/>
          <w:color w:val="222222"/>
          <w:shd w:val="clear" w:color="auto" w:fill="FFFFFF"/>
        </w:rPr>
        <w:t xml:space="preserve"> that were outside of </w:t>
      </w:r>
      <w:proofErr w:type="spellStart"/>
      <w:r w:rsidR="00DF789F">
        <w:rPr>
          <w:rFonts w:cstheme="minorHAnsi"/>
          <w:color w:val="222222"/>
          <w:shd w:val="clear" w:color="auto" w:fill="FFFFFF"/>
        </w:rPr>
        <w:t>BlueBel</w:t>
      </w:r>
      <w:r w:rsidR="00D97633">
        <w:rPr>
          <w:rFonts w:cstheme="minorHAnsi"/>
          <w:color w:val="222222"/>
          <w:shd w:val="clear" w:color="auto" w:fill="FFFFFF"/>
        </w:rPr>
        <w:t>l</w:t>
      </w:r>
      <w:proofErr w:type="spellEnd"/>
      <w:r w:rsidR="00D97633">
        <w:rPr>
          <w:rFonts w:cstheme="minorHAnsi"/>
          <w:color w:val="222222"/>
          <w:shd w:val="clear" w:color="auto" w:fill="FFFFFF"/>
        </w:rPr>
        <w:t xml:space="preserve"> or home. This constitutes 8</w:t>
      </w:r>
      <w:r w:rsidR="00DF789F">
        <w:rPr>
          <w:rFonts w:cstheme="minorHAnsi"/>
          <w:color w:val="222222"/>
          <w:shd w:val="clear" w:color="auto" w:fill="FFFFFF"/>
        </w:rPr>
        <w:t>% of infections.</w:t>
      </w:r>
    </w:p>
    <w:p w:rsidR="00DF789F" w:rsidRDefault="00DF789F" w:rsidP="00231C0F">
      <w:pPr>
        <w:pStyle w:val="NoSpacing"/>
        <w:rPr>
          <w:rFonts w:cstheme="minorHAnsi"/>
          <w:color w:val="222222"/>
          <w:shd w:val="clear" w:color="auto" w:fill="FFFFFF"/>
        </w:rPr>
      </w:pPr>
    </w:p>
    <w:p w:rsidR="00DF789F" w:rsidRDefault="00DF789F" w:rsidP="00231C0F">
      <w:pPr>
        <w:pStyle w:val="NoSpacing"/>
        <w:rPr>
          <w:rFonts w:cstheme="minorHAnsi"/>
          <w:color w:val="222222"/>
          <w:shd w:val="clear" w:color="auto" w:fill="FFFFFF"/>
        </w:rPr>
      </w:pPr>
      <w:r>
        <w:rPr>
          <w:rFonts w:cstheme="minorHAnsi"/>
          <w:color w:val="222222"/>
          <w:shd w:val="clear" w:color="auto" w:fill="FFFFFF"/>
        </w:rPr>
        <w:t>Sum</w:t>
      </w:r>
      <w:r w:rsidR="001D450A">
        <w:rPr>
          <w:rFonts w:cstheme="minorHAnsi"/>
          <w:color w:val="222222"/>
          <w:shd w:val="clear" w:color="auto" w:fill="FFFFFF"/>
        </w:rPr>
        <w:t>m</w:t>
      </w:r>
      <w:r>
        <w:rPr>
          <w:rFonts w:cstheme="minorHAnsi"/>
          <w:color w:val="222222"/>
          <w:shd w:val="clear" w:color="auto" w:fill="FFFFFF"/>
        </w:rPr>
        <w:t xml:space="preserve">arizing this part, the dynamics of the reported cluster at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are such that 88.9% of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staff, children and their families are infected within 40.5 days from the first reported symptom on Dec 24, wit</w:t>
      </w:r>
      <w:r w:rsidR="00D97633">
        <w:rPr>
          <w:rFonts w:cstheme="minorHAnsi"/>
          <w:color w:val="222222"/>
          <w:shd w:val="clear" w:color="auto" w:fill="FFFFFF"/>
        </w:rPr>
        <w:t>h</w:t>
      </w:r>
      <w:r>
        <w:rPr>
          <w:rFonts w:cstheme="minorHAnsi"/>
          <w:color w:val="222222"/>
          <w:shd w:val="clear" w:color="auto" w:fill="FFFFFF"/>
        </w:rPr>
        <w:t xml:space="preserve"> only </w:t>
      </w:r>
      <w:r w:rsidR="00D97633">
        <w:rPr>
          <w:rFonts w:cstheme="minorHAnsi"/>
          <w:color w:val="222222"/>
          <w:shd w:val="clear" w:color="auto" w:fill="FFFFFF"/>
        </w:rPr>
        <w:t>8</w:t>
      </w:r>
      <w:r>
        <w:rPr>
          <w:rFonts w:cstheme="minorHAnsi"/>
          <w:color w:val="222222"/>
          <w:shd w:val="clear" w:color="auto" w:fill="FFFFFF"/>
        </w:rPr>
        <w:t>% of these infections taking place among these family members at common work places.</w:t>
      </w:r>
    </w:p>
    <w:p w:rsidR="00942EA1" w:rsidRDefault="00942EA1" w:rsidP="00231C0F">
      <w:pPr>
        <w:pStyle w:val="NoSpacing"/>
        <w:rPr>
          <w:rFonts w:cstheme="minorHAnsi"/>
          <w:color w:val="222222"/>
          <w:shd w:val="clear" w:color="auto" w:fill="FFFFFF"/>
        </w:rPr>
      </w:pPr>
    </w:p>
    <w:p w:rsidR="00D97633" w:rsidRDefault="00942EA1" w:rsidP="00231C0F">
      <w:pPr>
        <w:pStyle w:val="NoSpacing"/>
        <w:rPr>
          <w:rFonts w:cstheme="minorHAnsi"/>
          <w:color w:val="222222"/>
          <w:shd w:val="clear" w:color="auto" w:fill="FFFFFF"/>
        </w:rPr>
      </w:pPr>
      <w:r>
        <w:rPr>
          <w:rFonts w:cstheme="minorHAnsi"/>
          <w:color w:val="222222"/>
          <w:shd w:val="clear" w:color="auto" w:fill="FFFFFF"/>
        </w:rPr>
        <w:t>Furthermore, from the console.log, only 15 of all infections took place within U0 (</w:t>
      </w:r>
      <w:proofErr w:type="spellStart"/>
      <w:r>
        <w:rPr>
          <w:rFonts w:cstheme="minorHAnsi"/>
          <w:color w:val="222222"/>
          <w:shd w:val="clear" w:color="auto" w:fill="FFFFFF"/>
        </w:rPr>
        <w:t>BlueBell</w:t>
      </w:r>
      <w:proofErr w:type="spellEnd"/>
      <w:r>
        <w:rPr>
          <w:rFonts w:cstheme="minorHAnsi"/>
          <w:color w:val="222222"/>
          <w:shd w:val="clear" w:color="auto" w:fill="FFFFFF"/>
        </w:rPr>
        <w:t>), while 31 took place in Univ</w:t>
      </w:r>
      <w:r w:rsidR="00D97633">
        <w:rPr>
          <w:rFonts w:cstheme="minorHAnsi"/>
          <w:color w:val="222222"/>
          <w:shd w:val="clear" w:color="auto" w:fill="FFFFFF"/>
        </w:rPr>
        <w:t>erse8 (HOME). As we saw above, 5</w:t>
      </w:r>
      <w:r>
        <w:rPr>
          <w:rFonts w:cstheme="minorHAnsi"/>
          <w:color w:val="222222"/>
          <w:shd w:val="clear" w:color="auto" w:fill="FFFFFF"/>
        </w:rPr>
        <w:t xml:space="preserve"> occurred in other sites</w:t>
      </w:r>
      <w:r w:rsidR="00D97633">
        <w:rPr>
          <w:rFonts w:cstheme="minorHAnsi"/>
          <w:color w:val="222222"/>
          <w:shd w:val="clear" w:color="auto" w:fill="FFFFFF"/>
        </w:rPr>
        <w:t xml:space="preserve">, while one was the index case, making 62 in total. The 15 infections represent 15/20 or 75% rate within the </w:t>
      </w:r>
      <w:proofErr w:type="spellStart"/>
      <w:r w:rsidR="00D97633">
        <w:rPr>
          <w:rFonts w:cstheme="minorHAnsi"/>
          <w:color w:val="222222"/>
          <w:shd w:val="clear" w:color="auto" w:fill="FFFFFF"/>
        </w:rPr>
        <w:t>BlueBell</w:t>
      </w:r>
      <w:proofErr w:type="spellEnd"/>
      <w:r w:rsidR="00D97633">
        <w:rPr>
          <w:rFonts w:cstheme="minorHAnsi"/>
          <w:color w:val="222222"/>
          <w:shd w:val="clear" w:color="auto" w:fill="FFFFFF"/>
        </w:rPr>
        <w:t xml:space="preserve"> location.</w:t>
      </w:r>
    </w:p>
    <w:p w:rsidR="00DF789F" w:rsidRDefault="00DF789F" w:rsidP="00231C0F">
      <w:pPr>
        <w:pStyle w:val="NoSpacing"/>
        <w:rPr>
          <w:rFonts w:cstheme="minorHAnsi"/>
          <w:color w:val="222222"/>
          <w:shd w:val="clear" w:color="auto" w:fill="FFFFFF"/>
        </w:rPr>
      </w:pPr>
    </w:p>
    <w:p w:rsidR="00DF789F" w:rsidRDefault="00DF789F" w:rsidP="00231C0F">
      <w:pPr>
        <w:pStyle w:val="NoSpacing"/>
        <w:rPr>
          <w:rFonts w:cstheme="minorHAnsi"/>
          <w:b/>
          <w:i/>
          <w:color w:val="222222"/>
          <w:shd w:val="clear" w:color="auto" w:fill="FFFFFF"/>
        </w:rPr>
      </w:pPr>
      <w:r>
        <w:rPr>
          <w:rFonts w:cstheme="minorHAnsi"/>
          <w:b/>
          <w:i/>
          <w:color w:val="222222"/>
          <w:shd w:val="clear" w:color="auto" w:fill="FFFFFF"/>
        </w:rPr>
        <w:t>The Long Term Care Permanent Residents</w:t>
      </w:r>
    </w:p>
    <w:p w:rsidR="004E6ABF" w:rsidRDefault="00D97633" w:rsidP="00A621BA">
      <w:pPr>
        <w:pStyle w:val="NoSpacing"/>
        <w:rPr>
          <w:rFonts w:cstheme="minorHAnsi"/>
          <w:color w:val="222222"/>
          <w:shd w:val="clear" w:color="auto" w:fill="FFFFFF"/>
        </w:rPr>
      </w:pPr>
      <w:r>
        <w:rPr>
          <w:rFonts w:cstheme="minorHAnsi"/>
          <w:color w:val="222222"/>
          <w:shd w:val="clear" w:color="auto" w:fill="FFFFFF"/>
        </w:rPr>
        <w:t>By the time we terminated this trial, which is at T=1279 generations, all permanent residents in LTC (U1) have been infected, and are past their infectious period (13.2 days following date of infection). This is seen in the screen capture at termination.</w:t>
      </w:r>
    </w:p>
    <w:p w:rsidR="00D97633" w:rsidRDefault="00D97633" w:rsidP="00A621BA">
      <w:pPr>
        <w:pStyle w:val="NoSpacing"/>
        <w:rPr>
          <w:rFonts w:cstheme="minorHAnsi"/>
          <w:color w:val="222222"/>
          <w:shd w:val="clear" w:color="auto" w:fill="FFFFFF"/>
        </w:rPr>
      </w:pPr>
      <w:r>
        <w:rPr>
          <w:rFonts w:cstheme="minorHAnsi"/>
          <w:noProof/>
          <w:color w:val="222222"/>
          <w:shd w:val="clear" w:color="auto" w:fill="FFFFFF"/>
          <w:lang w:eastAsia="en-CA"/>
        </w:rPr>
        <w:drawing>
          <wp:anchor distT="0" distB="0" distL="114300" distR="114300" simplePos="0" relativeHeight="251663360" behindDoc="1" locked="0" layoutInCell="1" allowOverlap="1" wp14:anchorId="2F517F4E" wp14:editId="648D9CC4">
            <wp:simplePos x="0" y="0"/>
            <wp:positionH relativeFrom="column">
              <wp:posOffset>1061085</wp:posOffset>
            </wp:positionH>
            <wp:positionV relativeFrom="paragraph">
              <wp:posOffset>161925</wp:posOffset>
            </wp:positionV>
            <wp:extent cx="3500120" cy="2275840"/>
            <wp:effectExtent l="0" t="0" r="5080" b="0"/>
            <wp:wrapTight wrapText="bothSides">
              <wp:wrapPolygon edited="0">
                <wp:start x="0" y="0"/>
                <wp:lineTo x="0" y="21335"/>
                <wp:lineTo x="21514" y="21335"/>
                <wp:lineTo x="2151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0120" cy="2275840"/>
                    </a:xfrm>
                    <a:prstGeom prst="rect">
                      <a:avLst/>
                    </a:prstGeom>
                    <a:noFill/>
                  </pic:spPr>
                </pic:pic>
              </a:graphicData>
            </a:graphic>
            <wp14:sizeRelH relativeFrom="page">
              <wp14:pctWidth>0</wp14:pctWidth>
            </wp14:sizeRelH>
            <wp14:sizeRelV relativeFrom="page">
              <wp14:pctHeight>0</wp14:pctHeight>
            </wp14:sizeRelV>
          </wp:anchor>
        </w:drawing>
      </w:r>
    </w:p>
    <w:p w:rsidR="00D97633" w:rsidRDefault="00D97633" w:rsidP="00A621BA">
      <w:pPr>
        <w:pStyle w:val="NoSpacing"/>
        <w:rPr>
          <w:rFonts w:cstheme="minorHAnsi"/>
          <w:color w:val="222222"/>
          <w:shd w:val="clear" w:color="auto" w:fill="FFFFFF"/>
        </w:rPr>
      </w:pPr>
    </w:p>
    <w:p w:rsidR="004E6ABF" w:rsidRPr="004E6ABF" w:rsidRDefault="004E6ABF" w:rsidP="00A621BA">
      <w:pPr>
        <w:pStyle w:val="NoSpacing"/>
        <w:rPr>
          <w:rFonts w:cstheme="minorHAnsi"/>
          <w:color w:val="222222"/>
          <w:shd w:val="clear" w:color="auto" w:fill="FFFFFF"/>
        </w:rPr>
      </w:pPr>
    </w:p>
    <w:p w:rsidR="005E11B1" w:rsidRPr="00460362" w:rsidRDefault="005E11B1" w:rsidP="008665BD">
      <w:pPr>
        <w:pStyle w:val="NoSpacing"/>
        <w:rPr>
          <w:rFonts w:ascii="Calibri" w:hAnsi="Calibri" w:cs="Calibri"/>
          <w:color w:val="222222"/>
          <w:shd w:val="clear" w:color="auto" w:fill="FFFFFF"/>
        </w:rPr>
      </w:pPr>
    </w:p>
    <w:p w:rsidR="00460362" w:rsidRPr="00460362" w:rsidRDefault="00460362" w:rsidP="008665BD">
      <w:pPr>
        <w:pStyle w:val="NoSpacing"/>
        <w:rPr>
          <w:rFonts w:ascii="Calibri" w:hAnsi="Calibri" w:cs="Calibri"/>
          <w:color w:val="222222"/>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A621BA" w:rsidRDefault="00A621BA" w:rsidP="008665BD">
      <w:pPr>
        <w:pStyle w:val="NoSpacing"/>
        <w:rPr>
          <w:rFonts w:ascii="Calibri" w:hAnsi="Calibri" w:cs="Calibri"/>
          <w:color w:val="222222"/>
          <w:highlight w:val="yellow"/>
          <w:shd w:val="clear" w:color="auto" w:fill="FFFFFF"/>
        </w:rPr>
      </w:pPr>
    </w:p>
    <w:p w:rsidR="00775115" w:rsidRDefault="00D97633" w:rsidP="008665BD">
      <w:pPr>
        <w:pStyle w:val="NoSpacing"/>
        <w:rPr>
          <w:rFonts w:cstheme="minorHAnsi"/>
          <w:color w:val="222222"/>
          <w:shd w:val="clear" w:color="auto" w:fill="FFFFFF"/>
        </w:rPr>
      </w:pPr>
      <w:r>
        <w:rPr>
          <w:rFonts w:cstheme="minorHAnsi"/>
          <w:color w:val="222222"/>
          <w:shd w:val="clear" w:color="auto" w:fill="FFFFFF"/>
        </w:rPr>
        <w:t xml:space="preserve">Orange is the color of agents in the inert post-infective state. This image has a lot of information, but we only need to look at two things here. The first is that all we see are orange agents. The second is the bar chart that </w:t>
      </w:r>
      <w:r w:rsidR="00775115">
        <w:rPr>
          <w:rFonts w:cstheme="minorHAnsi"/>
          <w:color w:val="222222"/>
          <w:shd w:val="clear" w:color="auto" w:fill="FFFFFF"/>
        </w:rPr>
        <w:t>has the red hump. The X-axis here reads 10 for the start of yellow, and just less than 30 for reds, and just after 40 for the end of the reds. The height at each day is the number of agents of that state, where</w:t>
      </w:r>
    </w:p>
    <w:p w:rsidR="00775115" w:rsidRDefault="00775115" w:rsidP="00775115">
      <w:pPr>
        <w:pStyle w:val="NoSpacing"/>
        <w:ind w:left="720" w:firstLine="720"/>
        <w:rPr>
          <w:rFonts w:cstheme="minorHAnsi"/>
          <w:color w:val="222222"/>
          <w:shd w:val="clear" w:color="auto" w:fill="FFFFFF"/>
        </w:rPr>
      </w:pPr>
      <w:r>
        <w:rPr>
          <w:rFonts w:cstheme="minorHAnsi"/>
          <w:color w:val="222222"/>
          <w:shd w:val="clear" w:color="auto" w:fill="FFFFFF"/>
        </w:rPr>
        <w:t xml:space="preserve"> </w:t>
      </w:r>
      <w:proofErr w:type="gramStart"/>
      <w:r>
        <w:rPr>
          <w:rFonts w:cstheme="minorHAnsi"/>
          <w:color w:val="222222"/>
          <w:shd w:val="clear" w:color="auto" w:fill="FFFFFF"/>
        </w:rPr>
        <w:t>yellow</w:t>
      </w:r>
      <w:proofErr w:type="gramEnd"/>
      <w:r>
        <w:rPr>
          <w:rFonts w:cstheme="minorHAnsi"/>
          <w:color w:val="222222"/>
          <w:shd w:val="clear" w:color="auto" w:fill="FFFFFF"/>
        </w:rPr>
        <w:t xml:space="preserve"> = incubating, </w:t>
      </w:r>
    </w:p>
    <w:p w:rsidR="00775115" w:rsidRDefault="00775115" w:rsidP="00775115">
      <w:pPr>
        <w:pStyle w:val="NoSpacing"/>
        <w:ind w:left="720" w:firstLine="720"/>
        <w:rPr>
          <w:rFonts w:cstheme="minorHAnsi"/>
          <w:color w:val="222222"/>
          <w:shd w:val="clear" w:color="auto" w:fill="FFFFFF"/>
        </w:rPr>
      </w:pPr>
      <w:r>
        <w:rPr>
          <w:rFonts w:cstheme="minorHAnsi"/>
          <w:color w:val="222222"/>
          <w:shd w:val="clear" w:color="auto" w:fill="FFFFFF"/>
        </w:rPr>
        <w:t xml:space="preserve"> </w:t>
      </w:r>
      <w:proofErr w:type="gramStart"/>
      <w:r>
        <w:rPr>
          <w:rFonts w:cstheme="minorHAnsi"/>
          <w:color w:val="222222"/>
          <w:shd w:val="clear" w:color="auto" w:fill="FFFFFF"/>
        </w:rPr>
        <w:t>red=</w:t>
      </w:r>
      <w:proofErr w:type="gramEnd"/>
      <w:r>
        <w:rPr>
          <w:rFonts w:cstheme="minorHAnsi"/>
          <w:color w:val="222222"/>
          <w:shd w:val="clear" w:color="auto" w:fill="FFFFFF"/>
        </w:rPr>
        <w:t xml:space="preserve">symptomatic transmitters, </w:t>
      </w:r>
    </w:p>
    <w:p w:rsidR="00775115" w:rsidRDefault="00775115" w:rsidP="00775115">
      <w:pPr>
        <w:pStyle w:val="NoSpacing"/>
        <w:ind w:left="720" w:firstLine="720"/>
        <w:rPr>
          <w:rFonts w:cstheme="minorHAnsi"/>
          <w:color w:val="222222"/>
          <w:shd w:val="clear" w:color="auto" w:fill="FFFFFF"/>
        </w:rPr>
      </w:pPr>
      <w:r>
        <w:rPr>
          <w:rFonts w:cstheme="minorHAnsi"/>
          <w:color w:val="222222"/>
          <w:shd w:val="clear" w:color="auto" w:fill="FFFFFF"/>
        </w:rPr>
        <w:t xml:space="preserve"> </w:t>
      </w:r>
      <w:proofErr w:type="gramStart"/>
      <w:r>
        <w:rPr>
          <w:rFonts w:cstheme="minorHAnsi"/>
          <w:color w:val="222222"/>
          <w:shd w:val="clear" w:color="auto" w:fill="FFFFFF"/>
        </w:rPr>
        <w:t>orange=</w:t>
      </w:r>
      <w:proofErr w:type="gramEnd"/>
      <w:r>
        <w:rPr>
          <w:rFonts w:cstheme="minorHAnsi"/>
          <w:color w:val="222222"/>
          <w:shd w:val="clear" w:color="auto" w:fill="FFFFFF"/>
        </w:rPr>
        <w:t xml:space="preserve">inert and </w:t>
      </w:r>
    </w:p>
    <w:p w:rsidR="00A621BA" w:rsidRDefault="00775115" w:rsidP="00775115">
      <w:pPr>
        <w:pStyle w:val="NoSpacing"/>
        <w:ind w:left="720" w:firstLine="720"/>
        <w:rPr>
          <w:rFonts w:cstheme="minorHAnsi"/>
          <w:color w:val="222222"/>
          <w:shd w:val="clear" w:color="auto" w:fill="FFFFFF"/>
        </w:rPr>
      </w:pPr>
      <w:r>
        <w:rPr>
          <w:rFonts w:cstheme="minorHAnsi"/>
          <w:color w:val="222222"/>
          <w:shd w:val="clear" w:color="auto" w:fill="FFFFFF"/>
        </w:rPr>
        <w:t xml:space="preserve"> </w:t>
      </w:r>
      <w:proofErr w:type="gramStart"/>
      <w:r>
        <w:rPr>
          <w:rFonts w:cstheme="minorHAnsi"/>
          <w:color w:val="222222"/>
          <w:shd w:val="clear" w:color="auto" w:fill="FFFFFF"/>
        </w:rPr>
        <w:t>blue=</w:t>
      </w:r>
      <w:proofErr w:type="gramEnd"/>
      <w:r>
        <w:rPr>
          <w:rFonts w:cstheme="minorHAnsi"/>
          <w:color w:val="222222"/>
          <w:shd w:val="clear" w:color="auto" w:fill="FFFFFF"/>
        </w:rPr>
        <w:t>pre-symptomatic transmitters</w:t>
      </w:r>
    </w:p>
    <w:p w:rsidR="00775115" w:rsidRDefault="00775115" w:rsidP="00775115">
      <w:pPr>
        <w:pStyle w:val="NoSpacing"/>
        <w:rPr>
          <w:rFonts w:cstheme="minorHAnsi"/>
          <w:color w:val="222222"/>
          <w:shd w:val="clear" w:color="auto" w:fill="FFFFFF"/>
        </w:rPr>
      </w:pPr>
    </w:p>
    <w:p w:rsidR="00775115" w:rsidRDefault="00775115" w:rsidP="00775115">
      <w:pPr>
        <w:pStyle w:val="NoSpacing"/>
        <w:rPr>
          <w:rFonts w:cstheme="minorHAnsi"/>
          <w:color w:val="222222"/>
          <w:shd w:val="clear" w:color="auto" w:fill="FFFFFF"/>
        </w:rPr>
      </w:pPr>
      <w:r>
        <w:rPr>
          <w:rFonts w:cstheme="minorHAnsi"/>
          <w:color w:val="222222"/>
          <w:shd w:val="clear" w:color="auto" w:fill="FFFFFF"/>
        </w:rPr>
        <w:t>Referencing this to the console.log, here are the first and last U1 infections:</w:t>
      </w:r>
    </w:p>
    <w:p w:rsidR="00775115" w:rsidRDefault="00775115" w:rsidP="00775115">
      <w:pPr>
        <w:pStyle w:val="NoSpacing"/>
        <w:rPr>
          <w:rFonts w:cstheme="minorHAnsi"/>
          <w:color w:val="222222"/>
          <w:shd w:val="clear" w:color="auto" w:fill="FFFFFF"/>
        </w:rPr>
      </w:pPr>
    </w:p>
    <w:p w:rsidR="00775115" w:rsidRDefault="00775115" w:rsidP="00775115">
      <w:pPr>
        <w:pStyle w:val="NoSpacing"/>
        <w:rPr>
          <w:rFonts w:ascii="Calibri" w:hAnsi="Calibri" w:cs="Calibri"/>
          <w:color w:val="222222"/>
          <w:highlight w:val="yellow"/>
          <w:shd w:val="clear" w:color="auto" w:fill="FFFFFF"/>
        </w:rPr>
      </w:pPr>
      <w:r w:rsidRPr="00775115">
        <w:drawing>
          <wp:inline distT="0" distB="0" distL="0" distR="0" wp14:anchorId="29E2513F" wp14:editId="6A53B819">
            <wp:extent cx="5943600" cy="171797"/>
            <wp:effectExtent l="19050" t="19050" r="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1797"/>
                    </a:xfrm>
                    <a:prstGeom prst="rect">
                      <a:avLst/>
                    </a:prstGeom>
                    <a:noFill/>
                    <a:ln w="3175">
                      <a:solidFill>
                        <a:schemeClr val="tx1"/>
                      </a:solidFill>
                    </a:ln>
                  </pic:spPr>
                </pic:pic>
              </a:graphicData>
            </a:graphic>
          </wp:inline>
        </w:drawing>
      </w:r>
    </w:p>
    <w:p w:rsidR="00A621BA" w:rsidRDefault="00775115" w:rsidP="008665BD">
      <w:pPr>
        <w:pStyle w:val="NoSpacing"/>
        <w:rPr>
          <w:rFonts w:ascii="Calibri" w:hAnsi="Calibri" w:cs="Calibri"/>
          <w:color w:val="222222"/>
          <w:highlight w:val="yellow"/>
          <w:shd w:val="clear" w:color="auto" w:fill="FFFFFF"/>
        </w:rPr>
      </w:pPr>
      <w:r w:rsidRPr="00775115">
        <w:drawing>
          <wp:inline distT="0" distB="0" distL="0" distR="0" wp14:anchorId="1B7B8BA4" wp14:editId="6DA8C4DA">
            <wp:extent cx="5943600" cy="171797"/>
            <wp:effectExtent l="19050" t="19050" r="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1797"/>
                    </a:xfrm>
                    <a:prstGeom prst="rect">
                      <a:avLst/>
                    </a:prstGeom>
                    <a:noFill/>
                    <a:ln w="6350">
                      <a:solidFill>
                        <a:schemeClr val="tx1"/>
                      </a:solidFill>
                    </a:ln>
                  </pic:spPr>
                </pic:pic>
              </a:graphicData>
            </a:graphic>
          </wp:inline>
        </w:drawing>
      </w:r>
    </w:p>
    <w:p w:rsidR="00A621BA" w:rsidRDefault="00A621BA" w:rsidP="008665BD">
      <w:pPr>
        <w:pStyle w:val="NoSpacing"/>
        <w:rPr>
          <w:rFonts w:ascii="Calibri" w:hAnsi="Calibri" w:cs="Calibri"/>
          <w:color w:val="222222"/>
          <w:highlight w:val="yellow"/>
          <w:shd w:val="clear" w:color="auto" w:fill="FFFFFF"/>
        </w:rPr>
      </w:pPr>
    </w:p>
    <w:p w:rsidR="00775115" w:rsidRDefault="00EC663E" w:rsidP="008665BD">
      <w:pPr>
        <w:pStyle w:val="NoSpacing"/>
        <w:rPr>
          <w:rFonts w:cstheme="minorHAnsi"/>
          <w:color w:val="222222"/>
          <w:shd w:val="clear" w:color="auto" w:fill="FFFFFF"/>
        </w:rPr>
      </w:pPr>
      <w:r>
        <w:rPr>
          <w:rFonts w:cstheme="minorHAnsi"/>
          <w:color w:val="222222"/>
          <w:shd w:val="clear" w:color="auto" w:fill="FFFFFF"/>
        </w:rPr>
        <w:t>The 487 and 734 gen times translate</w:t>
      </w:r>
      <w:r w:rsidR="00775115">
        <w:rPr>
          <w:rFonts w:cstheme="minorHAnsi"/>
          <w:color w:val="222222"/>
          <w:shd w:val="clear" w:color="auto" w:fill="FFFFFF"/>
        </w:rPr>
        <w:t xml:space="preserve"> roughly to 20.3</w:t>
      </w:r>
      <w:r>
        <w:rPr>
          <w:rFonts w:cstheme="minorHAnsi"/>
          <w:color w:val="222222"/>
          <w:shd w:val="clear" w:color="auto" w:fill="FFFFFF"/>
        </w:rPr>
        <w:t xml:space="preserve"> and</w:t>
      </w:r>
      <w:r w:rsidR="00775115">
        <w:rPr>
          <w:rFonts w:cstheme="minorHAnsi"/>
          <w:color w:val="222222"/>
          <w:shd w:val="clear" w:color="auto" w:fill="FFFFFF"/>
        </w:rPr>
        <w:t xml:space="preserve"> 30.6 days, which means that in 10 days, the entire 50 persons in LTC became infected. Even more interesting is that, with the parameter settings of U1 of inflation index of 2, the </w:t>
      </w:r>
      <w:r>
        <w:rPr>
          <w:rFonts w:cstheme="minorHAnsi"/>
          <w:color w:val="222222"/>
          <w:shd w:val="clear" w:color="auto" w:fill="FFFFFF"/>
        </w:rPr>
        <w:t xml:space="preserve">50 infections were through 8 </w:t>
      </w:r>
      <w:proofErr w:type="spellStart"/>
      <w:r>
        <w:rPr>
          <w:rFonts w:cstheme="minorHAnsi"/>
          <w:color w:val="222222"/>
          <w:shd w:val="clear" w:color="auto" w:fill="FFFFFF"/>
        </w:rPr>
        <w:t>symptomatics</w:t>
      </w:r>
      <w:proofErr w:type="spellEnd"/>
      <w:r>
        <w:rPr>
          <w:rFonts w:cstheme="minorHAnsi"/>
          <w:color w:val="222222"/>
          <w:shd w:val="clear" w:color="auto" w:fill="FFFFFF"/>
        </w:rPr>
        <w:t xml:space="preserve"> (red) while the rest were pre-symptomatic. This is a rate </w:t>
      </w:r>
      <w:proofErr w:type="gramStart"/>
      <w:r>
        <w:rPr>
          <w:rFonts w:cstheme="minorHAnsi"/>
          <w:color w:val="222222"/>
          <w:shd w:val="clear" w:color="auto" w:fill="FFFFFF"/>
        </w:rPr>
        <w:t>of  42</w:t>
      </w:r>
      <w:proofErr w:type="gramEnd"/>
      <w:r>
        <w:rPr>
          <w:rFonts w:cstheme="minorHAnsi"/>
          <w:color w:val="222222"/>
          <w:shd w:val="clear" w:color="auto" w:fill="FFFFFF"/>
        </w:rPr>
        <w:t>/50 or 84% infection by pre-</w:t>
      </w:r>
      <w:proofErr w:type="spellStart"/>
      <w:r>
        <w:rPr>
          <w:rFonts w:cstheme="minorHAnsi"/>
          <w:color w:val="222222"/>
          <w:shd w:val="clear" w:color="auto" w:fill="FFFFFF"/>
        </w:rPr>
        <w:t>symptomatics</w:t>
      </w:r>
      <w:proofErr w:type="spellEnd"/>
      <w:r>
        <w:rPr>
          <w:rFonts w:cstheme="minorHAnsi"/>
          <w:color w:val="222222"/>
          <w:shd w:val="clear" w:color="auto" w:fill="FFFFFF"/>
        </w:rPr>
        <w:t>.</w:t>
      </w:r>
    </w:p>
    <w:p w:rsidR="00EC663E" w:rsidRDefault="00EC663E" w:rsidP="008665BD">
      <w:pPr>
        <w:pStyle w:val="NoSpacing"/>
        <w:rPr>
          <w:rFonts w:cstheme="minorHAnsi"/>
          <w:color w:val="222222"/>
          <w:shd w:val="clear" w:color="auto" w:fill="FFFFFF"/>
        </w:rPr>
      </w:pPr>
    </w:p>
    <w:p w:rsidR="00EC663E" w:rsidRDefault="00EC663E" w:rsidP="008665BD">
      <w:pPr>
        <w:pStyle w:val="NoSpacing"/>
        <w:rPr>
          <w:rFonts w:cstheme="minorHAnsi"/>
          <w:color w:val="222222"/>
          <w:shd w:val="clear" w:color="auto" w:fill="FFFFFF"/>
        </w:rPr>
      </w:pPr>
      <w:r>
        <w:rPr>
          <w:rFonts w:cstheme="minorHAnsi"/>
          <w:color w:val="222222"/>
          <w:shd w:val="clear" w:color="auto" w:fill="FFFFFF"/>
        </w:rPr>
        <w:t xml:space="preserve">A close-up of the bottom chart shows that when the susceptibles are zero, the number of </w:t>
      </w:r>
      <w:proofErr w:type="spellStart"/>
      <w:r>
        <w:rPr>
          <w:rFonts w:cstheme="minorHAnsi"/>
          <w:color w:val="222222"/>
          <w:shd w:val="clear" w:color="auto" w:fill="FFFFFF"/>
        </w:rPr>
        <w:t>symptomatics</w:t>
      </w:r>
      <w:proofErr w:type="spellEnd"/>
      <w:r>
        <w:rPr>
          <w:rFonts w:cstheme="minorHAnsi"/>
          <w:color w:val="222222"/>
          <w:shd w:val="clear" w:color="auto" w:fill="FFFFFF"/>
        </w:rPr>
        <w:t xml:space="preserve"> is still very low:</w:t>
      </w:r>
    </w:p>
    <w:p w:rsidR="00EC663E" w:rsidRDefault="00EC663E" w:rsidP="008665BD">
      <w:pPr>
        <w:pStyle w:val="NoSpacing"/>
        <w:rPr>
          <w:rFonts w:cstheme="minorHAnsi"/>
          <w:color w:val="222222"/>
          <w:shd w:val="clear" w:color="auto" w:fill="FFFFFF"/>
        </w:rPr>
      </w:pPr>
    </w:p>
    <w:p w:rsidR="00EC663E" w:rsidRDefault="00EC663E" w:rsidP="00EC663E">
      <w:pPr>
        <w:pStyle w:val="NoSpacing"/>
        <w:jc w:val="center"/>
        <w:rPr>
          <w:rFonts w:cstheme="minorHAnsi"/>
          <w:color w:val="222222"/>
          <w:shd w:val="clear" w:color="auto" w:fill="FFFFFF"/>
        </w:rPr>
      </w:pPr>
      <w:r>
        <w:rPr>
          <w:rFonts w:cstheme="minorHAnsi"/>
          <w:noProof/>
          <w:color w:val="222222"/>
          <w:lang w:eastAsia="en-CA"/>
        </w:rPr>
        <mc:AlternateContent>
          <mc:Choice Requires="wps">
            <w:drawing>
              <wp:anchor distT="0" distB="0" distL="114300" distR="114300" simplePos="0" relativeHeight="251664384" behindDoc="0" locked="0" layoutInCell="1" allowOverlap="1">
                <wp:simplePos x="0" y="0"/>
                <wp:positionH relativeFrom="column">
                  <wp:posOffset>3154373</wp:posOffset>
                </wp:positionH>
                <wp:positionV relativeFrom="paragraph">
                  <wp:posOffset>476378</wp:posOffset>
                </wp:positionV>
                <wp:extent cx="24130" cy="960197"/>
                <wp:effectExtent l="0" t="0" r="33020" b="11430"/>
                <wp:wrapNone/>
                <wp:docPr id="20" name="Straight Connector 20"/>
                <wp:cNvGraphicFramePr/>
                <a:graphic xmlns:a="http://schemas.openxmlformats.org/drawingml/2006/main">
                  <a:graphicData uri="http://schemas.microsoft.com/office/word/2010/wordprocessingShape">
                    <wps:wsp>
                      <wps:cNvCnPr/>
                      <wps:spPr>
                        <a:xfrm>
                          <a:off x="0" y="0"/>
                          <a:ext cx="24130" cy="960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4pt,37.5pt" to="250.3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" strokecolor="#4579b8 [3044]"/>
            </w:pict>
          </mc:Fallback>
        </mc:AlternateContent>
      </w:r>
      <w:r w:rsidRPr="00EC663E">
        <w:rPr>
          <w:rFonts w:cstheme="minorHAnsi"/>
          <w:color w:val="222222"/>
          <w:shd w:val="clear" w:color="auto" w:fill="FFFFFF"/>
        </w:rPr>
        <w:drawing>
          <wp:inline distT="0" distB="0" distL="0" distR="0" wp14:anchorId="10504A88" wp14:editId="7347FFF2">
            <wp:extent cx="3371987" cy="16416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72364" cy="1641808"/>
                    </a:xfrm>
                    <a:prstGeom prst="rect">
                      <a:avLst/>
                    </a:prstGeom>
                  </pic:spPr>
                </pic:pic>
              </a:graphicData>
            </a:graphic>
          </wp:inline>
        </w:drawing>
      </w:r>
    </w:p>
    <w:p w:rsidR="00EC663E" w:rsidRDefault="00EC663E" w:rsidP="00EC663E">
      <w:pPr>
        <w:pStyle w:val="NoSpacing"/>
        <w:rPr>
          <w:rFonts w:cstheme="minorHAnsi"/>
          <w:color w:val="222222"/>
          <w:shd w:val="clear" w:color="auto" w:fill="FFFFFF"/>
        </w:rPr>
      </w:pPr>
    </w:p>
    <w:p w:rsidR="00EC663E" w:rsidRDefault="00EC663E" w:rsidP="00EC663E">
      <w:pPr>
        <w:pStyle w:val="NoSpacing"/>
        <w:rPr>
          <w:rFonts w:cstheme="minorHAnsi"/>
          <w:color w:val="222222"/>
          <w:shd w:val="clear" w:color="auto" w:fill="FFFFFF"/>
        </w:rPr>
      </w:pPr>
      <w:r>
        <w:rPr>
          <w:rFonts w:cstheme="minorHAnsi"/>
          <w:color w:val="222222"/>
          <w:shd w:val="clear" w:color="auto" w:fill="FFFFFF"/>
        </w:rPr>
        <w:t xml:space="preserve">When the green count is less than 10, the red count is also less than 10, where the line is. </w:t>
      </w:r>
      <w:r w:rsidR="00E0136F">
        <w:rPr>
          <w:rFonts w:cstheme="minorHAnsi"/>
          <w:color w:val="222222"/>
          <w:shd w:val="clear" w:color="auto" w:fill="FFFFFF"/>
        </w:rPr>
        <w:t>If the system is geared to reacting to a case, the hidden cases may be more than 50% of the population.</w:t>
      </w:r>
    </w:p>
    <w:p w:rsidR="00E0136F" w:rsidRDefault="00E0136F" w:rsidP="00EC663E">
      <w:pPr>
        <w:pStyle w:val="NoSpacing"/>
        <w:rPr>
          <w:rFonts w:cstheme="minorHAnsi"/>
          <w:color w:val="222222"/>
          <w:shd w:val="clear" w:color="auto" w:fill="FFFFFF"/>
        </w:rPr>
      </w:pPr>
    </w:p>
    <w:p w:rsidR="00E0136F" w:rsidRDefault="00E0136F" w:rsidP="00EC663E">
      <w:pPr>
        <w:pStyle w:val="NoSpacing"/>
        <w:rPr>
          <w:rFonts w:cstheme="minorHAnsi"/>
          <w:b/>
          <w:i/>
          <w:color w:val="222222"/>
          <w:shd w:val="clear" w:color="auto" w:fill="FFFFFF"/>
        </w:rPr>
      </w:pPr>
      <w:r>
        <w:rPr>
          <w:rFonts w:cstheme="minorHAnsi"/>
          <w:b/>
          <w:i/>
          <w:color w:val="222222"/>
          <w:shd w:val="clear" w:color="auto" w:fill="FFFFFF"/>
        </w:rPr>
        <w:t>The Emergency Department (ED) and Community Pool (U7)</w:t>
      </w:r>
    </w:p>
    <w:p w:rsidR="00E0136F" w:rsidRDefault="00E0136F" w:rsidP="00EC663E">
      <w:pPr>
        <w:pStyle w:val="NoSpacing"/>
        <w:rPr>
          <w:rFonts w:cstheme="minorHAnsi"/>
          <w:color w:val="222222"/>
          <w:shd w:val="clear" w:color="auto" w:fill="FFFFFF"/>
        </w:rPr>
      </w:pPr>
      <w:r>
        <w:rPr>
          <w:rFonts w:cstheme="minorHAnsi"/>
          <w:color w:val="222222"/>
          <w:shd w:val="clear" w:color="auto" w:fill="FFFFFF"/>
        </w:rPr>
        <w:t>In these trials, instead of having the same persons in the ED as permanent residents (unrealistic) as compared to Long Term Care, the population file has 50 unique persons in ED every day, leaving at midnight, with new groups arriving at midnight.</w:t>
      </w:r>
    </w:p>
    <w:p w:rsidR="00E0136F" w:rsidRDefault="00E0136F" w:rsidP="00EC663E">
      <w:pPr>
        <w:pStyle w:val="NoSpacing"/>
        <w:rPr>
          <w:rFonts w:cstheme="minorHAnsi"/>
          <w:color w:val="222222"/>
          <w:shd w:val="clear" w:color="auto" w:fill="FFFFFF"/>
        </w:rPr>
      </w:pPr>
    </w:p>
    <w:p w:rsidR="00E0136F" w:rsidRDefault="00E0136F" w:rsidP="00EC663E">
      <w:pPr>
        <w:pStyle w:val="NoSpacing"/>
        <w:rPr>
          <w:rFonts w:cstheme="minorHAnsi"/>
          <w:color w:val="222222"/>
          <w:shd w:val="clear" w:color="auto" w:fill="FFFFFF"/>
        </w:rPr>
      </w:pPr>
      <w:r>
        <w:rPr>
          <w:rFonts w:cstheme="minorHAnsi"/>
          <w:color w:val="222222"/>
          <w:shd w:val="clear" w:color="auto" w:fill="FFFFFF"/>
        </w:rPr>
        <w:t xml:space="preserve">There is no constraint in the population files that these need be continuous or contiguous, and after trial and error, some spacing between groups of 50 was created, so that infected transients from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family cohort could happen upon an ED wit 50 persons.</w:t>
      </w:r>
    </w:p>
    <w:p w:rsidR="00E0136F" w:rsidRDefault="00E0136F" w:rsidP="00EC663E">
      <w:pPr>
        <w:pStyle w:val="NoSpacing"/>
        <w:rPr>
          <w:rFonts w:cstheme="minorHAnsi"/>
          <w:color w:val="222222"/>
          <w:shd w:val="clear" w:color="auto" w:fill="FFFFFF"/>
        </w:rPr>
      </w:pPr>
    </w:p>
    <w:p w:rsidR="00E0136F" w:rsidRDefault="00E0136F" w:rsidP="00EC663E">
      <w:pPr>
        <w:pStyle w:val="NoSpacing"/>
        <w:rPr>
          <w:rFonts w:cstheme="minorHAnsi"/>
          <w:color w:val="222222"/>
          <w:shd w:val="clear" w:color="auto" w:fill="FFFFFF"/>
        </w:rPr>
      </w:pPr>
      <w:r>
        <w:rPr>
          <w:rFonts w:cstheme="minorHAnsi"/>
          <w:color w:val="222222"/>
          <w:shd w:val="clear" w:color="auto" w:fill="FFFFFF"/>
        </w:rPr>
        <w:lastRenderedPageBreak/>
        <w:t xml:space="preserve">The spacing sets 7 groups of 50, on days 14, 21, 25, </w:t>
      </w:r>
      <w:r w:rsidR="00DD7CD3">
        <w:rPr>
          <w:rFonts w:cstheme="minorHAnsi"/>
          <w:color w:val="222222"/>
          <w:shd w:val="clear" w:color="auto" w:fill="FFFFFF"/>
        </w:rPr>
        <w:t>29</w:t>
      </w:r>
      <w:r>
        <w:rPr>
          <w:rFonts w:cstheme="minorHAnsi"/>
          <w:color w:val="222222"/>
          <w:shd w:val="clear" w:color="auto" w:fill="FFFFFF"/>
        </w:rPr>
        <w:t xml:space="preserve">, 33, 38 and 44. However, the volunteers and health care workers </w:t>
      </w:r>
      <w:r w:rsidR="00780262">
        <w:rPr>
          <w:rFonts w:cstheme="minorHAnsi"/>
          <w:color w:val="222222"/>
          <w:shd w:val="clear" w:color="auto" w:fill="FFFFFF"/>
        </w:rPr>
        <w:t xml:space="preserve">(HCW) </w:t>
      </w:r>
      <w:r>
        <w:rPr>
          <w:rFonts w:cstheme="minorHAnsi"/>
          <w:color w:val="222222"/>
          <w:shd w:val="clear" w:color="auto" w:fill="FFFFFF"/>
        </w:rPr>
        <w:t xml:space="preserve">are agents 47 and 50 for volunteers and </w:t>
      </w:r>
      <w:r w:rsidR="00780262">
        <w:rPr>
          <w:rFonts w:cstheme="minorHAnsi"/>
          <w:color w:val="222222"/>
          <w:shd w:val="clear" w:color="auto" w:fill="FFFFFF"/>
        </w:rPr>
        <w:t>54</w:t>
      </w:r>
      <w:proofErr w:type="gramStart"/>
      <w:r w:rsidR="00780262">
        <w:rPr>
          <w:rFonts w:cstheme="minorHAnsi"/>
          <w:color w:val="222222"/>
          <w:shd w:val="clear" w:color="auto" w:fill="FFFFFF"/>
        </w:rPr>
        <w:t>,57,65</w:t>
      </w:r>
      <w:proofErr w:type="gramEnd"/>
      <w:r w:rsidR="00780262">
        <w:rPr>
          <w:rFonts w:cstheme="minorHAnsi"/>
          <w:color w:val="222222"/>
          <w:shd w:val="clear" w:color="auto" w:fill="FFFFFF"/>
        </w:rPr>
        <w:t xml:space="preserve"> and 69 for HCW. The first are present from 7 to 11 for 4 hours and the HCW from 7 to 1700 for 10 </w:t>
      </w:r>
      <w:proofErr w:type="spellStart"/>
      <w:r w:rsidR="00780262">
        <w:rPr>
          <w:rFonts w:cstheme="minorHAnsi"/>
          <w:color w:val="222222"/>
          <w:shd w:val="clear" w:color="auto" w:fill="FFFFFF"/>
        </w:rPr>
        <w:t>hrs</w:t>
      </w:r>
      <w:proofErr w:type="spellEnd"/>
      <w:r w:rsidR="00780262">
        <w:rPr>
          <w:rFonts w:cstheme="minorHAnsi"/>
          <w:color w:val="222222"/>
          <w:shd w:val="clear" w:color="auto" w:fill="FFFFFF"/>
        </w:rPr>
        <w:t xml:space="preserve"> daily.</w:t>
      </w:r>
    </w:p>
    <w:p w:rsidR="00780262" w:rsidRDefault="00780262" w:rsidP="00EC663E">
      <w:pPr>
        <w:pStyle w:val="NoSpacing"/>
        <w:rPr>
          <w:rFonts w:cstheme="minorHAnsi"/>
          <w:color w:val="222222"/>
          <w:shd w:val="clear" w:color="auto" w:fill="FFFFFF"/>
        </w:rPr>
      </w:pPr>
    </w:p>
    <w:p w:rsidR="00780262" w:rsidRDefault="00780262" w:rsidP="00EC663E">
      <w:pPr>
        <w:pStyle w:val="NoSpacing"/>
        <w:rPr>
          <w:rFonts w:cstheme="minorHAnsi"/>
          <w:color w:val="222222"/>
          <w:shd w:val="clear" w:color="auto" w:fill="FFFFFF"/>
        </w:rPr>
      </w:pPr>
      <w:r>
        <w:rPr>
          <w:rFonts w:cstheme="minorHAnsi"/>
          <w:color w:val="222222"/>
          <w:shd w:val="clear" w:color="auto" w:fill="FFFFFF"/>
        </w:rPr>
        <w:t>In this simulation, the transients go daily. In U2, the Inflation index is set to 3 (high) so that in the short time the 50 are exposed to the 6 transients, there is some chance for there to be transmission. This parameter can certainly be changed.</w:t>
      </w:r>
    </w:p>
    <w:p w:rsidR="00780262" w:rsidRDefault="00780262" w:rsidP="00EC663E">
      <w:pPr>
        <w:pStyle w:val="NoSpacing"/>
        <w:rPr>
          <w:rFonts w:cstheme="minorHAnsi"/>
          <w:color w:val="222222"/>
          <w:shd w:val="clear" w:color="auto" w:fill="FFFFFF"/>
        </w:rPr>
      </w:pPr>
    </w:p>
    <w:p w:rsidR="00780262" w:rsidRDefault="00780262" w:rsidP="00EC663E">
      <w:pPr>
        <w:pStyle w:val="NoSpacing"/>
        <w:rPr>
          <w:rFonts w:cstheme="minorHAnsi"/>
          <w:color w:val="222222"/>
          <w:shd w:val="clear" w:color="auto" w:fill="FFFFFF"/>
        </w:rPr>
      </w:pPr>
      <w:r>
        <w:rPr>
          <w:rFonts w:cstheme="minorHAnsi"/>
          <w:color w:val="222222"/>
          <w:shd w:val="clear" w:color="auto" w:fill="FFFFFF"/>
        </w:rPr>
        <w:t xml:space="preserve">At the end of 24 hours, the 50-person ED group are sent to Universe 7, which we call “Community Pool”, with a Mingle Factor of 1.5, and no Inflation modification is made. We decided that if we were going to make these 50 leave, we may as well see what happens to them in the “Community Pool” space. </w:t>
      </w:r>
    </w:p>
    <w:p w:rsidR="00780262" w:rsidRDefault="00780262" w:rsidP="00EC663E">
      <w:pPr>
        <w:pStyle w:val="NoSpacing"/>
        <w:rPr>
          <w:rFonts w:cstheme="minorHAnsi"/>
          <w:color w:val="222222"/>
          <w:shd w:val="clear" w:color="auto" w:fill="FFFFFF"/>
        </w:rPr>
      </w:pPr>
    </w:p>
    <w:p w:rsidR="00780262" w:rsidRDefault="00780262" w:rsidP="00EC663E">
      <w:pPr>
        <w:pStyle w:val="NoSpacing"/>
        <w:rPr>
          <w:rFonts w:cstheme="minorHAnsi"/>
          <w:color w:val="222222"/>
          <w:shd w:val="clear" w:color="auto" w:fill="FFFFFF"/>
        </w:rPr>
      </w:pPr>
      <w:r>
        <w:rPr>
          <w:rFonts w:cstheme="minorHAnsi"/>
          <w:color w:val="222222"/>
          <w:shd w:val="clear" w:color="auto" w:fill="FFFFFF"/>
        </w:rPr>
        <w:t xml:space="preserve">In this trial, we terminated at a situation in which no further infections at HOME,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or LTC can occur. If there are no </w:t>
      </w:r>
      <w:proofErr w:type="spellStart"/>
      <w:r>
        <w:rPr>
          <w:rFonts w:cstheme="minorHAnsi"/>
          <w:color w:val="222222"/>
          <w:shd w:val="clear" w:color="auto" w:fill="FFFFFF"/>
        </w:rPr>
        <w:t>infectives</w:t>
      </w:r>
      <w:proofErr w:type="spellEnd"/>
      <w:r>
        <w:rPr>
          <w:rFonts w:cstheme="minorHAnsi"/>
          <w:color w:val="222222"/>
          <w:shd w:val="clear" w:color="auto" w:fill="FFFFFF"/>
        </w:rPr>
        <w:t xml:space="preserve"> in those Universes, they cannot, even if there were susceptibles remaining among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cohort and families, be infected by new arrivals in ED or by any contagion activity in Universe 7, which is closed to the rest of the system.</w:t>
      </w:r>
    </w:p>
    <w:p w:rsidR="00780262" w:rsidRDefault="00780262" w:rsidP="00EC663E">
      <w:pPr>
        <w:pStyle w:val="NoSpacing"/>
        <w:rPr>
          <w:rFonts w:cstheme="minorHAnsi"/>
          <w:color w:val="222222"/>
          <w:shd w:val="clear" w:color="auto" w:fill="FFFFFF"/>
        </w:rPr>
      </w:pPr>
    </w:p>
    <w:p w:rsidR="00780262" w:rsidRPr="00E0136F" w:rsidRDefault="00780262" w:rsidP="00EC663E">
      <w:pPr>
        <w:pStyle w:val="NoSpacing"/>
        <w:rPr>
          <w:rFonts w:cstheme="minorHAnsi"/>
          <w:color w:val="222222"/>
          <w:shd w:val="clear" w:color="auto" w:fill="FFFFFF"/>
        </w:rPr>
      </w:pPr>
      <w:r>
        <w:rPr>
          <w:rFonts w:cstheme="minorHAnsi"/>
          <w:noProof/>
          <w:color w:val="222222"/>
          <w:shd w:val="clear" w:color="auto" w:fill="FFFFFF"/>
          <w:lang w:eastAsia="en-CA"/>
        </w:rPr>
        <w:drawing>
          <wp:inline distT="0" distB="0" distL="0" distR="0" wp14:anchorId="1FA86766">
            <wp:extent cx="5977353" cy="3896423"/>
            <wp:effectExtent l="0" t="0" r="444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8224" cy="3896991"/>
                    </a:xfrm>
                    <a:prstGeom prst="rect">
                      <a:avLst/>
                    </a:prstGeom>
                    <a:noFill/>
                  </pic:spPr>
                </pic:pic>
              </a:graphicData>
            </a:graphic>
          </wp:inline>
        </w:drawing>
      </w:r>
    </w:p>
    <w:p w:rsidR="00EC663E" w:rsidRDefault="00EC663E" w:rsidP="008665BD">
      <w:pPr>
        <w:pStyle w:val="NoSpacing"/>
        <w:rPr>
          <w:rFonts w:cstheme="minorHAnsi"/>
          <w:color w:val="222222"/>
          <w:shd w:val="clear" w:color="auto" w:fill="FFFFFF"/>
        </w:rPr>
      </w:pPr>
    </w:p>
    <w:p w:rsidR="00EC663E" w:rsidRDefault="00780262" w:rsidP="008665BD">
      <w:pPr>
        <w:pStyle w:val="NoSpacing"/>
        <w:rPr>
          <w:rFonts w:cstheme="minorHAnsi"/>
          <w:color w:val="222222"/>
          <w:shd w:val="clear" w:color="auto" w:fill="FFFFFF"/>
        </w:rPr>
      </w:pPr>
      <w:r>
        <w:rPr>
          <w:rFonts w:cstheme="minorHAnsi"/>
          <w:color w:val="222222"/>
          <w:shd w:val="clear" w:color="auto" w:fill="FFFFFF"/>
        </w:rPr>
        <w:t>The tables below</w:t>
      </w:r>
      <w:r w:rsidR="00F55FD5">
        <w:rPr>
          <w:rFonts w:cstheme="minorHAnsi"/>
          <w:color w:val="222222"/>
          <w:shd w:val="clear" w:color="auto" w:fill="FFFFFF"/>
        </w:rPr>
        <w:t xml:space="preserve"> the charts for </w:t>
      </w:r>
      <w:proofErr w:type="spellStart"/>
      <w:r w:rsidR="00F55FD5">
        <w:rPr>
          <w:rFonts w:cstheme="minorHAnsi"/>
          <w:color w:val="222222"/>
          <w:shd w:val="clear" w:color="auto" w:fill="FFFFFF"/>
        </w:rPr>
        <w:t>BlueBell</w:t>
      </w:r>
      <w:proofErr w:type="spellEnd"/>
      <w:r w:rsidR="00F55FD5">
        <w:rPr>
          <w:rFonts w:cstheme="minorHAnsi"/>
          <w:color w:val="222222"/>
          <w:shd w:val="clear" w:color="auto" w:fill="FFFFFF"/>
        </w:rPr>
        <w:t xml:space="preserve">, LTC, ED and HOME (U0, U1, U2 and U8) show zero for yellow, blue and red. Activity is still going on in U7. The chart for U7 (the Community Pool) shows a saw-tooth pattern of increments of 50 susceptible (green) at staggered days. The downslopes from them show that the count of susceptibles decline as infections proceed within this closed space. Indeed, at the point of termination (Day 53 </w:t>
      </w:r>
      <w:proofErr w:type="spellStart"/>
      <w:r w:rsidR="00F55FD5">
        <w:rPr>
          <w:rFonts w:cstheme="minorHAnsi"/>
          <w:color w:val="222222"/>
          <w:shd w:val="clear" w:color="auto" w:fill="FFFFFF"/>
        </w:rPr>
        <w:t>Hr</w:t>
      </w:r>
      <w:proofErr w:type="spellEnd"/>
      <w:r w:rsidR="00F55FD5">
        <w:rPr>
          <w:rFonts w:cstheme="minorHAnsi"/>
          <w:color w:val="222222"/>
          <w:shd w:val="clear" w:color="auto" w:fill="FFFFFF"/>
        </w:rPr>
        <w:t xml:space="preserve"> 7 = gen 1279) we see the following in U7:</w:t>
      </w:r>
    </w:p>
    <w:p w:rsidR="00F55FD5" w:rsidRDefault="00F55FD5" w:rsidP="008665BD">
      <w:pPr>
        <w:pStyle w:val="NoSpacing"/>
        <w:rPr>
          <w:rFonts w:cstheme="minorHAnsi"/>
          <w:color w:val="222222"/>
          <w:shd w:val="clear" w:color="auto" w:fill="FFFFFF"/>
        </w:rPr>
      </w:pPr>
    </w:p>
    <w:p w:rsidR="00F55FD5" w:rsidRDefault="00F55FD5" w:rsidP="008665BD">
      <w:pPr>
        <w:pStyle w:val="NoSpacing"/>
        <w:rPr>
          <w:rFonts w:cstheme="minorHAnsi"/>
          <w:color w:val="222222"/>
          <w:shd w:val="clear" w:color="auto" w:fill="FFFFFF"/>
        </w:rPr>
      </w:pPr>
    </w:p>
    <w:p w:rsidR="00F55FD5" w:rsidRDefault="00F55FD5" w:rsidP="00F55FD5">
      <w:pPr>
        <w:pStyle w:val="NoSpacing"/>
        <w:jc w:val="center"/>
        <w:rPr>
          <w:rFonts w:ascii="Calibri" w:hAnsi="Calibri" w:cs="Calibri"/>
          <w:color w:val="222222"/>
          <w:highlight w:val="yellow"/>
          <w:shd w:val="clear" w:color="auto" w:fill="FFFFFF"/>
        </w:rPr>
      </w:pPr>
      <w:r>
        <w:rPr>
          <w:noProof/>
          <w:lang w:eastAsia="en-CA"/>
        </w:rPr>
        <w:lastRenderedPageBreak/>
        <w:drawing>
          <wp:inline distT="0" distB="0" distL="0" distR="0" wp14:anchorId="55BE7864" wp14:editId="10CD25A3">
            <wp:extent cx="4365372" cy="2799248"/>
            <wp:effectExtent l="0" t="0" r="0" b="127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2"/>
                    <a:stretch>
                      <a:fillRect/>
                    </a:stretch>
                  </pic:blipFill>
                  <pic:spPr>
                    <a:xfrm>
                      <a:off x="0" y="0"/>
                      <a:ext cx="4369191" cy="2801697"/>
                    </a:xfrm>
                    <a:prstGeom prst="rect">
                      <a:avLst/>
                    </a:prstGeom>
                  </pic:spPr>
                </pic:pic>
              </a:graphicData>
            </a:graphic>
          </wp:inline>
        </w:drawing>
      </w:r>
    </w:p>
    <w:p w:rsidR="00F55FD5" w:rsidRDefault="00F55FD5" w:rsidP="008665BD">
      <w:pPr>
        <w:pStyle w:val="NoSpacing"/>
        <w:rPr>
          <w:rFonts w:ascii="Calibri" w:hAnsi="Calibri" w:cs="Calibri"/>
          <w:color w:val="222222"/>
          <w:highlight w:val="yellow"/>
          <w:shd w:val="clear" w:color="auto" w:fill="FFFFFF"/>
        </w:rPr>
      </w:pPr>
    </w:p>
    <w:p w:rsidR="00F55FD5" w:rsidRDefault="00F55FD5" w:rsidP="008665BD">
      <w:pPr>
        <w:pStyle w:val="NoSpacing"/>
        <w:rPr>
          <w:rFonts w:cstheme="minorHAnsi"/>
          <w:color w:val="222222"/>
          <w:shd w:val="clear" w:color="auto" w:fill="FFFFFF"/>
        </w:rPr>
      </w:pPr>
      <w:r>
        <w:rPr>
          <w:rFonts w:cstheme="minorHAnsi"/>
          <w:color w:val="222222"/>
          <w:shd w:val="clear" w:color="auto" w:fill="FFFFFF"/>
        </w:rPr>
        <w:t>There are 350 agents here (the black entry, first line of tables on left), and they are in various states of green, yellow, blue, red and orange (the table reads: 57G, 14Y, 25B, 91R, 162 Orange). From the console.log, the first infection in U2 (th</w:t>
      </w:r>
      <w:r w:rsidR="004A79E5">
        <w:rPr>
          <w:rFonts w:cstheme="minorHAnsi"/>
          <w:color w:val="222222"/>
          <w:shd w:val="clear" w:color="auto" w:fill="FFFFFF"/>
        </w:rPr>
        <w:t>e important one) was at gen 343, approximately D14.</w:t>
      </w:r>
    </w:p>
    <w:p w:rsidR="00F55FD5" w:rsidRDefault="00F55FD5" w:rsidP="008665BD">
      <w:pPr>
        <w:pStyle w:val="NoSpacing"/>
        <w:rPr>
          <w:rFonts w:cstheme="minorHAnsi"/>
          <w:color w:val="222222"/>
          <w:shd w:val="clear" w:color="auto" w:fill="FFFFFF"/>
        </w:rPr>
      </w:pPr>
    </w:p>
    <w:p w:rsidR="00F55FD5" w:rsidRDefault="00F55FD5" w:rsidP="008665BD">
      <w:pPr>
        <w:pStyle w:val="NoSpacing"/>
        <w:rPr>
          <w:rFonts w:ascii="Calibri" w:hAnsi="Calibri" w:cs="Calibri"/>
          <w:color w:val="222222"/>
          <w:highlight w:val="yellow"/>
          <w:shd w:val="clear" w:color="auto" w:fill="FFFFFF"/>
        </w:rPr>
      </w:pPr>
      <w:r w:rsidRPr="00F55FD5">
        <w:drawing>
          <wp:inline distT="0" distB="0" distL="0" distR="0" wp14:anchorId="74E969D5" wp14:editId="398E18E6">
            <wp:extent cx="5943600" cy="171797"/>
            <wp:effectExtent l="19050" t="19050" r="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1797"/>
                    </a:xfrm>
                    <a:prstGeom prst="rect">
                      <a:avLst/>
                    </a:prstGeom>
                    <a:noFill/>
                    <a:ln w="6350">
                      <a:solidFill>
                        <a:schemeClr val="tx1"/>
                      </a:solidFill>
                    </a:ln>
                  </pic:spPr>
                </pic:pic>
              </a:graphicData>
            </a:graphic>
          </wp:inline>
        </w:drawing>
      </w:r>
    </w:p>
    <w:p w:rsidR="00F55FD5" w:rsidRDefault="00F55FD5" w:rsidP="008665BD">
      <w:pPr>
        <w:pStyle w:val="NoSpacing"/>
        <w:rPr>
          <w:rFonts w:ascii="Calibri" w:hAnsi="Calibri" w:cs="Calibri"/>
          <w:color w:val="222222"/>
          <w:highlight w:val="yellow"/>
          <w:shd w:val="clear" w:color="auto" w:fill="FFFFFF"/>
        </w:rPr>
      </w:pPr>
    </w:p>
    <w:p w:rsidR="00F55FD5" w:rsidRDefault="00F55FD5" w:rsidP="008665BD">
      <w:pPr>
        <w:pStyle w:val="NoSpacing"/>
        <w:rPr>
          <w:rFonts w:ascii="Calibri" w:hAnsi="Calibri" w:cs="Calibri"/>
          <w:color w:val="222222"/>
          <w:highlight w:val="yellow"/>
          <w:shd w:val="clear" w:color="auto" w:fill="FFFFFF"/>
        </w:rPr>
      </w:pPr>
      <w:r>
        <w:rPr>
          <w:rFonts w:cstheme="minorHAnsi"/>
          <w:color w:val="222222"/>
          <w:shd w:val="clear" w:color="auto" w:fill="FFFFFF"/>
        </w:rPr>
        <w:t xml:space="preserve">In the gen from </w:t>
      </w:r>
      <w:r w:rsidR="005007CD">
        <w:rPr>
          <w:rFonts w:cstheme="minorHAnsi"/>
          <w:color w:val="222222"/>
          <w:shd w:val="clear" w:color="auto" w:fill="FFFFFF"/>
        </w:rPr>
        <w:t>919 to 927, 8 infections took place; from 799 to 808, another 13; from 703 to 715, there were 13, etc. as shown:</w:t>
      </w:r>
    </w:p>
    <w:p w:rsidR="00A621BA" w:rsidRDefault="00A621BA" w:rsidP="008665BD">
      <w:pPr>
        <w:pStyle w:val="NoSpacing"/>
        <w:rPr>
          <w:rFonts w:ascii="Calibri" w:hAnsi="Calibri" w:cs="Calibri"/>
          <w:color w:val="222222"/>
          <w:highlight w:val="yellow"/>
          <w:shd w:val="clear" w:color="auto" w:fill="FFFFFF"/>
        </w:rPr>
      </w:pPr>
    </w:p>
    <w:p w:rsidR="00A621BA" w:rsidRDefault="005007CD" w:rsidP="005007CD">
      <w:pPr>
        <w:pStyle w:val="NoSpacing"/>
        <w:jc w:val="center"/>
        <w:rPr>
          <w:rFonts w:ascii="Calibri" w:hAnsi="Calibri" w:cs="Calibri"/>
          <w:color w:val="222222"/>
          <w:highlight w:val="yellow"/>
          <w:shd w:val="clear" w:color="auto" w:fill="FFFFFF"/>
        </w:rPr>
      </w:pPr>
      <w:r w:rsidRPr="005007CD">
        <w:drawing>
          <wp:inline distT="0" distB="0" distL="0" distR="0" wp14:anchorId="442B9BFC" wp14:editId="580BEF3B">
            <wp:extent cx="3050035" cy="1847344"/>
            <wp:effectExtent l="19050" t="19050" r="17145"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920" cy="1847274"/>
                    </a:xfrm>
                    <a:prstGeom prst="rect">
                      <a:avLst/>
                    </a:prstGeom>
                    <a:solidFill>
                      <a:schemeClr val="accent1">
                        <a:alpha val="21000"/>
                      </a:schemeClr>
                    </a:solidFill>
                    <a:ln w="9525">
                      <a:solidFill>
                        <a:schemeClr val="tx1"/>
                      </a:solidFill>
                    </a:ln>
                  </pic:spPr>
                </pic:pic>
              </a:graphicData>
            </a:graphic>
          </wp:inline>
        </w:drawing>
      </w:r>
    </w:p>
    <w:p w:rsidR="005007CD" w:rsidRDefault="005007CD" w:rsidP="008665BD">
      <w:pPr>
        <w:pStyle w:val="NoSpacing"/>
        <w:rPr>
          <w:rFonts w:ascii="Calibri" w:hAnsi="Calibri" w:cs="Calibri"/>
          <w:color w:val="222222"/>
          <w:highlight w:val="yellow"/>
          <w:shd w:val="clear" w:color="auto" w:fill="FFFFFF"/>
        </w:rPr>
      </w:pPr>
    </w:p>
    <w:p w:rsidR="00A621BA" w:rsidRDefault="005007CD" w:rsidP="008665BD">
      <w:pPr>
        <w:pStyle w:val="NoSpacing"/>
        <w:rPr>
          <w:rFonts w:cstheme="minorHAnsi"/>
          <w:color w:val="222222"/>
          <w:shd w:val="clear" w:color="auto" w:fill="FFFFFF"/>
        </w:rPr>
      </w:pPr>
      <w:r>
        <w:rPr>
          <w:rFonts w:cstheme="minorHAnsi"/>
          <w:color w:val="222222"/>
          <w:shd w:val="clear" w:color="auto" w:fill="FFFFFF"/>
        </w:rPr>
        <w:t>This shows that in the 10 hour period when transients 47</w:t>
      </w:r>
      <w:proofErr w:type="gramStart"/>
      <w:r>
        <w:rPr>
          <w:rFonts w:cstheme="minorHAnsi"/>
          <w:color w:val="222222"/>
          <w:shd w:val="clear" w:color="auto" w:fill="FFFFFF"/>
        </w:rPr>
        <w:t>,69</w:t>
      </w:r>
      <w:proofErr w:type="gramEnd"/>
      <w:r>
        <w:rPr>
          <w:rFonts w:cstheme="minorHAnsi"/>
          <w:color w:val="222222"/>
          <w:shd w:val="clear" w:color="auto" w:fill="FFFFFF"/>
        </w:rPr>
        <w:t>, 54, 57,69 are present, there can be, at each hour, one or more transmissions. Furthermore, the stochastic viral load in transmissions permit some transmissions to occur within the average incubation period of 2.2 days, so that the infectiousness is not slavishly tied to days, but to viral load, with the color of agent marking the average state change.</w:t>
      </w:r>
    </w:p>
    <w:p w:rsidR="005007CD" w:rsidRDefault="005007CD" w:rsidP="008665BD">
      <w:pPr>
        <w:pStyle w:val="NoSpacing"/>
        <w:rPr>
          <w:rFonts w:cstheme="minorHAnsi"/>
          <w:color w:val="222222"/>
          <w:shd w:val="clear" w:color="auto" w:fill="FFFFFF"/>
        </w:rPr>
      </w:pPr>
    </w:p>
    <w:p w:rsidR="005007CD" w:rsidRDefault="004A79E5" w:rsidP="008665BD">
      <w:pPr>
        <w:pStyle w:val="NoSpacing"/>
        <w:rPr>
          <w:rFonts w:cstheme="minorHAnsi"/>
          <w:color w:val="222222"/>
          <w:shd w:val="clear" w:color="auto" w:fill="FFFFFF"/>
        </w:rPr>
      </w:pPr>
      <w:r>
        <w:rPr>
          <w:rFonts w:cstheme="minorHAnsi"/>
          <w:color w:val="222222"/>
          <w:shd w:val="clear" w:color="auto" w:fill="FFFFFF"/>
        </w:rPr>
        <w:t>Although we may be too aggressive in having six transients go to ED, we can compensate by asking when each one became infective, so that the likelihood of one of them being the only transient can be seen.</w:t>
      </w:r>
    </w:p>
    <w:p w:rsidR="00BF1846" w:rsidRDefault="00BF1846" w:rsidP="008665BD">
      <w:pPr>
        <w:pStyle w:val="NoSpacing"/>
        <w:rPr>
          <w:rFonts w:cstheme="minorHAnsi"/>
          <w:color w:val="222222"/>
          <w:shd w:val="clear" w:color="auto" w:fill="FFFFFF"/>
        </w:rPr>
      </w:pPr>
    </w:p>
    <w:p w:rsidR="00BF1846" w:rsidRDefault="00BF1846" w:rsidP="008665BD">
      <w:pPr>
        <w:pStyle w:val="NoSpacing"/>
        <w:rPr>
          <w:rFonts w:cstheme="minorHAnsi"/>
          <w:color w:val="222222"/>
          <w:shd w:val="clear" w:color="auto" w:fill="FFFFFF"/>
        </w:rPr>
      </w:pPr>
      <w:r>
        <w:rPr>
          <w:rFonts w:cstheme="minorHAnsi"/>
          <w:color w:val="222222"/>
          <w:shd w:val="clear" w:color="auto" w:fill="FFFFFF"/>
        </w:rPr>
        <w:lastRenderedPageBreak/>
        <w:t xml:space="preserve">The following table relates the infection date of each of the transients to ED, their infective period (starting 2 days after infection, lasting 11 days after </w:t>
      </w:r>
      <w:proofErr w:type="spellStart"/>
      <w:r>
        <w:rPr>
          <w:rFonts w:cstheme="minorHAnsi"/>
          <w:color w:val="222222"/>
          <w:shd w:val="clear" w:color="auto" w:fill="FFFFFF"/>
        </w:rPr>
        <w:t>pres</w:t>
      </w:r>
      <w:proofErr w:type="spellEnd"/>
      <w:r>
        <w:rPr>
          <w:rFonts w:cstheme="minorHAnsi"/>
          <w:color w:val="222222"/>
          <w:shd w:val="clear" w:color="auto" w:fill="FFFFFF"/>
        </w:rPr>
        <w:t>-symptomatic infectious), and the overlap with the days at which the ED50 groups are present.</w:t>
      </w:r>
    </w:p>
    <w:p w:rsidR="00BF1846" w:rsidRDefault="00BF1846" w:rsidP="008665BD">
      <w:pPr>
        <w:pStyle w:val="NoSpacing"/>
        <w:rPr>
          <w:rFonts w:cstheme="minorHAnsi"/>
          <w:color w:val="222222"/>
          <w:shd w:val="clear" w:color="auto" w:fill="FFFFFF"/>
        </w:rPr>
      </w:pPr>
    </w:p>
    <w:p w:rsidR="00BF1846" w:rsidRDefault="009818F9" w:rsidP="00BF1846">
      <w:pPr>
        <w:pStyle w:val="NoSpacing"/>
        <w:jc w:val="center"/>
        <w:rPr>
          <w:rFonts w:cstheme="minorHAnsi"/>
          <w:color w:val="222222"/>
          <w:shd w:val="clear" w:color="auto" w:fill="FFFFFF"/>
        </w:rPr>
      </w:pPr>
      <w:r w:rsidRPr="009818F9">
        <w:drawing>
          <wp:inline distT="0" distB="0" distL="0" distR="0">
            <wp:extent cx="5046235" cy="1099229"/>
            <wp:effectExtent l="19050" t="19050" r="2159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7403" cy="1099483"/>
                    </a:xfrm>
                    <a:prstGeom prst="rect">
                      <a:avLst/>
                    </a:prstGeom>
                    <a:solidFill>
                      <a:schemeClr val="accent1">
                        <a:alpha val="32000"/>
                      </a:schemeClr>
                    </a:solidFill>
                    <a:ln w="6350">
                      <a:solidFill>
                        <a:schemeClr val="tx1"/>
                      </a:solidFill>
                    </a:ln>
                  </pic:spPr>
                </pic:pic>
              </a:graphicData>
            </a:graphic>
          </wp:inline>
        </w:drawing>
      </w:r>
    </w:p>
    <w:p w:rsidR="00BF1846" w:rsidRDefault="00BF1846" w:rsidP="00BF1846">
      <w:pPr>
        <w:pStyle w:val="NoSpacing"/>
        <w:rPr>
          <w:rFonts w:cstheme="minorHAnsi"/>
          <w:color w:val="222222"/>
          <w:shd w:val="clear" w:color="auto" w:fill="FFFFFF"/>
        </w:rPr>
      </w:pPr>
    </w:p>
    <w:p w:rsidR="00BF1846" w:rsidRDefault="00BF1846" w:rsidP="00BF1846">
      <w:pPr>
        <w:pStyle w:val="NoSpacing"/>
        <w:rPr>
          <w:rFonts w:cstheme="minorHAnsi"/>
          <w:color w:val="222222"/>
          <w:shd w:val="clear" w:color="auto" w:fill="FFFFFF"/>
        </w:rPr>
      </w:pPr>
      <w:r>
        <w:rPr>
          <w:rFonts w:cstheme="minorHAnsi"/>
          <w:color w:val="222222"/>
          <w:shd w:val="clear" w:color="auto" w:fill="FFFFFF"/>
        </w:rPr>
        <w:t>This shows that if agent 50 is the only one that is designated, it would in this run be infected on day 10.8, and the ED days of 14 and 21 would encounter agent 50 being infective, with a possibility o</w:t>
      </w:r>
      <w:r w:rsidR="00321FA7">
        <w:rPr>
          <w:rFonts w:cstheme="minorHAnsi"/>
          <w:color w:val="222222"/>
          <w:shd w:val="clear" w:color="auto" w:fill="FFFFFF"/>
        </w:rPr>
        <w:t>f transmitting to one of the 50.</w:t>
      </w:r>
    </w:p>
    <w:p w:rsidR="009818F9" w:rsidRDefault="009818F9" w:rsidP="00BF1846">
      <w:pPr>
        <w:pStyle w:val="NoSpacing"/>
        <w:rPr>
          <w:rFonts w:cstheme="minorHAnsi"/>
          <w:color w:val="222222"/>
          <w:shd w:val="clear" w:color="auto" w:fill="FFFFFF"/>
        </w:rPr>
      </w:pPr>
    </w:p>
    <w:p w:rsidR="009818F9" w:rsidRDefault="00321FA7" w:rsidP="00BF1846">
      <w:pPr>
        <w:pStyle w:val="NoSpacing"/>
        <w:rPr>
          <w:rFonts w:cstheme="minorHAnsi"/>
          <w:color w:val="222222"/>
          <w:shd w:val="clear" w:color="auto" w:fill="FFFFFF"/>
        </w:rPr>
      </w:pPr>
      <w:r>
        <w:rPr>
          <w:rFonts w:cstheme="minorHAnsi"/>
          <w:color w:val="222222"/>
          <w:shd w:val="clear" w:color="auto" w:fill="FFFFFF"/>
        </w:rPr>
        <w:t>This table shows that 25</w:t>
      </w:r>
      <w:proofErr w:type="gramStart"/>
      <w:r>
        <w:rPr>
          <w:rFonts w:cstheme="minorHAnsi"/>
          <w:color w:val="222222"/>
          <w:shd w:val="clear" w:color="auto" w:fill="FFFFFF"/>
        </w:rPr>
        <w:t>,30,33</w:t>
      </w:r>
      <w:proofErr w:type="gramEnd"/>
      <w:r>
        <w:rPr>
          <w:rFonts w:cstheme="minorHAnsi"/>
          <w:color w:val="222222"/>
          <w:shd w:val="clear" w:color="auto" w:fill="FFFFFF"/>
        </w:rPr>
        <w:t xml:space="preserve"> covers five of the infection dates for agents 47 to 69. However, this is just a spread of 17.3 to 29.2 days. In theory, if we assign one person only to be a transient, and that person became infected in the span day 17.3 to 29.2, we would have a window of transmission from one of 25, 30 and 33 for ED50 placements.</w:t>
      </w:r>
    </w:p>
    <w:p w:rsidR="00321FA7" w:rsidRDefault="00321FA7" w:rsidP="00BF1846">
      <w:pPr>
        <w:pStyle w:val="NoSpacing"/>
        <w:rPr>
          <w:rFonts w:cstheme="minorHAnsi"/>
          <w:color w:val="222222"/>
          <w:shd w:val="clear" w:color="auto" w:fill="FFFFFF"/>
        </w:rPr>
      </w:pPr>
    </w:p>
    <w:p w:rsidR="00321FA7" w:rsidRDefault="00321FA7" w:rsidP="00BF1846">
      <w:pPr>
        <w:pStyle w:val="NoSpacing"/>
        <w:rPr>
          <w:rFonts w:cstheme="minorHAnsi"/>
          <w:color w:val="222222"/>
          <w:shd w:val="clear" w:color="auto" w:fill="FFFFFF"/>
        </w:rPr>
      </w:pPr>
      <w:r>
        <w:rPr>
          <w:rFonts w:cstheme="minorHAnsi"/>
          <w:color w:val="222222"/>
          <w:shd w:val="clear" w:color="auto" w:fill="FFFFFF"/>
        </w:rPr>
        <w:t>Similarly, if we had to choose just 2 days to place the ED50 groups, day 21 and day 33 would cover all of the infection dates for the agents. So choosing agents 47 and 57, and days 21 and days 33 would remove most of the redundancy in this trial.</w:t>
      </w:r>
    </w:p>
    <w:p w:rsidR="00321FA7" w:rsidRDefault="00321FA7" w:rsidP="00BF1846">
      <w:pPr>
        <w:pStyle w:val="NoSpacing"/>
        <w:rPr>
          <w:rFonts w:cstheme="minorHAnsi"/>
          <w:color w:val="222222"/>
          <w:shd w:val="clear" w:color="auto" w:fill="FFFFFF"/>
        </w:rPr>
      </w:pPr>
    </w:p>
    <w:p w:rsidR="00321FA7" w:rsidRDefault="00321FA7" w:rsidP="00BF1846">
      <w:pPr>
        <w:pStyle w:val="NoSpacing"/>
        <w:rPr>
          <w:rFonts w:cstheme="minorHAnsi"/>
          <w:color w:val="222222"/>
          <w:shd w:val="clear" w:color="auto" w:fill="FFFFFF"/>
        </w:rPr>
      </w:pPr>
      <w:r>
        <w:rPr>
          <w:rFonts w:cstheme="minorHAnsi"/>
          <w:color w:val="222222"/>
          <w:shd w:val="clear" w:color="auto" w:fill="FFFFFF"/>
        </w:rPr>
        <w:t xml:space="preserve">However, with </w:t>
      </w:r>
      <w:proofErr w:type="spellStart"/>
      <w:r>
        <w:rPr>
          <w:rFonts w:cstheme="minorHAnsi"/>
          <w:color w:val="222222"/>
          <w:shd w:val="clear" w:color="auto" w:fill="FFFFFF"/>
        </w:rPr>
        <w:t>stochasticity</w:t>
      </w:r>
      <w:proofErr w:type="spellEnd"/>
      <w:r>
        <w:rPr>
          <w:rFonts w:cstheme="minorHAnsi"/>
          <w:color w:val="222222"/>
          <w:shd w:val="clear" w:color="auto" w:fill="FFFFFF"/>
        </w:rPr>
        <w:t>, we cannot be certain, as we also cannot be certain IRL, that this same distribution would repeat, or how often it would repeat.</w:t>
      </w:r>
    </w:p>
    <w:p w:rsidR="00321FA7" w:rsidRDefault="00321FA7" w:rsidP="00BF1846">
      <w:pPr>
        <w:pStyle w:val="NoSpacing"/>
        <w:rPr>
          <w:rFonts w:cstheme="minorHAnsi"/>
          <w:color w:val="222222"/>
          <w:shd w:val="clear" w:color="auto" w:fill="FFFFFF"/>
        </w:rPr>
      </w:pPr>
    </w:p>
    <w:p w:rsidR="00321FA7" w:rsidRDefault="00321FA7" w:rsidP="00BF1846">
      <w:pPr>
        <w:pStyle w:val="NoSpacing"/>
        <w:rPr>
          <w:rFonts w:cstheme="minorHAnsi"/>
          <w:b/>
          <w:color w:val="222222"/>
          <w:u w:val="single"/>
          <w:shd w:val="clear" w:color="auto" w:fill="FFFFFF"/>
        </w:rPr>
      </w:pPr>
      <w:r>
        <w:rPr>
          <w:rFonts w:cstheme="minorHAnsi"/>
          <w:b/>
          <w:color w:val="222222"/>
          <w:u w:val="single"/>
          <w:shd w:val="clear" w:color="auto" w:fill="FFFFFF"/>
        </w:rPr>
        <w:t>OTHER TRIALS FOR CONSIDERATION OF CONSISTENCY</w:t>
      </w:r>
    </w:p>
    <w:p w:rsidR="00321FA7" w:rsidRDefault="00F04073" w:rsidP="00BF1846">
      <w:pPr>
        <w:pStyle w:val="NoSpacing"/>
        <w:rPr>
          <w:rFonts w:cstheme="minorHAnsi"/>
          <w:color w:val="222222"/>
          <w:shd w:val="clear" w:color="auto" w:fill="FFFFFF"/>
        </w:rPr>
      </w:pPr>
      <w:r>
        <w:rPr>
          <w:rFonts w:cstheme="minorHAnsi"/>
          <w:color w:val="222222"/>
          <w:shd w:val="clear" w:color="auto" w:fill="FFFFFF"/>
        </w:rPr>
        <w:t xml:space="preserve">We will proceed in the same order: fit to data constraints, evolution of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and family, LTC and ED.</w:t>
      </w:r>
    </w:p>
    <w:p w:rsidR="00F04073" w:rsidRDefault="00F04073" w:rsidP="00BF1846">
      <w:pPr>
        <w:pStyle w:val="NoSpacing"/>
        <w:rPr>
          <w:rFonts w:cstheme="minorHAnsi"/>
          <w:color w:val="222222"/>
          <w:shd w:val="clear" w:color="auto" w:fill="FFFFFF"/>
        </w:rPr>
      </w:pPr>
    </w:p>
    <w:p w:rsidR="00F04073" w:rsidRDefault="00F04073" w:rsidP="00BF1846">
      <w:pPr>
        <w:pStyle w:val="NoSpacing"/>
        <w:rPr>
          <w:rFonts w:cstheme="minorHAnsi"/>
          <w:b/>
          <w:i/>
          <w:color w:val="222222"/>
          <w:shd w:val="clear" w:color="auto" w:fill="FFFFFF"/>
        </w:rPr>
      </w:pPr>
      <w:r>
        <w:rPr>
          <w:rFonts w:cstheme="minorHAnsi"/>
          <w:b/>
          <w:i/>
          <w:color w:val="222222"/>
          <w:shd w:val="clear" w:color="auto" w:fill="FFFFFF"/>
        </w:rPr>
        <w:t>Fit to Data Constraints</w:t>
      </w:r>
    </w:p>
    <w:p w:rsidR="00F04073" w:rsidRDefault="007278BB" w:rsidP="00BF1846">
      <w:pPr>
        <w:pStyle w:val="NoSpacing"/>
        <w:rPr>
          <w:rFonts w:cstheme="minorHAnsi"/>
          <w:color w:val="222222"/>
          <w:shd w:val="clear" w:color="auto" w:fill="FFFFFF"/>
        </w:rPr>
      </w:pPr>
      <w:r>
        <w:rPr>
          <w:rFonts w:cstheme="minorHAnsi"/>
          <w:color w:val="222222"/>
          <w:shd w:val="clear" w:color="auto" w:fill="FFFFFF"/>
        </w:rPr>
        <w:t>The summary table is shown below for 6 trials.</w:t>
      </w:r>
      <w:r w:rsidR="00E64407">
        <w:rPr>
          <w:rFonts w:cstheme="minorHAnsi"/>
          <w:color w:val="222222"/>
          <w:shd w:val="clear" w:color="auto" w:fill="FFFFFF"/>
        </w:rPr>
        <w:t xml:space="preserve"> The second</w:t>
      </w:r>
      <w:r w:rsidR="00A70118">
        <w:rPr>
          <w:rFonts w:cstheme="minorHAnsi"/>
          <w:color w:val="222222"/>
          <w:shd w:val="clear" w:color="auto" w:fill="FFFFFF"/>
        </w:rPr>
        <w:t xml:space="preserve"> column “U0+U8 by Jan8” is the statement that there were 16 cases by Jan 8. The description applies to U0 the </w:t>
      </w:r>
      <w:proofErr w:type="spellStart"/>
      <w:r w:rsidR="00A70118">
        <w:rPr>
          <w:rFonts w:cstheme="minorHAnsi"/>
          <w:color w:val="222222"/>
          <w:shd w:val="clear" w:color="auto" w:fill="FFFFFF"/>
        </w:rPr>
        <w:t>BlueBell</w:t>
      </w:r>
      <w:proofErr w:type="spellEnd"/>
      <w:r w:rsidR="00A70118">
        <w:rPr>
          <w:rFonts w:cstheme="minorHAnsi"/>
          <w:color w:val="222222"/>
          <w:shd w:val="clear" w:color="auto" w:fill="FFFFFF"/>
        </w:rPr>
        <w:t xml:space="preserve"> childcare plus U8, the HOME Universe for the family members of the </w:t>
      </w:r>
      <w:proofErr w:type="spellStart"/>
      <w:r w:rsidR="00A70118">
        <w:rPr>
          <w:rFonts w:cstheme="minorHAnsi"/>
          <w:color w:val="222222"/>
          <w:shd w:val="clear" w:color="auto" w:fill="FFFFFF"/>
        </w:rPr>
        <w:t>BlueBell</w:t>
      </w:r>
      <w:proofErr w:type="spellEnd"/>
      <w:r w:rsidR="00A70118">
        <w:rPr>
          <w:rFonts w:cstheme="minorHAnsi"/>
          <w:color w:val="222222"/>
          <w:shd w:val="clear" w:color="auto" w:fill="FFFFFF"/>
        </w:rPr>
        <w:t xml:space="preserve"> staff and kids. The next column applies only to the </w:t>
      </w:r>
      <w:proofErr w:type="spellStart"/>
      <w:r w:rsidR="00A70118">
        <w:rPr>
          <w:rFonts w:cstheme="minorHAnsi"/>
          <w:color w:val="222222"/>
          <w:shd w:val="clear" w:color="auto" w:fill="FFFFFF"/>
        </w:rPr>
        <w:t>BlueBell</w:t>
      </w:r>
      <w:proofErr w:type="spellEnd"/>
      <w:r w:rsidR="00A70118">
        <w:rPr>
          <w:rFonts w:cstheme="minorHAnsi"/>
          <w:color w:val="222222"/>
          <w:shd w:val="clear" w:color="auto" w:fill="FFFFFF"/>
        </w:rPr>
        <w:t xml:space="preserve"> facility.</w:t>
      </w:r>
    </w:p>
    <w:p w:rsidR="00A70118" w:rsidRDefault="00A70118" w:rsidP="00BF1846">
      <w:pPr>
        <w:pStyle w:val="NoSpacing"/>
        <w:rPr>
          <w:rFonts w:cstheme="minorHAnsi"/>
          <w:color w:val="222222"/>
          <w:shd w:val="clear" w:color="auto" w:fill="FFFFFF"/>
        </w:rPr>
      </w:pPr>
    </w:p>
    <w:p w:rsidR="00A70118" w:rsidRDefault="00A70118" w:rsidP="00BF1846">
      <w:pPr>
        <w:pStyle w:val="NoSpacing"/>
        <w:rPr>
          <w:rFonts w:cstheme="minorHAnsi"/>
          <w:color w:val="222222"/>
          <w:shd w:val="clear" w:color="auto" w:fill="FFFFFF"/>
        </w:rPr>
      </w:pPr>
      <w:r>
        <w:rPr>
          <w:rFonts w:cstheme="minorHAnsi"/>
          <w:color w:val="222222"/>
          <w:shd w:val="clear" w:color="auto" w:fill="FFFFFF"/>
        </w:rPr>
        <w:t xml:space="preserve">The columns “U8 children” and “U8 adult” refers just to the population of members of those attending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as staff and kids. </w:t>
      </w:r>
    </w:p>
    <w:p w:rsidR="00E64407" w:rsidRDefault="00A70118" w:rsidP="00BF1846">
      <w:pPr>
        <w:pStyle w:val="NoSpacing"/>
        <w:rPr>
          <w:rFonts w:cstheme="minorHAnsi"/>
          <w:color w:val="222222"/>
          <w:shd w:val="clear" w:color="auto" w:fill="FFFFFF"/>
        </w:rPr>
      </w:pPr>
      <w:r>
        <w:rPr>
          <w:rFonts w:cstheme="minorHAnsi"/>
          <w:color w:val="222222"/>
          <w:shd w:val="clear" w:color="auto" w:fill="FFFFFF"/>
        </w:rPr>
        <w:t xml:space="preserve"> </w:t>
      </w:r>
      <w:r w:rsidR="00E64407" w:rsidRPr="00E64407">
        <w:drawing>
          <wp:inline distT="0" distB="0" distL="0" distR="0" wp14:anchorId="6E396F46" wp14:editId="2C6ED32E">
            <wp:extent cx="5943600" cy="1156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156150"/>
                    </a:xfrm>
                    <a:prstGeom prst="rect">
                      <a:avLst/>
                    </a:prstGeom>
                    <a:noFill/>
                    <a:ln>
                      <a:noFill/>
                    </a:ln>
                  </pic:spPr>
                </pic:pic>
              </a:graphicData>
            </a:graphic>
          </wp:inline>
        </w:drawing>
      </w:r>
    </w:p>
    <w:p w:rsidR="00E64407" w:rsidRPr="00D677FC" w:rsidRDefault="00E64407" w:rsidP="00BF1846">
      <w:pPr>
        <w:pStyle w:val="NoSpacing"/>
        <w:rPr>
          <w:rFonts w:cstheme="minorHAnsi"/>
          <w:b/>
          <w:i/>
          <w:color w:val="222222"/>
          <w:shd w:val="clear" w:color="auto" w:fill="FFFFFF"/>
        </w:rPr>
      </w:pPr>
    </w:p>
    <w:p w:rsidR="00A70118" w:rsidRDefault="00A70118" w:rsidP="00BF1846">
      <w:pPr>
        <w:pStyle w:val="NoSpacing"/>
        <w:rPr>
          <w:rFonts w:cstheme="minorHAnsi"/>
          <w:color w:val="222222"/>
          <w:shd w:val="clear" w:color="auto" w:fill="FFFFFF"/>
        </w:rPr>
      </w:pPr>
      <w:r>
        <w:rPr>
          <w:rFonts w:cstheme="minorHAnsi"/>
          <w:color w:val="222222"/>
          <w:shd w:val="clear" w:color="auto" w:fill="FFFFFF"/>
        </w:rPr>
        <w:lastRenderedPageBreak/>
        <w:t xml:space="preserve">It can be seen that Trials 1, 6 and 4 agree fairly well, but Trial 5 and 3 vary significantly. Instead of throwing them out, however, we kept them to see whether there are internal dynamics which work in a similar </w:t>
      </w:r>
      <w:proofErr w:type="gramStart"/>
      <w:r>
        <w:rPr>
          <w:rFonts w:cstheme="minorHAnsi"/>
          <w:color w:val="222222"/>
          <w:shd w:val="clear" w:color="auto" w:fill="FFFFFF"/>
        </w:rPr>
        <w:t>way,</w:t>
      </w:r>
      <w:proofErr w:type="gramEnd"/>
      <w:r>
        <w:rPr>
          <w:rFonts w:cstheme="minorHAnsi"/>
          <w:color w:val="222222"/>
          <w:shd w:val="clear" w:color="auto" w:fill="FFFFFF"/>
        </w:rPr>
        <w:t xml:space="preserve"> bas the parameters are the same, despite the upfront divergence. </w:t>
      </w:r>
    </w:p>
    <w:p w:rsidR="00A70118" w:rsidRDefault="00A70118" w:rsidP="00BF1846">
      <w:pPr>
        <w:pStyle w:val="NoSpacing"/>
        <w:rPr>
          <w:rFonts w:cstheme="minorHAnsi"/>
          <w:color w:val="222222"/>
          <w:shd w:val="clear" w:color="auto" w:fill="FFFFFF"/>
        </w:rPr>
      </w:pPr>
    </w:p>
    <w:p w:rsidR="00A70118" w:rsidRDefault="00D677FC" w:rsidP="00BF1846">
      <w:pPr>
        <w:pStyle w:val="NoSpacing"/>
        <w:rPr>
          <w:rFonts w:cstheme="minorHAnsi"/>
          <w:b/>
          <w:i/>
          <w:color w:val="222222"/>
          <w:shd w:val="clear" w:color="auto" w:fill="FFFFFF"/>
        </w:rPr>
      </w:pPr>
      <w:r>
        <w:rPr>
          <w:rFonts w:cstheme="minorHAnsi"/>
          <w:b/>
          <w:i/>
          <w:color w:val="222222"/>
          <w:shd w:val="clear" w:color="auto" w:fill="FFFFFF"/>
        </w:rPr>
        <w:t xml:space="preserve">Evolution of </w:t>
      </w:r>
      <w:proofErr w:type="spellStart"/>
      <w:r>
        <w:rPr>
          <w:rFonts w:cstheme="minorHAnsi"/>
          <w:b/>
          <w:i/>
          <w:color w:val="222222"/>
          <w:shd w:val="clear" w:color="auto" w:fill="FFFFFF"/>
        </w:rPr>
        <w:t>BlueBell</w:t>
      </w:r>
      <w:proofErr w:type="spellEnd"/>
      <w:r>
        <w:rPr>
          <w:rFonts w:cstheme="minorHAnsi"/>
          <w:b/>
          <w:i/>
          <w:color w:val="222222"/>
          <w:shd w:val="clear" w:color="auto" w:fill="FFFFFF"/>
        </w:rPr>
        <w:t xml:space="preserve"> Cluster and Families at Termination</w:t>
      </w:r>
    </w:p>
    <w:p w:rsidR="00D677FC" w:rsidRDefault="00D677FC" w:rsidP="00BF1846">
      <w:pPr>
        <w:pStyle w:val="NoSpacing"/>
        <w:rPr>
          <w:rFonts w:cstheme="minorHAnsi"/>
          <w:color w:val="222222"/>
          <w:shd w:val="clear" w:color="auto" w:fill="FFFFFF"/>
        </w:rPr>
      </w:pPr>
      <w:r>
        <w:rPr>
          <w:rFonts w:cstheme="minorHAnsi"/>
          <w:color w:val="222222"/>
          <w:shd w:val="clear" w:color="auto" w:fill="FFFFFF"/>
        </w:rPr>
        <w:t>The perspective that CovidSIMVL offers is that it is not a tool for prediction of IRL situations, but it can be used to investigate scenarios and explore their dynamics as they unfold in simulations.</w:t>
      </w:r>
    </w:p>
    <w:p w:rsidR="00D677FC" w:rsidRDefault="00D677FC" w:rsidP="00BF1846">
      <w:pPr>
        <w:pStyle w:val="NoSpacing"/>
        <w:rPr>
          <w:rFonts w:cstheme="minorHAnsi"/>
          <w:color w:val="222222"/>
          <w:shd w:val="clear" w:color="auto" w:fill="FFFFFF"/>
        </w:rPr>
      </w:pPr>
    </w:p>
    <w:p w:rsidR="00D677FC" w:rsidRDefault="00B86243" w:rsidP="00BF1846">
      <w:pPr>
        <w:pStyle w:val="NoSpacing"/>
        <w:rPr>
          <w:rFonts w:cstheme="minorHAnsi"/>
          <w:color w:val="222222"/>
          <w:shd w:val="clear" w:color="auto" w:fill="FFFFFF"/>
        </w:rPr>
      </w:pPr>
      <w:r w:rsidRPr="00B86243">
        <w:drawing>
          <wp:inline distT="0" distB="0" distL="0" distR="0" wp14:anchorId="527F85D5" wp14:editId="013E1EB0">
            <wp:extent cx="5943600" cy="83460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834607"/>
                    </a:xfrm>
                    <a:prstGeom prst="rect">
                      <a:avLst/>
                    </a:prstGeom>
                    <a:noFill/>
                    <a:ln>
                      <a:noFill/>
                    </a:ln>
                  </pic:spPr>
                </pic:pic>
              </a:graphicData>
            </a:graphic>
          </wp:inline>
        </w:drawing>
      </w:r>
    </w:p>
    <w:p w:rsidR="00B86243" w:rsidRDefault="00B86243" w:rsidP="00BF1846">
      <w:pPr>
        <w:pStyle w:val="NoSpacing"/>
        <w:rPr>
          <w:rFonts w:cstheme="minorHAnsi"/>
          <w:color w:val="222222"/>
          <w:shd w:val="clear" w:color="auto" w:fill="FFFFFF"/>
        </w:rPr>
      </w:pPr>
    </w:p>
    <w:p w:rsidR="00B86243" w:rsidRDefault="00B86243" w:rsidP="00BF1846">
      <w:pPr>
        <w:pStyle w:val="NoSpacing"/>
        <w:rPr>
          <w:rFonts w:cstheme="minorHAnsi"/>
          <w:color w:val="222222"/>
          <w:shd w:val="clear" w:color="auto" w:fill="FFFFFF"/>
        </w:rPr>
      </w:pPr>
      <w:r>
        <w:rPr>
          <w:rFonts w:cstheme="minorHAnsi"/>
          <w:color w:val="222222"/>
          <w:shd w:val="clear" w:color="auto" w:fill="FFFFFF"/>
        </w:rPr>
        <w:t xml:space="preserve">These columns relate to the exemplar discussion above. For clarity, the “BB staff” refers to the number of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staff that </w:t>
      </w:r>
      <w:proofErr w:type="gramStart"/>
      <w:r>
        <w:rPr>
          <w:rFonts w:cstheme="minorHAnsi"/>
          <w:color w:val="222222"/>
          <w:shd w:val="clear" w:color="auto" w:fill="FFFFFF"/>
        </w:rPr>
        <w:t>have</w:t>
      </w:r>
      <w:proofErr w:type="gramEnd"/>
      <w:r>
        <w:rPr>
          <w:rFonts w:cstheme="minorHAnsi"/>
          <w:color w:val="222222"/>
          <w:shd w:val="clear" w:color="auto" w:fill="FFFFFF"/>
        </w:rPr>
        <w:t xml:space="preserve"> been infected by Termination, and “BB kids” to the children who attend </w:t>
      </w:r>
      <w:proofErr w:type="spellStart"/>
      <w:r>
        <w:rPr>
          <w:rFonts w:cstheme="minorHAnsi"/>
          <w:color w:val="222222"/>
          <w:shd w:val="clear" w:color="auto" w:fill="FFFFFF"/>
        </w:rPr>
        <w:t>BlueBell</w:t>
      </w:r>
      <w:proofErr w:type="spellEnd"/>
      <w:r>
        <w:rPr>
          <w:rFonts w:cstheme="minorHAnsi"/>
          <w:color w:val="222222"/>
          <w:shd w:val="clear" w:color="auto" w:fill="FFFFFF"/>
        </w:rPr>
        <w:t>.  Similarly, “BB cc” stands for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Childcare” and is the sum of the previous two, while “BB-</w:t>
      </w:r>
      <w:proofErr w:type="spellStart"/>
      <w:r>
        <w:rPr>
          <w:rFonts w:cstheme="minorHAnsi"/>
          <w:color w:val="222222"/>
          <w:shd w:val="clear" w:color="auto" w:fill="FFFFFF"/>
        </w:rPr>
        <w:t>fam</w:t>
      </w:r>
      <w:proofErr w:type="spellEnd"/>
      <w:r>
        <w:rPr>
          <w:rFonts w:cstheme="minorHAnsi"/>
          <w:color w:val="222222"/>
          <w:shd w:val="clear" w:color="auto" w:fill="FFFFFF"/>
        </w:rPr>
        <w:t xml:space="preserve"> kids” and “BB-</w:t>
      </w:r>
      <w:proofErr w:type="spellStart"/>
      <w:r>
        <w:rPr>
          <w:rFonts w:cstheme="minorHAnsi"/>
          <w:color w:val="222222"/>
          <w:shd w:val="clear" w:color="auto" w:fill="FFFFFF"/>
        </w:rPr>
        <w:t>fam</w:t>
      </w:r>
      <w:proofErr w:type="spellEnd"/>
      <w:r>
        <w:rPr>
          <w:rFonts w:cstheme="minorHAnsi"/>
          <w:color w:val="222222"/>
          <w:shd w:val="clear" w:color="auto" w:fill="FFFFFF"/>
        </w:rPr>
        <w:t xml:space="preserve"> adults” are those family members of the “BB cc” who do not attend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but are related through the family structure given above. The </w:t>
      </w:r>
      <w:proofErr w:type="gramStart"/>
      <w:r>
        <w:rPr>
          <w:rFonts w:cstheme="minorHAnsi"/>
          <w:color w:val="222222"/>
          <w:shd w:val="clear" w:color="auto" w:fill="FFFFFF"/>
        </w:rPr>
        <w:t>sum of these make</w:t>
      </w:r>
      <w:proofErr w:type="gramEnd"/>
      <w:r>
        <w:rPr>
          <w:rFonts w:cstheme="minorHAnsi"/>
          <w:color w:val="222222"/>
          <w:shd w:val="clear" w:color="auto" w:fill="FFFFFF"/>
        </w:rPr>
        <w:t xml:space="preserve"> up the “BB group” which number 70 as a population, while these numbers are the totals in each trial that have been infected till Termination.</w:t>
      </w:r>
    </w:p>
    <w:p w:rsidR="00B86243" w:rsidRDefault="00B86243" w:rsidP="00BF1846">
      <w:pPr>
        <w:pStyle w:val="NoSpacing"/>
        <w:rPr>
          <w:rFonts w:cstheme="minorHAnsi"/>
          <w:color w:val="222222"/>
          <w:shd w:val="clear" w:color="auto" w:fill="FFFFFF"/>
        </w:rPr>
      </w:pPr>
    </w:p>
    <w:p w:rsidR="00B86243" w:rsidRDefault="00B86243" w:rsidP="00BF1846">
      <w:pPr>
        <w:pStyle w:val="NoSpacing"/>
        <w:rPr>
          <w:rFonts w:cstheme="minorHAnsi"/>
          <w:color w:val="222222"/>
          <w:shd w:val="clear" w:color="auto" w:fill="FFFFFF"/>
        </w:rPr>
      </w:pPr>
      <w:r>
        <w:rPr>
          <w:rFonts w:cstheme="minorHAnsi"/>
          <w:color w:val="222222"/>
          <w:shd w:val="clear" w:color="auto" w:fill="FFFFFF"/>
        </w:rPr>
        <w:t>“Last BB” is the time at which the last infection of a BB member (of the 20 staff and students) was registered, while “Last BB-</w:t>
      </w:r>
      <w:proofErr w:type="spellStart"/>
      <w:r>
        <w:rPr>
          <w:rFonts w:cstheme="minorHAnsi"/>
          <w:color w:val="222222"/>
          <w:shd w:val="clear" w:color="auto" w:fill="FFFFFF"/>
        </w:rPr>
        <w:t>Gp</w:t>
      </w:r>
      <w:proofErr w:type="spellEnd"/>
      <w:r>
        <w:rPr>
          <w:rFonts w:cstheme="minorHAnsi"/>
          <w:color w:val="222222"/>
          <w:shd w:val="clear" w:color="auto" w:fill="FFFFFF"/>
        </w:rPr>
        <w:t xml:space="preserve">” is the last infection of the entire extended group of 70 was recorded. The “Ext U1” and “Ext U2” columns are the numbers of infections of the BB extended group that happened outside HOME and </w:t>
      </w:r>
      <w:proofErr w:type="spellStart"/>
      <w:r>
        <w:rPr>
          <w:rFonts w:cstheme="minorHAnsi"/>
          <w:color w:val="222222"/>
          <w:shd w:val="clear" w:color="auto" w:fill="FFFFFF"/>
        </w:rPr>
        <w:t>BlueBell</w:t>
      </w:r>
      <w:proofErr w:type="spellEnd"/>
      <w:r>
        <w:rPr>
          <w:rFonts w:cstheme="minorHAnsi"/>
          <w:color w:val="222222"/>
          <w:shd w:val="clear" w:color="auto" w:fill="FFFFFF"/>
        </w:rPr>
        <w:t>, and these would be in Universe 1 Long Term Care, and U2 Emergency, in which the infected not the residents but each other.</w:t>
      </w:r>
    </w:p>
    <w:p w:rsidR="00B86243" w:rsidRDefault="00B86243" w:rsidP="00BF1846">
      <w:pPr>
        <w:pStyle w:val="NoSpacing"/>
        <w:rPr>
          <w:rFonts w:cstheme="minorHAnsi"/>
          <w:color w:val="222222"/>
          <w:shd w:val="clear" w:color="auto" w:fill="FFFFFF"/>
        </w:rPr>
      </w:pPr>
    </w:p>
    <w:p w:rsidR="00B86243" w:rsidRDefault="00B86243" w:rsidP="00BF1846">
      <w:pPr>
        <w:pStyle w:val="NoSpacing"/>
        <w:rPr>
          <w:rFonts w:cstheme="minorHAnsi"/>
          <w:color w:val="222222"/>
          <w:shd w:val="clear" w:color="auto" w:fill="FFFFFF"/>
        </w:rPr>
      </w:pPr>
      <w:r>
        <w:rPr>
          <w:rFonts w:cstheme="minorHAnsi"/>
          <w:color w:val="222222"/>
          <w:shd w:val="clear" w:color="auto" w:fill="FFFFFF"/>
        </w:rPr>
        <w:t xml:space="preserve">Finally the percentages are for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Childcare members being infected as a % of that specific population of 20, while the BB-</w:t>
      </w:r>
      <w:proofErr w:type="spellStart"/>
      <w:r>
        <w:rPr>
          <w:rFonts w:cstheme="minorHAnsi"/>
          <w:color w:val="222222"/>
          <w:shd w:val="clear" w:color="auto" w:fill="FFFFFF"/>
        </w:rPr>
        <w:t>Gp</w:t>
      </w:r>
      <w:proofErr w:type="spellEnd"/>
      <w:r>
        <w:rPr>
          <w:rFonts w:cstheme="minorHAnsi"/>
          <w:color w:val="222222"/>
          <w:shd w:val="clear" w:color="auto" w:fill="FFFFFF"/>
        </w:rPr>
        <w:t xml:space="preserve">% is for the larger extended members as a percentage of their numbers, which </w:t>
      </w:r>
      <w:proofErr w:type="gramStart"/>
      <w:r>
        <w:rPr>
          <w:rFonts w:cstheme="minorHAnsi"/>
          <w:color w:val="222222"/>
          <w:shd w:val="clear" w:color="auto" w:fill="FFFFFF"/>
        </w:rPr>
        <w:t>is</w:t>
      </w:r>
      <w:proofErr w:type="gramEnd"/>
      <w:r>
        <w:rPr>
          <w:rFonts w:cstheme="minorHAnsi"/>
          <w:color w:val="222222"/>
          <w:shd w:val="clear" w:color="auto" w:fill="FFFFFF"/>
        </w:rPr>
        <w:t xml:space="preserve"> 70. The External </w:t>
      </w:r>
      <w:proofErr w:type="spellStart"/>
      <w:proofErr w:type="gramStart"/>
      <w:r>
        <w:rPr>
          <w:rFonts w:cstheme="minorHAnsi"/>
          <w:color w:val="222222"/>
          <w:shd w:val="clear" w:color="auto" w:fill="FFFFFF"/>
        </w:rPr>
        <w:t>Inf</w:t>
      </w:r>
      <w:proofErr w:type="spellEnd"/>
      <w:proofErr w:type="gramEnd"/>
      <w:r>
        <w:rPr>
          <w:rFonts w:cstheme="minorHAnsi"/>
          <w:color w:val="222222"/>
          <w:shd w:val="clear" w:color="auto" w:fill="FFFFFF"/>
        </w:rPr>
        <w:t xml:space="preserve"> % is the number of such infections over the total number of person, again being 70.</w:t>
      </w:r>
    </w:p>
    <w:p w:rsidR="00B86243" w:rsidRDefault="00B86243" w:rsidP="00BF1846">
      <w:pPr>
        <w:pStyle w:val="NoSpacing"/>
        <w:rPr>
          <w:rFonts w:cstheme="minorHAnsi"/>
          <w:color w:val="222222"/>
          <w:shd w:val="clear" w:color="auto" w:fill="FFFFFF"/>
        </w:rPr>
      </w:pPr>
    </w:p>
    <w:p w:rsidR="00B86243" w:rsidRDefault="00AE66D6" w:rsidP="00BF1846">
      <w:pPr>
        <w:pStyle w:val="NoSpacing"/>
        <w:rPr>
          <w:rFonts w:cstheme="minorHAnsi"/>
          <w:color w:val="222222"/>
          <w:shd w:val="clear" w:color="auto" w:fill="FFFFFF"/>
        </w:rPr>
      </w:pPr>
      <w:r>
        <w:rPr>
          <w:rFonts w:cstheme="minorHAnsi"/>
          <w:color w:val="222222"/>
          <w:shd w:val="clear" w:color="auto" w:fill="FFFFFF"/>
        </w:rPr>
        <w:t>It can be seen that there is close agreement between Trials 1, 6 and 4 and 2 while Trial 5 appears to be an outlier. Trials 5 and 3 are significantly reduced in the total of the associated family members being infected, both in the non-</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children and in the case of Trial5, also in extended family adults. This brings the % of the BB-</w:t>
      </w:r>
      <w:proofErr w:type="spellStart"/>
      <w:r>
        <w:rPr>
          <w:rFonts w:cstheme="minorHAnsi"/>
          <w:color w:val="222222"/>
          <w:shd w:val="clear" w:color="auto" w:fill="FFFFFF"/>
        </w:rPr>
        <w:t>Gp</w:t>
      </w:r>
      <w:proofErr w:type="spellEnd"/>
      <w:r>
        <w:rPr>
          <w:rFonts w:cstheme="minorHAnsi"/>
          <w:color w:val="222222"/>
          <w:shd w:val="clear" w:color="auto" w:fill="FFFFFF"/>
        </w:rPr>
        <w:t xml:space="preserve"> down to 50%.</w:t>
      </w:r>
    </w:p>
    <w:p w:rsidR="00AE66D6" w:rsidRDefault="00AE66D6" w:rsidP="00BF1846">
      <w:pPr>
        <w:pStyle w:val="NoSpacing"/>
        <w:rPr>
          <w:rFonts w:cstheme="minorHAnsi"/>
          <w:color w:val="222222"/>
          <w:shd w:val="clear" w:color="auto" w:fill="FFFFFF"/>
        </w:rPr>
      </w:pPr>
    </w:p>
    <w:p w:rsidR="00AE66D6" w:rsidRDefault="00AE66D6" w:rsidP="00BF1846">
      <w:pPr>
        <w:pStyle w:val="NoSpacing"/>
        <w:rPr>
          <w:rFonts w:cstheme="minorHAnsi"/>
          <w:b/>
          <w:i/>
          <w:color w:val="222222"/>
          <w:shd w:val="clear" w:color="auto" w:fill="FFFFFF"/>
        </w:rPr>
      </w:pPr>
      <w:r>
        <w:rPr>
          <w:rFonts w:cstheme="minorHAnsi"/>
          <w:b/>
          <w:i/>
          <w:color w:val="222222"/>
          <w:shd w:val="clear" w:color="auto" w:fill="FFFFFF"/>
        </w:rPr>
        <w:t>Long Term Care Impact</w:t>
      </w:r>
    </w:p>
    <w:p w:rsidR="00B05EDE" w:rsidRDefault="00AE66D6" w:rsidP="00B05EDE">
      <w:pPr>
        <w:pStyle w:val="NoSpacing"/>
        <w:rPr>
          <w:rFonts w:cstheme="minorHAnsi"/>
          <w:color w:val="222222"/>
          <w:shd w:val="clear" w:color="auto" w:fill="FFFFFF"/>
        </w:rPr>
      </w:pPr>
      <w:r>
        <w:rPr>
          <w:rFonts w:cstheme="minorHAnsi"/>
          <w:color w:val="222222"/>
          <w:shd w:val="clear" w:color="auto" w:fill="FFFFFF"/>
        </w:rPr>
        <w:t xml:space="preserve">The following table compares the time of first infection and of the last infection registered for LTC members (agent IDs 70 – 119). This gives a picture of the progress of the epidemic within LTC, once it gets there. So the start time, and the duration, is together a measure of the intensity of the affected LTC. </w:t>
      </w:r>
      <w:r w:rsidR="00B05EDE">
        <w:rPr>
          <w:rFonts w:cstheme="minorHAnsi"/>
          <w:color w:val="222222"/>
          <w:shd w:val="clear" w:color="auto" w:fill="FFFFFF"/>
        </w:rPr>
        <w:t>The column “</w:t>
      </w:r>
      <w:proofErr w:type="spellStart"/>
      <w:r w:rsidR="00B05EDE">
        <w:rPr>
          <w:rFonts w:cstheme="minorHAnsi"/>
          <w:color w:val="222222"/>
          <w:shd w:val="clear" w:color="auto" w:fill="FFFFFF"/>
        </w:rPr>
        <w:t>inf</w:t>
      </w:r>
      <w:proofErr w:type="spellEnd"/>
      <w:r w:rsidR="00B05EDE">
        <w:rPr>
          <w:rFonts w:cstheme="minorHAnsi"/>
          <w:color w:val="222222"/>
          <w:shd w:val="clear" w:color="auto" w:fill="FFFFFF"/>
        </w:rPr>
        <w:t xml:space="preserve"> by RED” is the count of the infections by agents in the symptomatic state, of 50 such infections.</w:t>
      </w:r>
    </w:p>
    <w:p w:rsidR="00B05EDE" w:rsidRDefault="00B05EDE" w:rsidP="00B05EDE">
      <w:pPr>
        <w:pStyle w:val="NoSpacing"/>
        <w:rPr>
          <w:rFonts w:cstheme="minorHAnsi"/>
          <w:color w:val="222222"/>
          <w:shd w:val="clear" w:color="auto" w:fill="FFFFFF"/>
        </w:rPr>
      </w:pPr>
    </w:p>
    <w:p w:rsidR="00B05EDE" w:rsidRDefault="00AE66D6" w:rsidP="00B05EDE">
      <w:pPr>
        <w:pStyle w:val="NoSpacing"/>
        <w:rPr>
          <w:rFonts w:cstheme="minorHAnsi"/>
          <w:color w:val="222222"/>
          <w:shd w:val="clear" w:color="auto" w:fill="FFFFFF"/>
        </w:rPr>
      </w:pPr>
      <w:r>
        <w:rPr>
          <w:rFonts w:cstheme="minorHAnsi"/>
          <w:color w:val="222222"/>
          <w:shd w:val="clear" w:color="auto" w:fill="FFFFFF"/>
        </w:rPr>
        <w:t xml:space="preserve">The examination extends to the % of the infections within LTC by agents that have gone into the symptomatic part of the viral temporal model, and it can be seen that this is a low number. The implication is clear: that rapidly contagious epidemics in </w:t>
      </w:r>
      <w:proofErr w:type="spellStart"/>
      <w:r>
        <w:rPr>
          <w:rFonts w:cstheme="minorHAnsi"/>
          <w:color w:val="222222"/>
          <w:shd w:val="clear" w:color="auto" w:fill="FFFFFF"/>
        </w:rPr>
        <w:t>Covid</w:t>
      </w:r>
      <w:proofErr w:type="spellEnd"/>
      <w:r>
        <w:rPr>
          <w:rFonts w:cstheme="minorHAnsi"/>
          <w:color w:val="222222"/>
          <w:shd w:val="clear" w:color="auto" w:fill="FFFFFF"/>
        </w:rPr>
        <w:t xml:space="preserve"> spread </w:t>
      </w:r>
      <w:r w:rsidR="00B05EDE">
        <w:rPr>
          <w:rFonts w:cstheme="minorHAnsi"/>
          <w:color w:val="222222"/>
          <w:shd w:val="clear" w:color="auto" w:fill="FFFFFF"/>
        </w:rPr>
        <w:t>by pre-symptomatic transmission</w:t>
      </w:r>
    </w:p>
    <w:p w:rsidR="00B86243" w:rsidRDefault="00B05EDE" w:rsidP="00B05EDE">
      <w:pPr>
        <w:pStyle w:val="NoSpacing"/>
        <w:jc w:val="center"/>
        <w:rPr>
          <w:rFonts w:cstheme="minorHAnsi"/>
          <w:color w:val="222222"/>
          <w:shd w:val="clear" w:color="auto" w:fill="FFFFFF"/>
        </w:rPr>
      </w:pPr>
      <w:r w:rsidRPr="00B05EDE">
        <w:lastRenderedPageBreak/>
        <w:drawing>
          <wp:inline distT="0" distB="0" distL="0" distR="0">
            <wp:extent cx="2677596" cy="83560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78218" cy="835794"/>
                    </a:xfrm>
                    <a:prstGeom prst="rect">
                      <a:avLst/>
                    </a:prstGeom>
                    <a:solidFill>
                      <a:schemeClr val="accent1">
                        <a:alpha val="22000"/>
                      </a:schemeClr>
                    </a:solidFill>
                    <a:ln>
                      <a:noFill/>
                    </a:ln>
                  </pic:spPr>
                </pic:pic>
              </a:graphicData>
            </a:graphic>
          </wp:inline>
        </w:drawing>
      </w:r>
    </w:p>
    <w:p w:rsidR="00B86243" w:rsidRDefault="00B86243" w:rsidP="00BF1846">
      <w:pPr>
        <w:pStyle w:val="NoSpacing"/>
        <w:rPr>
          <w:rFonts w:cstheme="minorHAnsi"/>
          <w:color w:val="222222"/>
          <w:shd w:val="clear" w:color="auto" w:fill="FFFFFF"/>
        </w:rPr>
      </w:pPr>
    </w:p>
    <w:p w:rsidR="00D677FC" w:rsidRDefault="00B05EDE" w:rsidP="00BF1846">
      <w:pPr>
        <w:pStyle w:val="NoSpacing"/>
        <w:rPr>
          <w:rFonts w:cstheme="minorHAnsi"/>
          <w:color w:val="222222"/>
          <w:shd w:val="clear" w:color="auto" w:fill="FFFFFF"/>
        </w:rPr>
      </w:pPr>
      <w:r>
        <w:rPr>
          <w:rFonts w:cstheme="minorHAnsi"/>
          <w:color w:val="222222"/>
          <w:shd w:val="clear" w:color="auto" w:fill="FFFFFF"/>
        </w:rPr>
        <w:t xml:space="preserve">In all of these trials, the LTC residents are 100% infected by Termination, which is invoked when there are no more possible infective agents outside of Universe 7 (the Community Pool) that can infect the extended group from </w:t>
      </w:r>
      <w:proofErr w:type="spellStart"/>
      <w:r>
        <w:rPr>
          <w:rFonts w:cstheme="minorHAnsi"/>
          <w:color w:val="222222"/>
          <w:shd w:val="clear" w:color="auto" w:fill="FFFFFF"/>
        </w:rPr>
        <w:t>BlueBell</w:t>
      </w:r>
      <w:proofErr w:type="spellEnd"/>
      <w:r>
        <w:rPr>
          <w:rFonts w:cstheme="minorHAnsi"/>
          <w:color w:val="222222"/>
          <w:shd w:val="clear" w:color="auto" w:fill="FFFFFF"/>
        </w:rPr>
        <w:t>. This happens in these trials above 1100 and below 1500, which is well after the last infection in LTC.</w:t>
      </w:r>
    </w:p>
    <w:p w:rsidR="00B05EDE" w:rsidRDefault="00B05EDE" w:rsidP="00BF1846">
      <w:pPr>
        <w:pStyle w:val="NoSpacing"/>
        <w:rPr>
          <w:rFonts w:cstheme="minorHAnsi"/>
          <w:color w:val="222222"/>
          <w:shd w:val="clear" w:color="auto" w:fill="FFFFFF"/>
        </w:rPr>
      </w:pPr>
    </w:p>
    <w:p w:rsidR="00B05EDE" w:rsidRDefault="00B05EDE" w:rsidP="00BF1846">
      <w:pPr>
        <w:pStyle w:val="NoSpacing"/>
        <w:rPr>
          <w:rFonts w:cstheme="minorHAnsi"/>
          <w:color w:val="222222"/>
          <w:shd w:val="clear" w:color="auto" w:fill="FFFFFF"/>
        </w:rPr>
      </w:pPr>
      <w:r>
        <w:rPr>
          <w:rFonts w:cstheme="minorHAnsi"/>
          <w:color w:val="222222"/>
          <w:shd w:val="clear" w:color="auto" w:fill="FFFFFF"/>
        </w:rPr>
        <w:t xml:space="preserve">Thus, the end result is the same, and the starting date refers to the </w:t>
      </w:r>
      <w:r w:rsidR="00694416">
        <w:rPr>
          <w:rFonts w:cstheme="minorHAnsi"/>
          <w:color w:val="222222"/>
          <w:shd w:val="clear" w:color="auto" w:fill="FFFFFF"/>
        </w:rPr>
        <w:t>aggressiveness of</w:t>
      </w:r>
      <w:r>
        <w:rPr>
          <w:rFonts w:cstheme="minorHAnsi"/>
          <w:color w:val="222222"/>
          <w:shd w:val="clear" w:color="auto" w:fill="FFFFFF"/>
        </w:rPr>
        <w:t xml:space="preserve"> the specific epidemic, as created by the parameters stochastically. From that point of view</w:t>
      </w:r>
      <w:r w:rsidR="00694416">
        <w:rPr>
          <w:rFonts w:cstheme="minorHAnsi"/>
          <w:color w:val="222222"/>
          <w:shd w:val="clear" w:color="auto" w:fill="FFFFFF"/>
        </w:rPr>
        <w:t xml:space="preserve">, Trial 5 and 3 have an early start at D14 and D15, but even though they also finish sooner than the others, the duration is somewhat longer. </w:t>
      </w:r>
    </w:p>
    <w:p w:rsidR="00694416" w:rsidRDefault="00694416" w:rsidP="00BF1846">
      <w:pPr>
        <w:pStyle w:val="NoSpacing"/>
        <w:rPr>
          <w:rFonts w:cstheme="minorHAnsi"/>
          <w:color w:val="222222"/>
          <w:shd w:val="clear" w:color="auto" w:fill="FFFFFF"/>
        </w:rPr>
      </w:pPr>
    </w:p>
    <w:p w:rsidR="00694416" w:rsidRDefault="00694416" w:rsidP="00BF1846">
      <w:pPr>
        <w:pStyle w:val="NoSpacing"/>
        <w:rPr>
          <w:rFonts w:cstheme="minorHAnsi"/>
          <w:b/>
          <w:i/>
          <w:color w:val="222222"/>
          <w:shd w:val="clear" w:color="auto" w:fill="FFFFFF"/>
        </w:rPr>
      </w:pPr>
      <w:r>
        <w:rPr>
          <w:rFonts w:cstheme="minorHAnsi"/>
          <w:b/>
          <w:i/>
          <w:color w:val="222222"/>
          <w:shd w:val="clear" w:color="auto" w:fill="FFFFFF"/>
        </w:rPr>
        <w:t>Emergency Department Impact</w:t>
      </w:r>
    </w:p>
    <w:p w:rsidR="00694416" w:rsidRDefault="00694416" w:rsidP="00BF1846">
      <w:pPr>
        <w:pStyle w:val="NoSpacing"/>
        <w:rPr>
          <w:rFonts w:cstheme="minorHAnsi"/>
          <w:color w:val="222222"/>
          <w:shd w:val="clear" w:color="auto" w:fill="FFFFFF"/>
        </w:rPr>
      </w:pPr>
      <w:r>
        <w:rPr>
          <w:rFonts w:cstheme="minorHAnsi"/>
          <w:color w:val="222222"/>
          <w:shd w:val="clear" w:color="auto" w:fill="FFFFFF"/>
        </w:rPr>
        <w:t xml:space="preserve">In each trial, the same volunteer and workers (45,50,54,57,65,69) go daily to the ED (Universe 2) and on the appointed days (D14,21,25,29,33,38 and 44) 50 persons appear at the ED for 24 hours and mingle with the transients for 10 </w:t>
      </w:r>
      <w:proofErr w:type="spellStart"/>
      <w:r>
        <w:rPr>
          <w:rFonts w:cstheme="minorHAnsi"/>
          <w:color w:val="222222"/>
          <w:shd w:val="clear" w:color="auto" w:fill="FFFFFF"/>
        </w:rPr>
        <w:t>hrs</w:t>
      </w:r>
      <w:proofErr w:type="spellEnd"/>
      <w:r>
        <w:rPr>
          <w:rFonts w:cstheme="minorHAnsi"/>
          <w:color w:val="222222"/>
          <w:shd w:val="clear" w:color="auto" w:fill="FFFFFF"/>
        </w:rPr>
        <w:t xml:space="preserve"> for the 4 health care workers, and 4 </w:t>
      </w:r>
      <w:proofErr w:type="spellStart"/>
      <w:r>
        <w:rPr>
          <w:rFonts w:cstheme="minorHAnsi"/>
          <w:color w:val="222222"/>
          <w:shd w:val="clear" w:color="auto" w:fill="FFFFFF"/>
        </w:rPr>
        <w:t>hrs</w:t>
      </w:r>
      <w:proofErr w:type="spellEnd"/>
      <w:r>
        <w:rPr>
          <w:rFonts w:cstheme="minorHAnsi"/>
          <w:color w:val="222222"/>
          <w:shd w:val="clear" w:color="auto" w:fill="FFFFFF"/>
        </w:rPr>
        <w:t xml:space="preserve"> for the volunteers.</w:t>
      </w:r>
    </w:p>
    <w:p w:rsidR="00694416" w:rsidRDefault="00694416" w:rsidP="00BF1846">
      <w:pPr>
        <w:pStyle w:val="NoSpacing"/>
        <w:rPr>
          <w:rFonts w:cstheme="minorHAnsi"/>
          <w:color w:val="222222"/>
          <w:shd w:val="clear" w:color="auto" w:fill="FFFFFF"/>
        </w:rPr>
      </w:pPr>
    </w:p>
    <w:p w:rsidR="00694416" w:rsidRDefault="00694416" w:rsidP="00BF1846">
      <w:pPr>
        <w:pStyle w:val="NoSpacing"/>
        <w:rPr>
          <w:rFonts w:cstheme="minorHAnsi"/>
          <w:color w:val="222222"/>
          <w:shd w:val="clear" w:color="auto" w:fill="FFFFFF"/>
        </w:rPr>
      </w:pPr>
      <w:r>
        <w:rPr>
          <w:rFonts w:cstheme="minorHAnsi"/>
          <w:color w:val="222222"/>
          <w:shd w:val="clear" w:color="auto" w:fill="FFFFFF"/>
        </w:rPr>
        <w:t xml:space="preserve">If there is a coincidence of the worker visit with the 50-person appearance, and the worker is infective, then there may be a transmission to one or more of the 50 persons, who at the end of 24 </w:t>
      </w:r>
      <w:proofErr w:type="spellStart"/>
      <w:r>
        <w:rPr>
          <w:rFonts w:cstheme="minorHAnsi"/>
          <w:color w:val="222222"/>
          <w:shd w:val="clear" w:color="auto" w:fill="FFFFFF"/>
        </w:rPr>
        <w:t>hrs</w:t>
      </w:r>
      <w:proofErr w:type="spellEnd"/>
      <w:r>
        <w:rPr>
          <w:rFonts w:cstheme="minorHAnsi"/>
          <w:color w:val="222222"/>
          <w:shd w:val="clear" w:color="auto" w:fill="FFFFFF"/>
        </w:rPr>
        <w:t xml:space="preserve"> go into Universe 7, the Community Pool, and can bring the contagion into that growing population. In the section above, we explored the relationship between days of transmission and the seven selected days. Earlier trials had the 7 days clustered too early, and none of the transients became infective before the appearances of the 50 were over. </w:t>
      </w:r>
    </w:p>
    <w:p w:rsidR="00694416" w:rsidRDefault="00694416" w:rsidP="00BF1846">
      <w:pPr>
        <w:pStyle w:val="NoSpacing"/>
        <w:rPr>
          <w:rFonts w:cstheme="minorHAnsi"/>
          <w:color w:val="222222"/>
          <w:shd w:val="clear" w:color="auto" w:fill="FFFFFF"/>
        </w:rPr>
      </w:pPr>
    </w:p>
    <w:p w:rsidR="00694416" w:rsidRDefault="00694416" w:rsidP="00BF1846">
      <w:pPr>
        <w:pStyle w:val="NoSpacing"/>
        <w:rPr>
          <w:rFonts w:cstheme="minorHAnsi"/>
          <w:color w:val="222222"/>
          <w:shd w:val="clear" w:color="auto" w:fill="FFFFFF"/>
        </w:rPr>
      </w:pPr>
      <w:r>
        <w:rPr>
          <w:rFonts w:cstheme="minorHAnsi"/>
          <w:color w:val="222222"/>
          <w:shd w:val="clear" w:color="auto" w:fill="FFFFFF"/>
        </w:rPr>
        <w:t xml:space="preserve">Here, we explore for each Trial, the </w:t>
      </w:r>
      <w:r w:rsidR="000A6D28">
        <w:rPr>
          <w:rFonts w:cstheme="minorHAnsi"/>
          <w:color w:val="222222"/>
          <w:shd w:val="clear" w:color="auto" w:fill="FFFFFF"/>
        </w:rPr>
        <w:t>timing of the first infection that takes place in Universe 2, the ED, as well as the timing in each Trial of the candidate vectors carrying the virus into ED – agents 47</w:t>
      </w:r>
      <w:proofErr w:type="gramStart"/>
      <w:r w:rsidR="000A6D28">
        <w:rPr>
          <w:rFonts w:cstheme="minorHAnsi"/>
          <w:color w:val="222222"/>
          <w:shd w:val="clear" w:color="auto" w:fill="FFFFFF"/>
        </w:rPr>
        <w:t>,50</w:t>
      </w:r>
      <w:proofErr w:type="gramEnd"/>
      <w:r w:rsidR="000A6D28">
        <w:rPr>
          <w:rFonts w:cstheme="minorHAnsi"/>
          <w:color w:val="222222"/>
          <w:shd w:val="clear" w:color="auto" w:fill="FFFFFF"/>
        </w:rPr>
        <w:t>, 54, 57, 65 and 69.</w:t>
      </w:r>
    </w:p>
    <w:p w:rsidR="000A6D28" w:rsidRDefault="000A6D28" w:rsidP="00BF1846">
      <w:pPr>
        <w:pStyle w:val="NoSpacing"/>
        <w:rPr>
          <w:rFonts w:cstheme="minorHAnsi"/>
          <w:color w:val="222222"/>
          <w:shd w:val="clear" w:color="auto" w:fill="FFFFFF"/>
        </w:rPr>
      </w:pPr>
    </w:p>
    <w:p w:rsidR="000A6D28" w:rsidRDefault="000A6D28" w:rsidP="00BF1846">
      <w:pPr>
        <w:pStyle w:val="NoSpacing"/>
        <w:rPr>
          <w:rFonts w:cstheme="minorHAnsi"/>
          <w:color w:val="222222"/>
          <w:shd w:val="clear" w:color="auto" w:fill="FFFFFF"/>
        </w:rPr>
      </w:pPr>
      <w:r>
        <w:rPr>
          <w:rFonts w:cstheme="minorHAnsi"/>
          <w:color w:val="222222"/>
          <w:shd w:val="clear" w:color="auto" w:fill="FFFFFF"/>
        </w:rPr>
        <w:t>We also for each Trial found, from the console log, which of the seven intervals coincided with infections within the ED Universe 2, and how many infections there were. The results of these are tabulated below.</w:t>
      </w:r>
    </w:p>
    <w:p w:rsidR="000A6D28" w:rsidRDefault="000A6D28" w:rsidP="00BF1846">
      <w:pPr>
        <w:pStyle w:val="NoSpacing"/>
        <w:rPr>
          <w:rFonts w:cstheme="minorHAnsi"/>
          <w:color w:val="222222"/>
          <w:shd w:val="clear" w:color="auto" w:fill="FFFFFF"/>
        </w:rPr>
      </w:pPr>
    </w:p>
    <w:p w:rsidR="000A6D28" w:rsidRPr="00694416" w:rsidRDefault="001C2D45" w:rsidP="00BF1846">
      <w:pPr>
        <w:pStyle w:val="NoSpacing"/>
        <w:rPr>
          <w:rFonts w:cstheme="minorHAnsi"/>
          <w:color w:val="222222"/>
          <w:shd w:val="clear" w:color="auto" w:fill="FFFFFF"/>
        </w:rPr>
      </w:pPr>
      <w:r w:rsidRPr="001C2D45">
        <w:drawing>
          <wp:inline distT="0" distB="0" distL="0" distR="0" wp14:anchorId="107202A2" wp14:editId="00DBBA07">
            <wp:extent cx="5943600" cy="9790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979021"/>
                    </a:xfrm>
                    <a:prstGeom prst="rect">
                      <a:avLst/>
                    </a:prstGeom>
                    <a:noFill/>
                    <a:ln>
                      <a:noFill/>
                    </a:ln>
                  </pic:spPr>
                </pic:pic>
              </a:graphicData>
            </a:graphic>
          </wp:inline>
        </w:drawing>
      </w:r>
    </w:p>
    <w:p w:rsidR="00694416" w:rsidRDefault="00694416" w:rsidP="00BF1846">
      <w:pPr>
        <w:pStyle w:val="NoSpacing"/>
        <w:rPr>
          <w:rFonts w:cstheme="minorHAnsi"/>
          <w:color w:val="222222"/>
          <w:shd w:val="clear" w:color="auto" w:fill="FFFFFF"/>
        </w:rPr>
      </w:pPr>
    </w:p>
    <w:p w:rsidR="00694416" w:rsidRDefault="001C2D45" w:rsidP="00BF1846">
      <w:pPr>
        <w:pStyle w:val="NoSpacing"/>
        <w:rPr>
          <w:rFonts w:cstheme="minorHAnsi"/>
          <w:color w:val="222222"/>
          <w:shd w:val="clear" w:color="auto" w:fill="FFFFFF"/>
        </w:rPr>
      </w:pPr>
      <w:r>
        <w:rPr>
          <w:rFonts w:cstheme="minorHAnsi"/>
          <w:color w:val="222222"/>
          <w:shd w:val="clear" w:color="auto" w:fill="FFFFFF"/>
        </w:rPr>
        <w:t xml:space="preserve">What we can see from this chart is that the first infections in U2 are either on D14 or D21, and what </w:t>
      </w:r>
      <w:proofErr w:type="gramStart"/>
      <w:r>
        <w:rPr>
          <w:rFonts w:cstheme="minorHAnsi"/>
          <w:color w:val="222222"/>
          <w:shd w:val="clear" w:color="auto" w:fill="FFFFFF"/>
        </w:rPr>
        <w:t>separates</w:t>
      </w:r>
      <w:proofErr w:type="gramEnd"/>
      <w:r>
        <w:rPr>
          <w:rFonts w:cstheme="minorHAnsi"/>
          <w:color w:val="222222"/>
          <w:shd w:val="clear" w:color="auto" w:fill="FFFFFF"/>
        </w:rPr>
        <w:t xml:space="preserve"> these are the possibilities of one of the agents that are infected early. For example, Trial 3 has 3 agents that are infected below gen-400, and Trial 5 </w:t>
      </w:r>
      <w:proofErr w:type="gramStart"/>
      <w:r>
        <w:rPr>
          <w:rFonts w:cstheme="minorHAnsi"/>
          <w:color w:val="222222"/>
          <w:shd w:val="clear" w:color="auto" w:fill="FFFFFF"/>
        </w:rPr>
        <w:t>have</w:t>
      </w:r>
      <w:proofErr w:type="gramEnd"/>
      <w:r>
        <w:rPr>
          <w:rFonts w:cstheme="minorHAnsi"/>
          <w:color w:val="222222"/>
          <w:shd w:val="clear" w:color="auto" w:fill="FFFFFF"/>
        </w:rPr>
        <w:t xml:space="preserve"> 4 such agents. Trial 4 has 3 agents infected below gen-400. Although Trial 1 has only one entry below 400, and still has first infection in U2 on D14, this entry is at 260, and below 300. The ones that have first infection at D21 are Trial 6 and Trial 2: the </w:t>
      </w:r>
      <w:r>
        <w:rPr>
          <w:rFonts w:cstheme="minorHAnsi"/>
          <w:color w:val="222222"/>
          <w:shd w:val="clear" w:color="auto" w:fill="FFFFFF"/>
        </w:rPr>
        <w:lastRenderedPageBreak/>
        <w:t>latter has none below 450, and the Trial 6 has only one agent that was infected, and that was close to the 400 mark.</w:t>
      </w:r>
    </w:p>
    <w:p w:rsidR="001C2D45" w:rsidRDefault="001C2D45" w:rsidP="00BF1846">
      <w:pPr>
        <w:pStyle w:val="NoSpacing"/>
        <w:rPr>
          <w:rFonts w:cstheme="minorHAnsi"/>
          <w:color w:val="222222"/>
          <w:shd w:val="clear" w:color="auto" w:fill="FFFFFF"/>
        </w:rPr>
      </w:pPr>
    </w:p>
    <w:p w:rsidR="001C2D45" w:rsidRDefault="001C2D45" w:rsidP="00BF1846">
      <w:pPr>
        <w:pStyle w:val="NoSpacing"/>
        <w:rPr>
          <w:rFonts w:cstheme="minorHAnsi"/>
          <w:color w:val="222222"/>
          <w:shd w:val="clear" w:color="auto" w:fill="FFFFFF"/>
        </w:rPr>
      </w:pPr>
      <w:r>
        <w:rPr>
          <w:rFonts w:cstheme="minorHAnsi"/>
          <w:color w:val="222222"/>
          <w:shd w:val="clear" w:color="auto" w:fill="FFFFFF"/>
        </w:rPr>
        <w:t>The other point of examination is how many persons are infected within the U2 24-hr periods, and when they occurred, in relation to the first infection. The following table describes these data.</w:t>
      </w:r>
    </w:p>
    <w:p w:rsidR="001C2D45" w:rsidRDefault="001C2D45" w:rsidP="00BF1846">
      <w:pPr>
        <w:pStyle w:val="NoSpacing"/>
        <w:rPr>
          <w:rFonts w:cstheme="minorHAnsi"/>
          <w:color w:val="222222"/>
          <w:shd w:val="clear" w:color="auto" w:fill="FFFFFF"/>
        </w:rPr>
      </w:pPr>
    </w:p>
    <w:p w:rsidR="001C2D45" w:rsidRDefault="00B52B60" w:rsidP="00BF1846">
      <w:pPr>
        <w:pStyle w:val="NoSpacing"/>
        <w:rPr>
          <w:rFonts w:cstheme="minorHAnsi"/>
          <w:color w:val="222222"/>
          <w:shd w:val="clear" w:color="auto" w:fill="FFFFFF"/>
        </w:rPr>
      </w:pPr>
      <w:r w:rsidRPr="00B52B60">
        <w:drawing>
          <wp:inline distT="0" distB="0" distL="0" distR="0" wp14:anchorId="19E675A7" wp14:editId="393C51FF">
            <wp:extent cx="5943600" cy="1130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130090"/>
                    </a:xfrm>
                    <a:prstGeom prst="rect">
                      <a:avLst/>
                    </a:prstGeom>
                    <a:noFill/>
                    <a:ln>
                      <a:noFill/>
                    </a:ln>
                  </pic:spPr>
                </pic:pic>
              </a:graphicData>
            </a:graphic>
          </wp:inline>
        </w:drawing>
      </w:r>
    </w:p>
    <w:p w:rsidR="00B52B60" w:rsidRDefault="00B52B60" w:rsidP="00BF1846">
      <w:pPr>
        <w:pStyle w:val="NoSpacing"/>
        <w:rPr>
          <w:rFonts w:cstheme="minorHAnsi"/>
          <w:color w:val="222222"/>
          <w:shd w:val="clear" w:color="auto" w:fill="FFFFFF"/>
        </w:rPr>
      </w:pPr>
    </w:p>
    <w:p w:rsidR="00B52B60" w:rsidRDefault="00B52B60" w:rsidP="00BF1846">
      <w:pPr>
        <w:pStyle w:val="NoSpacing"/>
        <w:rPr>
          <w:rFonts w:cstheme="minorHAnsi"/>
          <w:color w:val="222222"/>
          <w:shd w:val="clear" w:color="auto" w:fill="FFFFFF"/>
        </w:rPr>
      </w:pPr>
      <w:r>
        <w:rPr>
          <w:rFonts w:cstheme="minorHAnsi"/>
          <w:color w:val="222222"/>
          <w:shd w:val="clear" w:color="auto" w:fill="FFFFFF"/>
        </w:rPr>
        <w:t xml:space="preserve">The first thing to note is that Day 14, Day 38 and Day 44 attract fewer infections, and other days produce larger numbers. The second is that </w:t>
      </w:r>
      <w:r w:rsidR="000C6F8B">
        <w:rPr>
          <w:rFonts w:cstheme="minorHAnsi"/>
          <w:color w:val="222222"/>
          <w:shd w:val="clear" w:color="auto" w:fill="FFFFFF"/>
        </w:rPr>
        <w:t>there appears to be no relationship between early start of an infection in U2 and the production of infections that subsequently are generated in the ED.</w:t>
      </w:r>
    </w:p>
    <w:p w:rsidR="000C6F8B" w:rsidRDefault="000C6F8B" w:rsidP="00BF1846">
      <w:pPr>
        <w:pStyle w:val="NoSpacing"/>
        <w:rPr>
          <w:rFonts w:cstheme="minorHAnsi"/>
          <w:color w:val="222222"/>
          <w:shd w:val="clear" w:color="auto" w:fill="FFFFFF"/>
        </w:rPr>
      </w:pPr>
    </w:p>
    <w:p w:rsidR="000C6F8B" w:rsidRDefault="000C6F8B" w:rsidP="00BF1846">
      <w:pPr>
        <w:pStyle w:val="NoSpacing"/>
        <w:rPr>
          <w:rFonts w:cstheme="minorHAnsi"/>
          <w:b/>
          <w:color w:val="222222"/>
          <w:u w:val="single"/>
          <w:shd w:val="clear" w:color="auto" w:fill="FFFFFF"/>
        </w:rPr>
      </w:pPr>
      <w:r>
        <w:rPr>
          <w:rFonts w:cstheme="minorHAnsi"/>
          <w:b/>
          <w:color w:val="222222"/>
          <w:u w:val="single"/>
          <w:shd w:val="clear" w:color="auto" w:fill="FFFFFF"/>
        </w:rPr>
        <w:t>DISCUSSION</w:t>
      </w:r>
    </w:p>
    <w:p w:rsidR="000C6F8B" w:rsidRDefault="000C6F8B" w:rsidP="00BF1846">
      <w:pPr>
        <w:pStyle w:val="NoSpacing"/>
        <w:rPr>
          <w:rFonts w:cstheme="minorHAnsi"/>
          <w:color w:val="222222"/>
          <w:shd w:val="clear" w:color="auto" w:fill="FFFFFF"/>
        </w:rPr>
      </w:pPr>
      <w:r>
        <w:rPr>
          <w:rFonts w:cstheme="minorHAnsi"/>
          <w:color w:val="222222"/>
          <w:shd w:val="clear" w:color="auto" w:fill="FFFFFF"/>
        </w:rPr>
        <w:t xml:space="preserve">Given the sketch of a Covid-19 cluster, and using the partial data as constraints, we generated a set of parameters by trial and error for CovidSIMVL which </w:t>
      </w:r>
      <w:r w:rsidR="003C4027">
        <w:rPr>
          <w:rFonts w:cstheme="minorHAnsi"/>
          <w:color w:val="222222"/>
          <w:shd w:val="clear" w:color="auto" w:fill="FFFFFF"/>
        </w:rPr>
        <w:t>satisfied these constraints in several trials of the simulation.</w:t>
      </w:r>
    </w:p>
    <w:p w:rsidR="003C4027" w:rsidRDefault="003C4027" w:rsidP="00BF1846">
      <w:pPr>
        <w:pStyle w:val="NoSpacing"/>
        <w:rPr>
          <w:rFonts w:cstheme="minorHAnsi"/>
          <w:color w:val="222222"/>
          <w:shd w:val="clear" w:color="auto" w:fill="FFFFFF"/>
        </w:rPr>
      </w:pPr>
    </w:p>
    <w:p w:rsidR="003C4027" w:rsidRDefault="003C4027" w:rsidP="00BF1846">
      <w:pPr>
        <w:pStyle w:val="NoSpacing"/>
        <w:rPr>
          <w:rFonts w:cstheme="minorHAnsi"/>
          <w:color w:val="222222"/>
          <w:shd w:val="clear" w:color="auto" w:fill="FFFFFF"/>
        </w:rPr>
      </w:pPr>
      <w:r>
        <w:rPr>
          <w:rFonts w:cstheme="minorHAnsi"/>
          <w:color w:val="222222"/>
          <w:shd w:val="clear" w:color="auto" w:fill="FFFFFF"/>
        </w:rPr>
        <w:t xml:space="preserve">Using these parameters, we then explored the dynamics of </w:t>
      </w:r>
      <w:proofErr w:type="gramStart"/>
      <w:r>
        <w:rPr>
          <w:rFonts w:cstheme="minorHAnsi"/>
          <w:color w:val="222222"/>
          <w:shd w:val="clear" w:color="auto" w:fill="FFFFFF"/>
        </w:rPr>
        <w:t>an</w:t>
      </w:r>
      <w:proofErr w:type="gramEnd"/>
      <w:r>
        <w:rPr>
          <w:rFonts w:cstheme="minorHAnsi"/>
          <w:color w:val="222222"/>
          <w:shd w:val="clear" w:color="auto" w:fill="FFFFFF"/>
        </w:rPr>
        <w:t xml:space="preserve"> the specific epidemic that these parameters generate in simulation.</w:t>
      </w:r>
    </w:p>
    <w:p w:rsidR="003C4027" w:rsidRDefault="003C4027" w:rsidP="00BF1846">
      <w:pPr>
        <w:pStyle w:val="NoSpacing"/>
        <w:rPr>
          <w:rFonts w:cstheme="minorHAnsi"/>
          <w:color w:val="222222"/>
          <w:shd w:val="clear" w:color="auto" w:fill="FFFFFF"/>
        </w:rPr>
      </w:pPr>
    </w:p>
    <w:p w:rsidR="003C4027" w:rsidRDefault="003C4027" w:rsidP="00BF1846">
      <w:pPr>
        <w:pStyle w:val="NoSpacing"/>
        <w:rPr>
          <w:rFonts w:cstheme="minorHAnsi"/>
          <w:color w:val="222222"/>
          <w:shd w:val="clear" w:color="auto" w:fill="FFFFFF"/>
        </w:rPr>
      </w:pPr>
      <w:r>
        <w:rPr>
          <w:rFonts w:cstheme="minorHAnsi"/>
          <w:color w:val="222222"/>
          <w:shd w:val="clear" w:color="auto" w:fill="FFFFFF"/>
        </w:rPr>
        <w:t xml:space="preserve">In particular, we looked at the number of days and the extent of infection of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Childcare staff and children, and their families. Using a restriction of movement constraint, these simulations show that the epidemic’s endpoint in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occurs about 30 days after initial index case showed symptoms. When the entire family membership was added to the children and staff, the end point occurred in about 40 days, with about 75% of the entire population infected.</w:t>
      </w:r>
    </w:p>
    <w:p w:rsidR="003C4027" w:rsidRDefault="003C4027" w:rsidP="00BF1846">
      <w:pPr>
        <w:pStyle w:val="NoSpacing"/>
        <w:rPr>
          <w:rFonts w:cstheme="minorHAnsi"/>
          <w:color w:val="222222"/>
          <w:shd w:val="clear" w:color="auto" w:fill="FFFFFF"/>
        </w:rPr>
      </w:pPr>
    </w:p>
    <w:p w:rsidR="003C4027" w:rsidRDefault="003C4027" w:rsidP="00BF1846">
      <w:pPr>
        <w:pStyle w:val="NoSpacing"/>
        <w:rPr>
          <w:rFonts w:cstheme="minorHAnsi"/>
          <w:color w:val="222222"/>
          <w:shd w:val="clear" w:color="auto" w:fill="FFFFFF"/>
        </w:rPr>
      </w:pPr>
      <w:r>
        <w:rPr>
          <w:rFonts w:cstheme="minorHAnsi"/>
          <w:color w:val="222222"/>
          <w:shd w:val="clear" w:color="auto" w:fill="FFFFFF"/>
        </w:rPr>
        <w:t xml:space="preserve">The reason in these simulation trials that there are so many persons that remain susceptible is due to the interactions specified: the infections within families could only occur among its members, and so if a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 child was infected but did not transmit to its members in its transmissible period, the other members will remain as susceptibles. The nature of the CovidSIMVL implementation, in which agents occupy spaces within a fixed </w:t>
      </w:r>
      <w:proofErr w:type="gramStart"/>
      <w:r>
        <w:rPr>
          <w:rFonts w:cstheme="minorHAnsi"/>
          <w:color w:val="222222"/>
          <w:shd w:val="clear" w:color="auto" w:fill="FFFFFF"/>
        </w:rPr>
        <w:t>arena</w:t>
      </w:r>
      <w:proofErr w:type="gramEnd"/>
      <w:r>
        <w:rPr>
          <w:rFonts w:cstheme="minorHAnsi"/>
          <w:color w:val="222222"/>
          <w:shd w:val="clear" w:color="auto" w:fill="FFFFFF"/>
        </w:rPr>
        <w:t xml:space="preserve"> makes the family constraint an virtual expansion of the space, as contact now has to occur not with anyone, but only 3 of the entire population.</w:t>
      </w:r>
    </w:p>
    <w:p w:rsidR="003C4027" w:rsidRDefault="003C4027" w:rsidP="00BF1846">
      <w:pPr>
        <w:pStyle w:val="NoSpacing"/>
        <w:rPr>
          <w:rFonts w:cstheme="minorHAnsi"/>
          <w:color w:val="222222"/>
          <w:shd w:val="clear" w:color="auto" w:fill="FFFFFF"/>
        </w:rPr>
      </w:pPr>
    </w:p>
    <w:p w:rsidR="003C4027" w:rsidRDefault="003C4027" w:rsidP="00BF1846">
      <w:pPr>
        <w:pStyle w:val="NoSpacing"/>
        <w:rPr>
          <w:rFonts w:cstheme="minorHAnsi"/>
          <w:color w:val="222222"/>
          <w:shd w:val="clear" w:color="auto" w:fill="FFFFFF"/>
        </w:rPr>
      </w:pPr>
      <w:r>
        <w:rPr>
          <w:rFonts w:cstheme="minorHAnsi"/>
          <w:color w:val="222222"/>
          <w:shd w:val="clear" w:color="auto" w:fill="FFFFFF"/>
        </w:rPr>
        <w:t>Nevertheless, the parameters were established to produce the data constraints for family cases, so we know that the family members do get infected, as indeed they do in the trials. However, eventually the simulation system can no longer generate effective transmitters into the HOME population.</w:t>
      </w:r>
    </w:p>
    <w:p w:rsidR="003C4027" w:rsidRDefault="003C4027" w:rsidP="00BF1846">
      <w:pPr>
        <w:pStyle w:val="NoSpacing"/>
        <w:rPr>
          <w:rFonts w:cstheme="minorHAnsi"/>
          <w:color w:val="222222"/>
          <w:shd w:val="clear" w:color="auto" w:fill="FFFFFF"/>
        </w:rPr>
      </w:pPr>
    </w:p>
    <w:p w:rsidR="003C4027" w:rsidRDefault="003C4027" w:rsidP="00BF1846">
      <w:pPr>
        <w:pStyle w:val="NoSpacing"/>
        <w:rPr>
          <w:rFonts w:cstheme="minorHAnsi"/>
          <w:color w:val="222222"/>
          <w:shd w:val="clear" w:color="auto" w:fill="FFFFFF"/>
        </w:rPr>
      </w:pPr>
      <w:r>
        <w:rPr>
          <w:rFonts w:cstheme="minorHAnsi"/>
          <w:color w:val="222222"/>
          <w:shd w:val="clear" w:color="auto" w:fill="FFFFFF"/>
        </w:rPr>
        <w:t xml:space="preserve">This is not true for the exemplar Long Term Care and Emergency populations. In the first, we have a resident permanent population that does not move, so that daily workers from the </w:t>
      </w:r>
      <w:proofErr w:type="spellStart"/>
      <w:r>
        <w:rPr>
          <w:rFonts w:cstheme="minorHAnsi"/>
          <w:color w:val="222222"/>
          <w:shd w:val="clear" w:color="auto" w:fill="FFFFFF"/>
        </w:rPr>
        <w:t>BlueBell</w:t>
      </w:r>
      <w:proofErr w:type="spellEnd"/>
      <w:r>
        <w:rPr>
          <w:rFonts w:cstheme="minorHAnsi"/>
          <w:color w:val="222222"/>
          <w:shd w:val="clear" w:color="auto" w:fill="FFFFFF"/>
        </w:rPr>
        <w:t xml:space="preserve">-family population will always be able to transmit to them. Once established, the </w:t>
      </w:r>
      <w:r w:rsidR="00593282">
        <w:rPr>
          <w:rFonts w:cstheme="minorHAnsi"/>
          <w:color w:val="222222"/>
          <w:shd w:val="clear" w:color="auto" w:fill="FFFFFF"/>
        </w:rPr>
        <w:t>epidemic carries on.</w:t>
      </w:r>
    </w:p>
    <w:p w:rsidR="00593282" w:rsidRDefault="00593282" w:rsidP="00BF1846">
      <w:pPr>
        <w:pStyle w:val="NoSpacing"/>
        <w:rPr>
          <w:rFonts w:cstheme="minorHAnsi"/>
          <w:color w:val="222222"/>
          <w:shd w:val="clear" w:color="auto" w:fill="FFFFFF"/>
        </w:rPr>
      </w:pPr>
    </w:p>
    <w:p w:rsidR="00593282" w:rsidRDefault="00593282" w:rsidP="00BF1846">
      <w:pPr>
        <w:pStyle w:val="NoSpacing"/>
        <w:rPr>
          <w:rFonts w:cstheme="minorHAnsi"/>
          <w:color w:val="222222"/>
          <w:shd w:val="clear" w:color="auto" w:fill="FFFFFF"/>
        </w:rPr>
      </w:pPr>
      <w:r>
        <w:rPr>
          <w:rFonts w:cstheme="minorHAnsi"/>
          <w:color w:val="222222"/>
          <w:shd w:val="clear" w:color="auto" w:fill="FFFFFF"/>
        </w:rPr>
        <w:lastRenderedPageBreak/>
        <w:t>The Emergency Department extension was set up slightly differently, with a unique population of 50 appearing every day. The simulation included 6 persons who go to the ED daily.</w:t>
      </w:r>
    </w:p>
    <w:p w:rsidR="00593282" w:rsidRDefault="00593282" w:rsidP="00BF1846">
      <w:pPr>
        <w:pStyle w:val="NoSpacing"/>
        <w:rPr>
          <w:rFonts w:cstheme="minorHAnsi"/>
          <w:color w:val="222222"/>
          <w:shd w:val="clear" w:color="auto" w:fill="FFFFFF"/>
        </w:rPr>
      </w:pPr>
    </w:p>
    <w:p w:rsidR="00593282" w:rsidRDefault="00593282" w:rsidP="00BF1846">
      <w:pPr>
        <w:pStyle w:val="NoSpacing"/>
        <w:rPr>
          <w:rFonts w:cstheme="minorHAnsi"/>
          <w:color w:val="222222"/>
          <w:shd w:val="clear" w:color="auto" w:fill="FFFFFF"/>
        </w:rPr>
      </w:pPr>
      <w:r>
        <w:rPr>
          <w:rFonts w:cstheme="minorHAnsi"/>
          <w:color w:val="222222"/>
          <w:shd w:val="clear" w:color="auto" w:fill="FFFFFF"/>
        </w:rPr>
        <w:t>It is only necessary for one transmission to occur in the ED to the population of 50 for the Community Pool to which these persons go at the end of 24 hours to be at risk. Once established, the contagion spreads as rapidly as the parameters allow.</w:t>
      </w:r>
    </w:p>
    <w:p w:rsidR="00593282" w:rsidRDefault="00593282" w:rsidP="00BF1846">
      <w:pPr>
        <w:pStyle w:val="NoSpacing"/>
        <w:rPr>
          <w:rFonts w:cstheme="minorHAnsi"/>
          <w:color w:val="222222"/>
          <w:shd w:val="clear" w:color="auto" w:fill="FFFFFF"/>
        </w:rPr>
      </w:pPr>
    </w:p>
    <w:p w:rsidR="00593282" w:rsidRDefault="00593282" w:rsidP="00BF1846">
      <w:pPr>
        <w:pStyle w:val="NoSpacing"/>
        <w:rPr>
          <w:rFonts w:cstheme="minorHAnsi"/>
          <w:color w:val="222222"/>
          <w:shd w:val="clear" w:color="auto" w:fill="FFFFFF"/>
        </w:rPr>
      </w:pPr>
      <w:r>
        <w:rPr>
          <w:rFonts w:cstheme="minorHAnsi"/>
          <w:color w:val="222222"/>
          <w:shd w:val="clear" w:color="auto" w:fill="FFFFFF"/>
        </w:rPr>
        <w:t>The time to first infection into LTC in these trials, using the parameters satisfying the data constraints, is about 20 days from T0 of the index case. The time to first infection into the ED, with effective transference into U7 the Community Pool, is 14 days as a worst case, from T0 of the index case.</w:t>
      </w:r>
    </w:p>
    <w:p w:rsidR="00593282" w:rsidRDefault="00593282" w:rsidP="00BF1846">
      <w:pPr>
        <w:pStyle w:val="NoSpacing"/>
        <w:rPr>
          <w:rFonts w:cstheme="minorHAnsi"/>
          <w:color w:val="222222"/>
          <w:shd w:val="clear" w:color="auto" w:fill="FFFFFF"/>
        </w:rPr>
      </w:pPr>
    </w:p>
    <w:p w:rsidR="00593282" w:rsidRPr="000C6F8B" w:rsidRDefault="00593282" w:rsidP="00BF1846">
      <w:pPr>
        <w:pStyle w:val="NoSpacing"/>
        <w:rPr>
          <w:rFonts w:cstheme="minorHAnsi"/>
          <w:color w:val="222222"/>
          <w:shd w:val="clear" w:color="auto" w:fill="FFFFFF"/>
        </w:rPr>
      </w:pPr>
      <w:r>
        <w:rPr>
          <w:rFonts w:cstheme="minorHAnsi"/>
          <w:color w:val="222222"/>
          <w:shd w:val="clear" w:color="auto" w:fill="FFFFFF"/>
        </w:rPr>
        <w:t>In the IRL cluster, 16 cases were found on January 18, at T=16D. This chart from Trial 1 shows the growth of contagious populati</w:t>
      </w:r>
      <w:r w:rsidR="0058595E">
        <w:rPr>
          <w:rFonts w:cstheme="minorHAnsi"/>
          <w:color w:val="222222"/>
          <w:shd w:val="clear" w:color="auto" w:fill="FFFFFF"/>
        </w:rPr>
        <w:t xml:space="preserve">on (in Red) of the </w:t>
      </w:r>
      <w:proofErr w:type="spellStart"/>
      <w:r w:rsidR="0058595E">
        <w:rPr>
          <w:rFonts w:cstheme="minorHAnsi"/>
          <w:color w:val="222222"/>
          <w:shd w:val="clear" w:color="auto" w:fill="FFFFFF"/>
        </w:rPr>
        <w:t>BlueBell</w:t>
      </w:r>
      <w:proofErr w:type="spellEnd"/>
      <w:r w:rsidR="0058595E">
        <w:rPr>
          <w:rFonts w:cstheme="minorHAnsi"/>
          <w:color w:val="222222"/>
          <w:shd w:val="clear" w:color="auto" w:fill="FFFFFF"/>
        </w:rPr>
        <w:t xml:space="preserve"> extended HOME Universe. By Day 20, about 25 persons are contagious.</w:t>
      </w:r>
    </w:p>
    <w:p w:rsidR="000C6F8B" w:rsidRDefault="000C6F8B" w:rsidP="00BF1846">
      <w:pPr>
        <w:pStyle w:val="NoSpacing"/>
        <w:rPr>
          <w:rFonts w:cstheme="minorHAnsi"/>
          <w:color w:val="222222"/>
          <w:shd w:val="clear" w:color="auto" w:fill="FFFFFF"/>
        </w:rPr>
      </w:pPr>
    </w:p>
    <w:p w:rsidR="000C6F8B" w:rsidRDefault="0058595E" w:rsidP="0058595E">
      <w:pPr>
        <w:pStyle w:val="NoSpacing"/>
        <w:jc w:val="center"/>
        <w:rPr>
          <w:rFonts w:cstheme="minorHAnsi"/>
          <w:color w:val="222222"/>
          <w:shd w:val="clear" w:color="auto" w:fill="FFFFFF"/>
        </w:rPr>
      </w:pPr>
      <w:r w:rsidRPr="0058595E">
        <w:rPr>
          <w:rFonts w:cstheme="minorHAnsi"/>
          <w:color w:val="222222"/>
          <w:shd w:val="clear" w:color="auto" w:fill="FFFFFF"/>
        </w:rPr>
        <w:drawing>
          <wp:inline distT="0" distB="0" distL="0" distR="0" wp14:anchorId="2C2F01EE" wp14:editId="2269CA86">
            <wp:extent cx="4591313" cy="1123055"/>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93943" cy="1123698"/>
                    </a:xfrm>
                    <a:prstGeom prst="rect">
                      <a:avLst/>
                    </a:prstGeom>
                  </pic:spPr>
                </pic:pic>
              </a:graphicData>
            </a:graphic>
          </wp:inline>
        </w:drawing>
      </w:r>
    </w:p>
    <w:p w:rsidR="00BF1846" w:rsidRDefault="00BF1846" w:rsidP="00BF1846">
      <w:pPr>
        <w:pStyle w:val="NoSpacing"/>
        <w:rPr>
          <w:rFonts w:cstheme="minorHAnsi"/>
          <w:color w:val="222222"/>
          <w:shd w:val="clear" w:color="auto" w:fill="FFFFFF"/>
        </w:rPr>
      </w:pPr>
    </w:p>
    <w:p w:rsidR="004A79E5" w:rsidRDefault="0058595E" w:rsidP="008665BD">
      <w:pPr>
        <w:pStyle w:val="NoSpacing"/>
        <w:rPr>
          <w:rFonts w:cstheme="minorHAnsi"/>
          <w:color w:val="222222"/>
          <w:shd w:val="clear" w:color="auto" w:fill="FFFFFF"/>
        </w:rPr>
      </w:pPr>
      <w:r>
        <w:rPr>
          <w:rFonts w:cstheme="minorHAnsi"/>
          <w:color w:val="222222"/>
          <w:shd w:val="clear" w:color="auto" w:fill="FFFFFF"/>
        </w:rPr>
        <w:t>We need next to repeat these simulations scenarios with isolation and contact tracing and testing creating quarantine, all to reduce the number of days of transmissibility. In the stochastic model of CovidSIMVL, this decreases the likelihood of contact, hence of the continuation of the chains of transmission. These results will appear in the repeated simulations, and show the potential earlier self-termination.</w:t>
      </w:r>
    </w:p>
    <w:p w:rsidR="0058595E" w:rsidRDefault="0058595E" w:rsidP="008665BD">
      <w:pPr>
        <w:pStyle w:val="NoSpacing"/>
        <w:rPr>
          <w:rFonts w:cstheme="minorHAnsi"/>
          <w:color w:val="222222"/>
          <w:shd w:val="clear" w:color="auto" w:fill="FFFFFF"/>
        </w:rPr>
      </w:pPr>
    </w:p>
    <w:p w:rsidR="0058595E" w:rsidRDefault="0058595E" w:rsidP="008665BD">
      <w:pPr>
        <w:pStyle w:val="NoSpacing"/>
        <w:rPr>
          <w:rFonts w:cstheme="minorHAnsi"/>
          <w:color w:val="222222"/>
          <w:shd w:val="clear" w:color="auto" w:fill="FFFFFF"/>
        </w:rPr>
      </w:pPr>
      <w:r>
        <w:rPr>
          <w:rFonts w:cstheme="minorHAnsi"/>
          <w:color w:val="222222"/>
          <w:shd w:val="clear" w:color="auto" w:fill="FFFFFF"/>
        </w:rPr>
        <w:t>However, the stark result from this case study and simulation is that there are many possible paths for an infection to be transmitted from a localized cluster into vulnerable or super-spreading populations, and time is not our friend, nor is the major role that pre-symptomatic transmission has been shown here.</w:t>
      </w:r>
    </w:p>
    <w:p w:rsidR="0058595E" w:rsidRDefault="0058595E" w:rsidP="008665BD">
      <w:pPr>
        <w:pStyle w:val="NoSpacing"/>
        <w:rPr>
          <w:rFonts w:cstheme="minorHAnsi"/>
          <w:color w:val="222222"/>
          <w:shd w:val="clear" w:color="auto" w:fill="FFFFFF"/>
        </w:rPr>
      </w:pPr>
    </w:p>
    <w:p w:rsidR="00AB73D1" w:rsidRPr="00602ABC" w:rsidRDefault="00AB73D1" w:rsidP="008665BD">
      <w:pPr>
        <w:pStyle w:val="NoSpacing"/>
        <w:rPr>
          <w:rFonts w:ascii="Arial" w:hAnsi="Arial" w:cs="Arial"/>
          <w:color w:val="222222"/>
          <w:sz w:val="16"/>
          <w:szCs w:val="16"/>
          <w:shd w:val="clear" w:color="auto" w:fill="FFFFFF"/>
        </w:rPr>
      </w:pPr>
      <w:bookmarkStart w:id="0" w:name="_GoBack"/>
      <w:bookmarkEnd w:id="0"/>
    </w:p>
    <w:sectPr w:rsidR="00AB73D1" w:rsidRPr="00602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10107"/>
    <w:multiLevelType w:val="hybridMultilevel"/>
    <w:tmpl w:val="F36E6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71C43B4"/>
    <w:multiLevelType w:val="hybridMultilevel"/>
    <w:tmpl w:val="8EBA0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EF"/>
    <w:rsid w:val="00022C5D"/>
    <w:rsid w:val="00093164"/>
    <w:rsid w:val="000A6D28"/>
    <w:rsid w:val="000C6F8B"/>
    <w:rsid w:val="0014304C"/>
    <w:rsid w:val="001C2D45"/>
    <w:rsid w:val="001D450A"/>
    <w:rsid w:val="001F3509"/>
    <w:rsid w:val="0020700A"/>
    <w:rsid w:val="00231C0F"/>
    <w:rsid w:val="002C5CA0"/>
    <w:rsid w:val="002F0D7C"/>
    <w:rsid w:val="00321FA7"/>
    <w:rsid w:val="00364298"/>
    <w:rsid w:val="003C4027"/>
    <w:rsid w:val="004349E8"/>
    <w:rsid w:val="00460362"/>
    <w:rsid w:val="004A79E5"/>
    <w:rsid w:val="004E6ABF"/>
    <w:rsid w:val="005007CD"/>
    <w:rsid w:val="00511BD5"/>
    <w:rsid w:val="00550267"/>
    <w:rsid w:val="0058595E"/>
    <w:rsid w:val="00593282"/>
    <w:rsid w:val="005E11B1"/>
    <w:rsid w:val="00602ABC"/>
    <w:rsid w:val="00694416"/>
    <w:rsid w:val="007278BB"/>
    <w:rsid w:val="00775115"/>
    <w:rsid w:val="00780262"/>
    <w:rsid w:val="007B5FAC"/>
    <w:rsid w:val="007F4158"/>
    <w:rsid w:val="0081212A"/>
    <w:rsid w:val="00812F34"/>
    <w:rsid w:val="008665BD"/>
    <w:rsid w:val="008E6C58"/>
    <w:rsid w:val="00942EA1"/>
    <w:rsid w:val="009818F9"/>
    <w:rsid w:val="009C5A44"/>
    <w:rsid w:val="00A621BA"/>
    <w:rsid w:val="00A70118"/>
    <w:rsid w:val="00AB73D1"/>
    <w:rsid w:val="00AE66D6"/>
    <w:rsid w:val="00B05EDE"/>
    <w:rsid w:val="00B52B60"/>
    <w:rsid w:val="00B86243"/>
    <w:rsid w:val="00BF1846"/>
    <w:rsid w:val="00D677FC"/>
    <w:rsid w:val="00D97633"/>
    <w:rsid w:val="00DA4BDD"/>
    <w:rsid w:val="00DD7CD3"/>
    <w:rsid w:val="00DF789F"/>
    <w:rsid w:val="00E0136F"/>
    <w:rsid w:val="00E64407"/>
    <w:rsid w:val="00E666EF"/>
    <w:rsid w:val="00EC663E"/>
    <w:rsid w:val="00F04073"/>
    <w:rsid w:val="00F55FD5"/>
    <w:rsid w:val="00FB08A9"/>
    <w:rsid w:val="00FB47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6EF"/>
    <w:pPr>
      <w:spacing w:after="0" w:line="240" w:lineRule="auto"/>
    </w:pPr>
  </w:style>
  <w:style w:type="paragraph" w:styleId="BalloonText">
    <w:name w:val="Balloon Text"/>
    <w:basedOn w:val="Normal"/>
    <w:link w:val="BalloonTextChar"/>
    <w:uiPriority w:val="99"/>
    <w:semiHidden/>
    <w:unhideWhenUsed/>
    <w:rsid w:val="000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66EF"/>
    <w:pPr>
      <w:spacing w:after="0" w:line="240" w:lineRule="auto"/>
    </w:pPr>
  </w:style>
  <w:style w:type="paragraph" w:styleId="BalloonText">
    <w:name w:val="Balloon Text"/>
    <w:basedOn w:val="Normal"/>
    <w:link w:val="BalloonTextChar"/>
    <w:uiPriority w:val="99"/>
    <w:semiHidden/>
    <w:unhideWhenUsed/>
    <w:rsid w:val="000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8996">
      <w:bodyDiv w:val="1"/>
      <w:marLeft w:val="0"/>
      <w:marRight w:val="0"/>
      <w:marTop w:val="0"/>
      <w:marBottom w:val="0"/>
      <w:divBdr>
        <w:top w:val="none" w:sz="0" w:space="0" w:color="auto"/>
        <w:left w:val="none" w:sz="0" w:space="0" w:color="auto"/>
        <w:bottom w:val="none" w:sz="0" w:space="0" w:color="auto"/>
        <w:right w:val="none" w:sz="0" w:space="0" w:color="auto"/>
      </w:divBdr>
    </w:div>
    <w:div w:id="317540949">
      <w:bodyDiv w:val="1"/>
      <w:marLeft w:val="0"/>
      <w:marRight w:val="0"/>
      <w:marTop w:val="0"/>
      <w:marBottom w:val="0"/>
      <w:divBdr>
        <w:top w:val="none" w:sz="0" w:space="0" w:color="auto"/>
        <w:left w:val="none" w:sz="0" w:space="0" w:color="auto"/>
        <w:bottom w:val="none" w:sz="0" w:space="0" w:color="auto"/>
        <w:right w:val="none" w:sz="0" w:space="0" w:color="auto"/>
      </w:divBdr>
    </w:div>
    <w:div w:id="1774591656">
      <w:bodyDiv w:val="1"/>
      <w:marLeft w:val="0"/>
      <w:marRight w:val="0"/>
      <w:marTop w:val="0"/>
      <w:marBottom w:val="0"/>
      <w:divBdr>
        <w:top w:val="none" w:sz="0" w:space="0" w:color="auto"/>
        <w:left w:val="none" w:sz="0" w:space="0" w:color="auto"/>
        <w:bottom w:val="none" w:sz="0" w:space="0" w:color="auto"/>
        <w:right w:val="none" w:sz="0" w:space="0" w:color="auto"/>
      </w:divBdr>
    </w:div>
    <w:div w:id="1850487058">
      <w:bodyDiv w:val="1"/>
      <w:marLeft w:val="0"/>
      <w:marRight w:val="0"/>
      <w:marTop w:val="0"/>
      <w:marBottom w:val="0"/>
      <w:divBdr>
        <w:top w:val="none" w:sz="0" w:space="0" w:color="auto"/>
        <w:left w:val="none" w:sz="0" w:space="0" w:color="auto"/>
        <w:bottom w:val="none" w:sz="0" w:space="0" w:color="auto"/>
        <w:right w:val="none" w:sz="0" w:space="0" w:color="auto"/>
      </w:divBdr>
    </w:div>
    <w:div w:id="19151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82C99-3950-4834-9026-D6325B53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14</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9</cp:revision>
  <dcterms:created xsi:type="dcterms:W3CDTF">2021-01-13T04:28:00Z</dcterms:created>
  <dcterms:modified xsi:type="dcterms:W3CDTF">2021-01-15T07:20:00Z</dcterms:modified>
</cp:coreProperties>
</file>