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DM Sans" w:cs="DM Sans" w:eastAsia="DM Sans" w:hAnsi="DM Sans"/>
          <w:b w:val="1"/>
          <w:bCs w:val="1"/>
          <w:i w:val="0"/>
          <w:iCs w:val="0"/>
          <w:color w:val="0000ff"/>
          <w:sz w:val="22"/>
          <w:szCs w:val="22"/>
          <w:rtl w:val="0"/>
        </w:rPr>
        <w:t xml:space="preserve">Note: brackets &amp; text in blue is for the web designer</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Fonts w:ascii="DM Sans" w:cs="DM Sans" w:eastAsia="DM Sans" w:hAnsi="DM Sans"/>
          <w:b w:val="1"/>
          <w:bCs w:val="1"/>
          <w:i w:val="0"/>
          <w:iCs w:val="0"/>
          <w:color w:val="ff0000"/>
          <w:sz w:val="22"/>
          <w:szCs w:val="22"/>
          <w:rtl w:val="0"/>
        </w:rPr>
        <w:t xml:space="preserve">Please fill in anything in red</w:t>
      </w:r>
      <w:r w:rsidDel="00000000" w:rsidR="00000000" w:rsidRPr="00000000">
        <w:rPr>
          <w:rtl w:val="0"/>
        </w:rPr>
      </w:r>
    </w:p>
    <w:p w:rsidR="00000000" w:rsidDel="00000000" w:rsidP="00000000" w:rsidRDefault="00000000" w:rsidRPr="00000000" w14:paraId="00000003">
      <w:pPr>
        <w:spacing w:after="6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Page Title: </w:t>
      </w:r>
      <w:r w:rsidDel="00000000" w:rsidR="00000000" w:rsidRPr="00000000">
        <w:rPr>
          <w:rFonts w:ascii="DM Sans" w:cs="DM Sans" w:eastAsia="DM Sans" w:hAnsi="DM Sans"/>
          <w:b w:val="0"/>
          <w:bCs w:val="0"/>
          <w:i w:val="0"/>
          <w:iCs w:val="0"/>
          <w:color w:val="000000"/>
          <w:sz w:val="22"/>
          <w:szCs w:val="22"/>
          <w:rtl w:val="0"/>
        </w:rPr>
        <w:t xml:space="preserve">Childhood Trauma Therapy for Adults | New York</w:t>
      </w:r>
      <w:r w:rsidDel="00000000" w:rsidR="00000000" w:rsidRPr="00000000">
        <w:rPr>
          <w:rtl w:val="0"/>
        </w:rPr>
      </w:r>
    </w:p>
    <w:p w:rsidR="00000000" w:rsidDel="00000000" w:rsidP="00000000" w:rsidRDefault="00000000" w:rsidRPr="00000000" w14:paraId="00000004">
      <w:pPr>
        <w:spacing w:after="6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Meta Description: </w:t>
      </w:r>
      <w:r w:rsidDel="00000000" w:rsidR="00000000" w:rsidRPr="00000000">
        <w:rPr>
          <w:rFonts w:ascii="DM Sans" w:cs="DM Sans" w:eastAsia="DM Sans" w:hAnsi="DM Sans"/>
          <w:b w:val="0"/>
          <w:bCs w:val="0"/>
          <w:i w:val="0"/>
          <w:iCs w:val="0"/>
          <w:color w:val="000000"/>
          <w:sz w:val="22"/>
          <w:szCs w:val="22"/>
          <w:rtl w:val="0"/>
        </w:rPr>
        <w:t xml:space="preserve">Childhood trauma therapy for adults in New York with Talia DiPietro, LCSW. Work on what a difficult childhood left in your relationships and self-worth.</w:t>
      </w:r>
      <w:r w:rsidDel="00000000" w:rsidR="00000000" w:rsidRPr="00000000">
        <w:rPr>
          <w:rtl w:val="0"/>
        </w:rPr>
      </w:r>
    </w:p>
    <w:p w:rsidR="00000000" w:rsidDel="00000000" w:rsidP="00000000" w:rsidRDefault="00000000" w:rsidRPr="00000000" w14:paraId="00000005">
      <w:pPr>
        <w:spacing w:after="26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URL slug: </w:t>
      </w:r>
      <w:r w:rsidDel="00000000" w:rsidR="00000000" w:rsidRPr="00000000">
        <w:rPr>
          <w:rFonts w:ascii="DM Sans" w:cs="DM Sans" w:eastAsia="DM Sans" w:hAnsi="DM Sans"/>
          <w:b w:val="0"/>
          <w:bCs w:val="0"/>
          <w:i w:val="0"/>
          <w:iCs w:val="0"/>
          <w:color w:val="000000"/>
          <w:sz w:val="22"/>
          <w:szCs w:val="22"/>
          <w:rtl w:val="0"/>
        </w:rPr>
        <w:t xml:space="preserve">/childhood-trauma-in-adults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06">
            <w:pPr>
              <w:spacing w:after="160" w:line="30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[h1] </w:t>
            </w:r>
            <w:r w:rsidDel="00000000" w:rsidR="00000000" w:rsidRPr="00000000">
              <w:rPr>
                <w:rFonts w:ascii="DM Sans" w:cs="DM Sans" w:eastAsia="DM Sans" w:hAnsi="DM Sans"/>
                <w:b w:val="1"/>
                <w:bCs w:val="1"/>
                <w:i w:val="0"/>
                <w:iCs w:val="0"/>
                <w:color w:val="000000"/>
                <w:sz w:val="36"/>
                <w:szCs w:val="36"/>
                <w:rtl w:val="0"/>
              </w:rPr>
              <w:t xml:space="preserve">Childhood Trauma Therapy for Adults in New York</w:t>
            </w:r>
            <w:r w:rsidDel="00000000" w:rsidR="00000000" w:rsidRPr="00000000">
              <w:rPr>
                <w:rtl w:val="0"/>
              </w:rPr>
            </w:r>
          </w:p>
          <w:p w:rsidR="00000000" w:rsidDel="00000000" w:rsidP="00000000" w:rsidRDefault="00000000" w:rsidRPr="00000000" w14:paraId="00000007">
            <w:pPr>
              <w:spacing w:after="0" w:line="276" w:lineRule="auto"/>
              <w:jc w:val="center"/>
              <w:rPr/>
            </w:pPr>
            <w:r w:rsidDel="00000000" w:rsidR="00000000" w:rsidRPr="00000000">
              <w:rPr>
                <w:rFonts w:ascii="DM Sans" w:cs="DM Sans" w:eastAsia="DM Sans" w:hAnsi="DM Sans"/>
                <w:b w:val="0"/>
                <w:bCs w:val="0"/>
                <w:i w:val="0"/>
                <w:iCs w:val="0"/>
                <w:color w:val="000000"/>
                <w:sz w:val="24"/>
                <w:szCs w:val="24"/>
                <w:rtl w:val="0"/>
              </w:rPr>
              <w:t xml:space="preserve">Therapy for adults dealing with what a difficult childhood left behind in their relationships, their self-worth, and their stress response.</w:t>
            </w:r>
            <w:r w:rsidDel="00000000" w:rsidR="00000000" w:rsidRPr="00000000">
              <w:rPr>
                <w:rtl w:val="0"/>
              </w:rPr>
            </w:r>
          </w:p>
        </w:tc>
      </w:tr>
    </w:tbl>
    <w:p w:rsidR="00000000" w:rsidDel="00000000" w:rsidP="00000000" w:rsidRDefault="00000000" w:rsidRPr="00000000" w14:paraId="00000008">
      <w:pPr>
        <w:spacing w:after="200"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09">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How Does Childhood Trauma Affect Adults?</w:t>
            </w:r>
            <w:r w:rsidDel="00000000" w:rsidR="00000000" w:rsidRPr="00000000">
              <w:rPr>
                <w:rtl w:val="0"/>
              </w:rPr>
            </w:r>
          </w:p>
          <w:p w:rsidR="00000000" w:rsidDel="00000000" w:rsidP="00000000" w:rsidRDefault="00000000" w:rsidRPr="00000000" w14:paraId="0000000A">
            <w:pPr>
              <w:spacing w:after="13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Childhood trauma shapes what a developing nervous system treats as normal. When the early environment was unpredictable, frightening, or emotionally absent, the adaptations that made sense then tend to keep running long after they stop being useful.</w:t>
            </w:r>
            <w:r w:rsidDel="00000000" w:rsidR="00000000" w:rsidRPr="00000000">
              <w:rPr>
                <w:rtl w:val="0"/>
              </w:rPr>
            </w:r>
          </w:p>
          <w:p w:rsidR="00000000" w:rsidDel="00000000" w:rsidP="00000000" w:rsidRDefault="00000000" w:rsidRPr="00000000" w14:paraId="0000000B">
            <w:pPr>
              <w:spacing w:after="13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In adulthood that shows up as difficulty trusting people, a harsh internal voice, trouble knowing what you need, and stress responses that seem out of proportion to what is happening now. Many adults have carried it so long it reads as personality.</w:t>
            </w:r>
            <w:r w:rsidDel="00000000" w:rsidR="00000000" w:rsidRPr="00000000">
              <w:rPr>
                <w:rtl w:val="0"/>
              </w:rPr>
            </w:r>
          </w:p>
          <w:p w:rsidR="00000000" w:rsidDel="00000000" w:rsidP="00000000" w:rsidRDefault="00000000" w:rsidRPr="00000000" w14:paraId="0000000C">
            <w:pPr>
              <w:spacing w:after="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None of this requires a </w:t>
            </w:r>
            <w:commentRangeStart w:id="0"/>
            <w:r w:rsidDel="00000000" w:rsidR="00000000" w:rsidRPr="00000000">
              <w:rPr>
                <w:rFonts w:ascii="DM Sans" w:cs="DM Sans" w:eastAsia="DM Sans" w:hAnsi="DM Sans"/>
                <w:b w:val="0"/>
                <w:bCs w:val="0"/>
                <w:i w:val="0"/>
                <w:iCs w:val="0"/>
                <w:color w:val="000000"/>
                <w:sz w:val="22"/>
                <w:szCs w:val="22"/>
                <w:rtl w:val="0"/>
              </w:rPr>
              <w:t xml:space="preserve">dramatic</w:t>
            </w:r>
            <w:commentRangeEnd w:id="0"/>
            <w:r w:rsidDel="00000000" w:rsidR="00000000" w:rsidRPr="00000000">
              <w:commentReference w:id="0"/>
            </w:r>
            <w:r w:rsidDel="00000000" w:rsidR="00000000" w:rsidRPr="00000000">
              <w:rPr>
                <w:rFonts w:ascii="DM Sans" w:cs="DM Sans" w:eastAsia="DM Sans" w:hAnsi="DM Sans"/>
                <w:b w:val="0"/>
                <w:bCs w:val="0"/>
                <w:i w:val="0"/>
                <w:iCs w:val="0"/>
                <w:color w:val="000000"/>
                <w:sz w:val="22"/>
                <w:szCs w:val="22"/>
                <w:rtl w:val="0"/>
              </w:rPr>
              <w:t xml:space="preserve"> story. Ongoing emotional neglect, a parent whose moods </w:t>
            </w:r>
            <w:r w:rsidDel="00000000" w:rsidR="00000000" w:rsidRPr="00000000">
              <w:rPr>
                <w:rtl w:val="0"/>
              </w:rPr>
              <w:t xml:space="preserve">govern</w:t>
            </w:r>
            <w:r w:rsidDel="00000000" w:rsidR="00000000" w:rsidRPr="00000000">
              <w:rPr>
                <w:rFonts w:ascii="DM Sans" w:cs="DM Sans" w:eastAsia="DM Sans" w:hAnsi="DM Sans"/>
                <w:b w:val="0"/>
                <w:bCs w:val="0"/>
                <w:i w:val="0"/>
                <w:iCs w:val="0"/>
                <w:color w:val="000000"/>
                <w:sz w:val="22"/>
                <w:szCs w:val="22"/>
                <w:rtl w:val="0"/>
              </w:rPr>
              <w:t xml:space="preserve"> the house, or years of being the responsible one can leave effects as durable as any single incident.</w:t>
            </w:r>
            <w:r w:rsidDel="00000000" w:rsidR="00000000" w:rsidRPr="00000000">
              <w:rPr>
                <w:rtl w:val="0"/>
              </w:rPr>
            </w:r>
          </w:p>
        </w:tc>
      </w:tr>
    </w:tbl>
    <w:p w:rsidR="00000000" w:rsidDel="00000000" w:rsidP="00000000" w:rsidRDefault="00000000" w:rsidRPr="00000000" w14:paraId="0000000D">
      <w:pPr>
        <w:spacing w:after="200"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0E">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Where This Work Started for Me</w:t>
            </w:r>
            <w:r w:rsidDel="00000000" w:rsidR="00000000" w:rsidRPr="00000000">
              <w:rPr>
                <w:rtl w:val="0"/>
              </w:rPr>
            </w:r>
          </w:p>
          <w:p w:rsidR="00000000" w:rsidDel="00000000" w:rsidP="00000000" w:rsidRDefault="00000000" w:rsidRPr="00000000" w14:paraId="0000000F">
            <w:pPr>
              <w:spacing w:after="13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I'm Talia DiPietro, a Licensed Clinical Social Worker in Larchmont, New York. Before clinical practice I worked at a transitional housing facility, helping women and children connect with benefits and housing.</w:t>
            </w:r>
            <w:r w:rsidDel="00000000" w:rsidR="00000000" w:rsidRPr="00000000">
              <w:rPr>
                <w:rtl w:val="0"/>
              </w:rPr>
            </w:r>
          </w:p>
          <w:p w:rsidR="00000000" w:rsidDel="00000000" w:rsidP="00000000" w:rsidRDefault="00000000" w:rsidRPr="00000000" w14:paraId="00000010">
            <w:pPr>
              <w:spacing w:after="13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The practical help mattered. It also kept running into something underneath it that a housing application could not reach, and that is what eventually moved me toward this work. </w:t>
            </w:r>
            <w:r w:rsidDel="00000000" w:rsidR="00000000" w:rsidRPr="00000000">
              <w:rPr>
                <w:rFonts w:ascii="DM Sans" w:cs="DM Sans" w:eastAsia="DM Sans" w:hAnsi="DM Sans"/>
                <w:b w:val="0"/>
                <w:bCs w:val="0"/>
                <w:i w:val="0"/>
                <w:iCs w:val="0"/>
                <w:color w:val="ff0000"/>
                <w:sz w:val="22"/>
                <w:szCs w:val="22"/>
                <w:rtl w:val="0"/>
              </w:rPr>
              <w:t xml:space="preserve">[CONFIRM: years in practice]</w:t>
            </w:r>
            <w:r w:rsidDel="00000000" w:rsidR="00000000" w:rsidRPr="00000000">
              <w:rPr>
                <w:rtl w:val="0"/>
              </w:rPr>
            </w:r>
          </w:p>
          <w:p w:rsidR="00000000" w:rsidDel="00000000" w:rsidP="00000000" w:rsidRDefault="00000000" w:rsidRPr="00000000" w14:paraId="00000011">
            <w:pPr>
              <w:spacing w:after="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I see clients in person across Westchester County and the Bronx, and online throughout New York, New Jersey, and Pennsylvania. </w:t>
            </w:r>
            <w:r w:rsidDel="00000000" w:rsidR="00000000" w:rsidRPr="00000000">
              <w:rPr>
                <w:rFonts w:ascii="DM Sans" w:cs="DM Sans" w:eastAsia="DM Sans" w:hAnsi="DM Sans"/>
                <w:b w:val="0"/>
                <w:bCs w:val="0"/>
                <w:i w:val="0"/>
                <w:iCs w:val="0"/>
                <w:color w:val="ff0000"/>
                <w:sz w:val="22"/>
                <w:szCs w:val="22"/>
                <w:rtl w:val="0"/>
              </w:rPr>
              <w:t xml:space="preserve">[CONFIRM: licensed states]</w:t>
            </w:r>
            <w:r w:rsidDel="00000000" w:rsidR="00000000" w:rsidRPr="00000000">
              <w:rPr>
                <w:rtl w:val="0"/>
              </w:rPr>
            </w:r>
          </w:p>
        </w:tc>
        <w:tc>
          <w:tcPr>
            <w:shd w:fill="fdf2f4" w:val="clear"/>
            <w:tcMar>
              <w:top w:w="150.0" w:type="dxa"/>
              <w:left w:w="150.0" w:type="dxa"/>
              <w:bottom w:w="150.0" w:type="dxa"/>
              <w:right w:w="150.0" w:type="dxa"/>
            </w:tcMar>
            <w:vAlign w:val="center"/>
          </w:tcPr>
          <w:p w:rsidR="00000000" w:rsidDel="00000000" w:rsidP="00000000" w:rsidRDefault="00000000" w:rsidRPr="00000000" w14:paraId="00000012">
            <w:pPr>
              <w:jc w:val="center"/>
              <w:rPr/>
            </w:pPr>
            <w:r w:rsidDel="00000000" w:rsidR="00000000" w:rsidRPr="00000000">
              <w:rPr>
                <w:rFonts w:ascii="DM Sans" w:cs="DM Sans" w:eastAsia="DM Sans" w:hAnsi="DM Sans"/>
                <w:b w:val="1"/>
                <w:bCs w:val="1"/>
                <w:i w:val="0"/>
                <w:iCs w:val="0"/>
                <w:color w:val="0000ff"/>
                <w:sz w:val="22"/>
                <w:szCs w:val="22"/>
                <w:rtl w:val="0"/>
              </w:rPr>
              <w:t xml:space="preserve">[Image]</w:t>
            </w:r>
            <w:r w:rsidDel="00000000" w:rsidR="00000000" w:rsidRPr="00000000">
              <w:rPr>
                <w:rtl w:val="0"/>
              </w:rPr>
            </w:r>
          </w:p>
        </w:tc>
      </w:tr>
    </w:tbl>
    <w:p w:rsidR="00000000" w:rsidDel="00000000" w:rsidP="00000000" w:rsidRDefault="00000000" w:rsidRPr="00000000" w14:paraId="00000013">
      <w:pPr>
        <w:spacing w:after="200" w:lineRule="auto"/>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14">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Do the Patterns Trace Back Further Than You Would Like?</w:t>
            </w:r>
            <w:r w:rsidDel="00000000" w:rsidR="00000000" w:rsidRPr="00000000">
              <w:rPr>
                <w:rtl w:val="0"/>
              </w:rPr>
            </w:r>
          </w:p>
          <w:p w:rsidR="00000000" w:rsidDel="00000000" w:rsidP="00000000" w:rsidRDefault="00000000" w:rsidRPr="00000000" w14:paraId="00000015">
            <w:pPr>
              <w:spacing w:after="14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Right now, it might feel like:</w:t>
            </w:r>
            <w:r w:rsidDel="00000000" w:rsidR="00000000" w:rsidRPr="00000000">
              <w:rPr>
                <w:rtl w:val="0"/>
              </w:rPr>
            </w:r>
          </w:p>
          <w:p w:rsidR="00000000" w:rsidDel="00000000" w:rsidP="00000000" w:rsidRDefault="00000000" w:rsidRPr="00000000" w14:paraId="00000016">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You brace yourself before family gatherings, then feel worse for days after</w:t>
            </w:r>
            <w:r w:rsidDel="00000000" w:rsidR="00000000" w:rsidRPr="00000000">
              <w:rPr>
                <w:rtl w:val="0"/>
              </w:rPr>
            </w:r>
          </w:p>
          <w:p w:rsidR="00000000" w:rsidDel="00000000" w:rsidP="00000000" w:rsidRDefault="00000000" w:rsidRPr="00000000" w14:paraId="00000017">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You read a room for danger before you have even decided to do it</w:t>
            </w:r>
            <w:r w:rsidDel="00000000" w:rsidR="00000000" w:rsidRPr="00000000">
              <w:rPr>
                <w:rtl w:val="0"/>
              </w:rPr>
            </w:r>
          </w:p>
          <w:p w:rsidR="00000000" w:rsidDel="00000000" w:rsidP="00000000" w:rsidRDefault="00000000" w:rsidRPr="00000000" w14:paraId="00000018">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You know what everyone else needs and very little about your own</w:t>
            </w:r>
            <w:r w:rsidDel="00000000" w:rsidR="00000000" w:rsidRPr="00000000">
              <w:rPr>
                <w:rtl w:val="0"/>
              </w:rPr>
            </w:r>
          </w:p>
          <w:p w:rsidR="00000000" w:rsidDel="00000000" w:rsidP="00000000" w:rsidRDefault="00000000" w:rsidRPr="00000000" w14:paraId="00000019">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The voice in your head is harder on you than anyone else would be</w:t>
            </w:r>
            <w:r w:rsidDel="00000000" w:rsidR="00000000" w:rsidRPr="00000000">
              <w:rPr>
                <w:rtl w:val="0"/>
              </w:rPr>
            </w:r>
          </w:p>
          <w:p w:rsidR="00000000" w:rsidDel="00000000" w:rsidP="00000000" w:rsidRDefault="00000000" w:rsidRPr="00000000" w14:paraId="0000001A">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Closeness makes you want to withdraw before you can be let down</w:t>
            </w:r>
            <w:r w:rsidDel="00000000" w:rsidR="00000000" w:rsidRPr="00000000">
              <w:rPr>
                <w:rtl w:val="0"/>
              </w:rPr>
            </w:r>
          </w:p>
          <w:p w:rsidR="00000000" w:rsidDel="00000000" w:rsidP="00000000" w:rsidRDefault="00000000" w:rsidRPr="00000000" w14:paraId="0000001B">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You feel far older than you should, and very tired along with it</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rtl w:val="0"/>
              </w:rPr>
            </w:r>
          </w:p>
          <w:p w:rsidR="00000000" w:rsidDel="00000000" w:rsidP="00000000" w:rsidRDefault="00000000" w:rsidRPr="00000000" w14:paraId="0000001D">
            <w:pPr>
              <w:spacing w:after="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These are adaptations, not defects. They were the right answer to the environment you were in, and they can be updated for the one you are in now.</w:t>
            </w:r>
            <w:r w:rsidDel="00000000" w:rsidR="00000000" w:rsidRPr="00000000">
              <w:rPr>
                <w:rtl w:val="0"/>
              </w:rPr>
            </w:r>
          </w:p>
        </w:tc>
      </w:tr>
    </w:tbl>
    <w:p w:rsidR="00000000" w:rsidDel="00000000" w:rsidP="00000000" w:rsidRDefault="00000000" w:rsidRPr="00000000" w14:paraId="0000001E">
      <w:pPr>
        <w:spacing w:after="200" w:lineRule="auto"/>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blHeader w:val="0"/>
        </w:trPr>
        <w:tc>
          <w:tcPr>
            <w:shd w:fill="fdf2f4" w:val="clear"/>
            <w:tcMar>
              <w:top w:w="150.0" w:type="dxa"/>
              <w:left w:w="150.0" w:type="dxa"/>
              <w:bottom w:w="150.0" w:type="dxa"/>
              <w:right w:w="150.0" w:type="dxa"/>
            </w:tcMar>
            <w:vAlign w:val="center"/>
          </w:tcPr>
          <w:p w:rsidR="00000000" w:rsidDel="00000000" w:rsidP="00000000" w:rsidRDefault="00000000" w:rsidRPr="00000000" w14:paraId="0000001F">
            <w:pPr>
              <w:jc w:val="center"/>
              <w:rPr/>
            </w:pPr>
            <w:r w:rsidDel="00000000" w:rsidR="00000000" w:rsidRPr="00000000">
              <w:rPr>
                <w:rFonts w:ascii="DM Sans" w:cs="DM Sans" w:eastAsia="DM Sans" w:hAnsi="DM Sans"/>
                <w:b w:val="1"/>
                <w:bCs w:val="1"/>
                <w:i w:val="0"/>
                <w:iCs w:val="0"/>
                <w:color w:val="0000ff"/>
                <w:sz w:val="22"/>
                <w:szCs w:val="22"/>
                <w:rtl w:val="0"/>
              </w:rPr>
              <w:t xml:space="preserve">[Image]</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20">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How I Approach Childhood Trauma</w:t>
            </w:r>
            <w:r w:rsidDel="00000000" w:rsidR="00000000" w:rsidRPr="00000000">
              <w:rPr>
                <w:rtl w:val="0"/>
              </w:rPr>
            </w:r>
          </w:p>
          <w:p w:rsidR="00000000" w:rsidDel="00000000" w:rsidP="00000000" w:rsidRDefault="00000000" w:rsidRPr="00000000" w14:paraId="00000021">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We start from the present. </w:t>
            </w:r>
            <w:r w:rsidDel="00000000" w:rsidR="00000000" w:rsidRPr="00000000">
              <w:rPr>
                <w:rFonts w:ascii="DM Sans" w:cs="DM Sans" w:eastAsia="DM Sans" w:hAnsi="DM Sans"/>
                <w:b w:val="0"/>
                <w:bCs w:val="0"/>
                <w:i w:val="0"/>
                <w:iCs w:val="0"/>
                <w:color w:val="000000"/>
                <w:sz w:val="22"/>
                <w:szCs w:val="22"/>
                <w:rtl w:val="0"/>
              </w:rPr>
              <w:t xml:space="preserve">The entry point is what is happening in your life right now, and we trace it back only as far as understanding the pattern requires.</w:t>
            </w:r>
            <w:r w:rsidDel="00000000" w:rsidR="00000000" w:rsidRPr="00000000">
              <w:rPr>
                <w:rtl w:val="0"/>
              </w:rPr>
            </w:r>
          </w:p>
          <w:p w:rsidR="00000000" w:rsidDel="00000000" w:rsidP="00000000" w:rsidRDefault="00000000" w:rsidRPr="00000000" w14:paraId="00000022">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No obligation to tell it all. </w:t>
            </w:r>
            <w:r w:rsidDel="00000000" w:rsidR="00000000" w:rsidRPr="00000000">
              <w:rPr>
                <w:rFonts w:ascii="DM Sans" w:cs="DM Sans" w:eastAsia="DM Sans" w:hAnsi="DM Sans"/>
                <w:b w:val="0"/>
                <w:bCs w:val="0"/>
                <w:i w:val="0"/>
                <w:iCs w:val="0"/>
                <w:color w:val="000000"/>
                <w:sz w:val="22"/>
                <w:szCs w:val="22"/>
                <w:rtl w:val="0"/>
              </w:rPr>
              <w:t xml:space="preserve">You never have to give me a complete account of your childhood in order to work on the things that it left behind in your adult life.</w:t>
            </w:r>
            <w:r w:rsidDel="00000000" w:rsidR="00000000" w:rsidRPr="00000000">
              <w:rPr>
                <w:rtl w:val="0"/>
              </w:rPr>
            </w:r>
          </w:p>
          <w:p w:rsidR="00000000" w:rsidDel="00000000" w:rsidP="00000000" w:rsidRDefault="00000000" w:rsidRPr="00000000" w14:paraId="00000023">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The internal critic is a symptom. </w:t>
            </w:r>
            <w:r w:rsidDel="00000000" w:rsidR="00000000" w:rsidRPr="00000000">
              <w:rPr>
                <w:rFonts w:ascii="DM Sans" w:cs="DM Sans" w:eastAsia="DM Sans" w:hAnsi="DM Sans"/>
                <w:b w:val="0"/>
                <w:bCs w:val="0"/>
                <w:i w:val="0"/>
                <w:iCs w:val="0"/>
                <w:color w:val="000000"/>
                <w:sz w:val="22"/>
                <w:szCs w:val="22"/>
                <w:rtl w:val="0"/>
              </w:rPr>
              <w:t xml:space="preserve">That harsh voice was learned somewhere, and we treat it as something installed in you rather than as an accurate assessment of who you are.</w:t>
            </w:r>
            <w:r w:rsidDel="00000000" w:rsidR="00000000" w:rsidRPr="00000000">
              <w:rPr>
                <w:rtl w:val="0"/>
              </w:rPr>
            </w:r>
          </w:p>
          <w:p w:rsidR="00000000" w:rsidDel="00000000" w:rsidP="00000000" w:rsidRDefault="00000000" w:rsidRPr="00000000" w14:paraId="00000024">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Family, on your terms. </w:t>
            </w:r>
            <w:r w:rsidDel="00000000" w:rsidR="00000000" w:rsidRPr="00000000">
              <w:rPr>
                <w:rFonts w:ascii="DM Sans" w:cs="DM Sans" w:eastAsia="DM Sans" w:hAnsi="DM Sans"/>
                <w:b w:val="0"/>
                <w:bCs w:val="0"/>
                <w:i w:val="0"/>
                <w:iCs w:val="0"/>
                <w:color w:val="000000"/>
                <w:sz w:val="22"/>
                <w:szCs w:val="22"/>
                <w:rtl w:val="0"/>
              </w:rPr>
              <w:t xml:space="preserve">Whether you want more contact with them, less of it, or none at all, that is your call to make. My job is helping you handle whichever you choose.</w:t>
            </w:r>
            <w:r w:rsidDel="00000000" w:rsidR="00000000" w:rsidRPr="00000000">
              <w:rPr>
                <w:rtl w:val="0"/>
              </w:rPr>
            </w:r>
          </w:p>
          <w:p w:rsidR="00000000" w:rsidDel="00000000" w:rsidP="00000000" w:rsidRDefault="00000000" w:rsidRPr="00000000" w14:paraId="00000025">
            <w:pPr>
              <w:spacing w:after="0" w:line="276" w:lineRule="auto"/>
              <w:rPr/>
            </w:pPr>
            <w:r w:rsidDel="00000000" w:rsidR="00000000" w:rsidRPr="00000000">
              <w:rPr>
                <w:rFonts w:ascii="DM Sans" w:cs="DM Sans" w:eastAsia="DM Sans" w:hAnsi="DM Sans"/>
                <w:b w:val="1"/>
                <w:bCs w:val="1"/>
                <w:i w:val="0"/>
                <w:iCs w:val="0"/>
                <w:color w:val="000000"/>
                <w:sz w:val="22"/>
                <w:szCs w:val="22"/>
                <w:rtl w:val="0"/>
              </w:rPr>
              <w:t xml:space="preserve">Skills for the hard moments. </w:t>
            </w:r>
            <w:r w:rsidDel="00000000" w:rsidR="00000000" w:rsidRPr="00000000">
              <w:rPr>
                <w:rFonts w:ascii="DM Sans" w:cs="DM Sans" w:eastAsia="DM Sans" w:hAnsi="DM Sans"/>
                <w:b w:val="0"/>
                <w:bCs w:val="0"/>
                <w:i w:val="0"/>
                <w:iCs w:val="0"/>
                <w:color w:val="000000"/>
                <w:sz w:val="22"/>
                <w:szCs w:val="22"/>
                <w:rtl w:val="0"/>
              </w:rPr>
              <w:t xml:space="preserve">We prepare in advance for the visits, rehearse the difficult conversations, and build practical coping for the days that are already going badly.</w:t>
            </w:r>
            <w:r w:rsidDel="00000000" w:rsidR="00000000" w:rsidRPr="00000000">
              <w:rPr>
                <w:rtl w:val="0"/>
              </w:rPr>
            </w:r>
          </w:p>
        </w:tc>
      </w:tr>
    </w:tbl>
    <w:p w:rsidR="00000000" w:rsidDel="00000000" w:rsidP="00000000" w:rsidRDefault="00000000" w:rsidRPr="00000000" w14:paraId="00000026">
      <w:pPr>
        <w:spacing w:after="200" w:lineRule="auto"/>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27">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What I Help With</w:t>
            </w:r>
            <w:r w:rsidDel="00000000" w:rsidR="00000000" w:rsidRPr="00000000">
              <w:rPr>
                <w:rtl w:val="0"/>
              </w:rPr>
            </w:r>
          </w:p>
          <w:p w:rsidR="00000000" w:rsidDel="00000000" w:rsidP="00000000" w:rsidRDefault="00000000" w:rsidRPr="00000000" w14:paraId="00000028">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Adults from difficult homes</w:t>
            </w:r>
            <w:r w:rsidDel="00000000" w:rsidR="00000000" w:rsidRPr="00000000">
              <w:rPr>
                <w:rtl w:val="0"/>
              </w:rPr>
            </w:r>
          </w:p>
          <w:p w:rsidR="00000000" w:rsidDel="00000000" w:rsidP="00000000" w:rsidRDefault="00000000" w:rsidRPr="00000000" w14:paraId="00000029">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Work on what an unpredictable or frightening childhood left behind in your adult relationships and self-worth.</w:t>
            </w:r>
            <w:r w:rsidDel="00000000" w:rsidR="00000000" w:rsidRPr="00000000">
              <w:rPr>
                <w:rtl w:val="0"/>
              </w:rPr>
            </w:r>
          </w:p>
          <w:p w:rsidR="00000000" w:rsidDel="00000000" w:rsidP="00000000" w:rsidRDefault="00000000" w:rsidRPr="00000000" w14:paraId="0000002A">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Emotional neglect</w:t>
            </w:r>
            <w:r w:rsidDel="00000000" w:rsidR="00000000" w:rsidRPr="00000000">
              <w:rPr>
                <w:rtl w:val="0"/>
              </w:rPr>
            </w:r>
          </w:p>
          <w:p w:rsidR="00000000" w:rsidDel="00000000" w:rsidP="00000000" w:rsidRDefault="00000000" w:rsidRPr="00000000" w14:paraId="0000002B">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Support when the trouble was what never happened: the attention, the attunement, and being emotionally responded to.</w:t>
            </w:r>
            <w:r w:rsidDel="00000000" w:rsidR="00000000" w:rsidRPr="00000000">
              <w:rPr>
                <w:rtl w:val="0"/>
              </w:rPr>
            </w:r>
          </w:p>
          <w:p w:rsidR="00000000" w:rsidDel="00000000" w:rsidP="00000000" w:rsidRDefault="00000000" w:rsidRPr="00000000" w14:paraId="0000002C">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Emotionally immature parents</w:t>
            </w:r>
            <w:r w:rsidDel="00000000" w:rsidR="00000000" w:rsidRPr="00000000">
              <w:rPr>
                <w:rtl w:val="0"/>
              </w:rPr>
            </w:r>
          </w:p>
          <w:p w:rsidR="00000000" w:rsidDel="00000000" w:rsidP="00000000" w:rsidRDefault="00000000" w:rsidRPr="00000000" w14:paraId="0000002D">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Help for adults whose </w:t>
            </w:r>
            <w:r w:rsidDel="00000000" w:rsidR="00000000" w:rsidRPr="00000000">
              <w:rPr>
                <w:rtl w:val="0"/>
              </w:rPr>
              <w:t xml:space="preserve">parents are</w:t>
            </w:r>
            <w:r w:rsidDel="00000000" w:rsidR="00000000" w:rsidRPr="00000000">
              <w:rPr>
                <w:rFonts w:ascii="DM Sans" w:cs="DM Sans" w:eastAsia="DM Sans" w:hAnsi="DM Sans"/>
                <w:b w:val="0"/>
                <w:bCs w:val="0"/>
                <w:i w:val="0"/>
                <w:iCs w:val="0"/>
                <w:color w:val="000000"/>
                <w:sz w:val="22"/>
                <w:szCs w:val="22"/>
                <w:rtl w:val="0"/>
              </w:rPr>
              <w:t xml:space="preserve"> still self-absorbed, dismissive, or emotionally unavailable in the present day.</w:t>
            </w:r>
            <w:r w:rsidDel="00000000" w:rsidR="00000000" w:rsidRPr="00000000">
              <w:rPr>
                <w:rtl w:val="0"/>
              </w:rPr>
            </w:r>
          </w:p>
          <w:p w:rsidR="00000000" w:rsidDel="00000000" w:rsidP="00000000" w:rsidRDefault="00000000" w:rsidRPr="00000000" w14:paraId="0000002E">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Family estrangement</w:t>
            </w:r>
            <w:r w:rsidDel="00000000" w:rsidR="00000000" w:rsidRPr="00000000">
              <w:rPr>
                <w:rtl w:val="0"/>
              </w:rPr>
            </w:r>
          </w:p>
          <w:p w:rsidR="00000000" w:rsidDel="00000000" w:rsidP="00000000" w:rsidRDefault="00000000" w:rsidRPr="00000000" w14:paraId="0000002F">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Support through going low contact or no contact at all, and through the guilt and the grief that come along with it.</w:t>
            </w:r>
            <w:r w:rsidDel="00000000" w:rsidR="00000000" w:rsidRPr="00000000">
              <w:rPr>
                <w:rtl w:val="0"/>
              </w:rPr>
            </w:r>
          </w:p>
          <w:p w:rsidR="00000000" w:rsidDel="00000000" w:rsidP="00000000" w:rsidRDefault="00000000" w:rsidRPr="00000000" w14:paraId="00000030">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Parenting after your own trauma</w:t>
            </w:r>
            <w:r w:rsidDel="00000000" w:rsidR="00000000" w:rsidRPr="00000000">
              <w:rPr>
                <w:rtl w:val="0"/>
              </w:rPr>
            </w:r>
          </w:p>
          <w:p w:rsidR="00000000" w:rsidDel="00000000" w:rsidP="00000000" w:rsidRDefault="00000000" w:rsidRPr="00000000" w14:paraId="00000031">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Work for parents who are trying hard not to repeat what they grew up inside, and who are frightened of it.</w:t>
            </w:r>
            <w:r w:rsidDel="00000000" w:rsidR="00000000" w:rsidRPr="00000000">
              <w:rPr>
                <w:rtl w:val="0"/>
              </w:rPr>
            </w:r>
          </w:p>
          <w:p w:rsidR="00000000" w:rsidDel="00000000" w:rsidP="00000000" w:rsidRDefault="00000000" w:rsidRPr="00000000" w14:paraId="00000032">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Self-worth and identity</w:t>
            </w:r>
            <w:r w:rsidDel="00000000" w:rsidR="00000000" w:rsidRPr="00000000">
              <w:rPr>
                <w:rtl w:val="0"/>
              </w:rPr>
            </w:r>
          </w:p>
          <w:p w:rsidR="00000000" w:rsidDel="00000000" w:rsidP="00000000" w:rsidRDefault="00000000" w:rsidRPr="00000000" w14:paraId="00000033">
            <w:pPr>
              <w:spacing w:after="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Rebuilding a sense of who you are when the earliest message you received was that you did not much matter.</w:t>
            </w:r>
            <w:r w:rsidDel="00000000" w:rsidR="00000000" w:rsidRPr="00000000">
              <w:rPr>
                <w:rtl w:val="0"/>
              </w:rPr>
            </w:r>
          </w:p>
        </w:tc>
        <w:tc>
          <w:tcPr>
            <w:shd w:fill="fdf2f4" w:val="clear"/>
            <w:tcMar>
              <w:top w:w="150.0" w:type="dxa"/>
              <w:left w:w="150.0" w:type="dxa"/>
              <w:bottom w:w="150.0" w:type="dxa"/>
              <w:right w:w="150.0" w:type="dxa"/>
            </w:tcMar>
            <w:vAlign w:val="center"/>
          </w:tcPr>
          <w:p w:rsidR="00000000" w:rsidDel="00000000" w:rsidP="00000000" w:rsidRDefault="00000000" w:rsidRPr="00000000" w14:paraId="00000034">
            <w:pPr>
              <w:jc w:val="center"/>
              <w:rPr/>
            </w:pPr>
            <w:r w:rsidDel="00000000" w:rsidR="00000000" w:rsidRPr="00000000">
              <w:rPr>
                <w:rFonts w:ascii="DM Sans" w:cs="DM Sans" w:eastAsia="DM Sans" w:hAnsi="DM Sans"/>
                <w:b w:val="1"/>
                <w:bCs w:val="1"/>
                <w:i w:val="0"/>
                <w:iCs w:val="0"/>
                <w:color w:val="0000ff"/>
                <w:sz w:val="22"/>
                <w:szCs w:val="22"/>
                <w:rtl w:val="0"/>
              </w:rPr>
              <w:t xml:space="preserve">[Image]</w:t>
            </w:r>
            <w:r w:rsidDel="00000000" w:rsidR="00000000" w:rsidRPr="00000000">
              <w:rPr>
                <w:rtl w:val="0"/>
              </w:rPr>
            </w:r>
          </w:p>
        </w:tc>
      </w:tr>
    </w:tbl>
    <w:p w:rsidR="00000000" w:rsidDel="00000000" w:rsidP="00000000" w:rsidRDefault="00000000" w:rsidRPr="00000000" w14:paraId="00000035">
      <w:pPr>
        <w:spacing w:after="200" w:lineRule="auto"/>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gridSpan w:val="3"/>
            <w:shd w:fill="fffbfc" w:val="clear"/>
            <w:tcMar>
              <w:top w:w="150.0" w:type="dxa"/>
              <w:left w:w="150.0" w:type="dxa"/>
              <w:bottom w:w="150.0" w:type="dxa"/>
              <w:right w:w="150.0" w:type="dxa"/>
            </w:tcMar>
            <w:vAlign w:val="center"/>
          </w:tcPr>
          <w:p w:rsidR="00000000" w:rsidDel="00000000" w:rsidP="00000000" w:rsidRDefault="00000000" w:rsidRPr="00000000" w14:paraId="00000036">
            <w:pPr>
              <w:rPr/>
            </w:pPr>
            <w:r w:rsidDel="00000000" w:rsidR="00000000" w:rsidRPr="00000000">
              <w:rPr>
                <w:b w:val="1"/>
                <w:bCs w:val="1"/>
                <w:sz w:val="26"/>
                <w:szCs w:val="26"/>
                <w:rtl w:val="0"/>
              </w:rPr>
              <w:t xml:space="preserve">Childhood Trauma Therapy </w:t>
            </w:r>
            <w:r w:rsidDel="00000000" w:rsidR="00000000" w:rsidRPr="00000000">
              <w:rPr>
                <w:rFonts w:ascii="DM Sans" w:cs="DM Sans" w:eastAsia="DM Sans" w:hAnsi="DM Sans"/>
                <w:b w:val="1"/>
                <w:bCs w:val="1"/>
                <w:i w:val="0"/>
                <w:iCs w:val="0"/>
                <w:color w:val="000000"/>
                <w:sz w:val="26"/>
                <w:szCs w:val="26"/>
                <w:rtl w:val="0"/>
              </w:rPr>
              <w:t xml:space="preserve">Is for You, If:</w:t>
            </w:r>
            <w:r w:rsidDel="00000000" w:rsidR="00000000" w:rsidRPr="00000000">
              <w:rPr>
                <w:rtl w:val="0"/>
              </w:rPr>
            </w:r>
          </w:p>
        </w:tc>
      </w:tr>
      <w:tr>
        <w:trPr>
          <w:cantSplit w:val="0"/>
          <w:tblHeader w:val="0"/>
        </w:trPr>
        <w:tc>
          <w:tcPr>
            <w:shd w:fill="fffbfc" w:val="clear"/>
            <w:tcMar>
              <w:top w:w="150.0" w:type="dxa"/>
              <w:left w:w="150.0" w:type="dxa"/>
              <w:bottom w:w="150.0" w:type="dxa"/>
              <w:right w:w="150.0" w:type="dxa"/>
            </w:tcMar>
            <w:vAlign w:val="center"/>
          </w:tcPr>
          <w:p w:rsidR="00000000" w:rsidDel="00000000" w:rsidP="00000000" w:rsidRDefault="00000000" w:rsidRPr="00000000" w14:paraId="00000039">
            <w:pPr>
              <w:jc w:val="center"/>
              <w:rPr/>
            </w:pPr>
            <w:r w:rsidDel="00000000" w:rsidR="00000000" w:rsidRPr="00000000">
              <w:rPr>
                <w:rFonts w:ascii="DM Sans" w:cs="DM Sans" w:eastAsia="DM Sans" w:hAnsi="DM Sans"/>
                <w:b w:val="1"/>
                <w:bCs w:val="1"/>
                <w:i w:val="0"/>
                <w:iCs w:val="0"/>
                <w:color w:val="0000ff"/>
                <w:sz w:val="22"/>
                <w:szCs w:val="22"/>
                <w:rtl w:val="0"/>
              </w:rPr>
              <w:t xml:space="preserve">[ICON]</w:t>
            </w:r>
            <w:r w:rsidDel="00000000" w:rsidR="00000000" w:rsidRPr="00000000">
              <w:rPr>
                <w:rtl w:val="0"/>
              </w:rPr>
            </w:r>
          </w:p>
        </w:tc>
        <w:tc>
          <w:tcPr>
            <w:shd w:fill="fffbfc" w:val="clear"/>
            <w:tcMar>
              <w:top w:w="150.0" w:type="dxa"/>
              <w:left w:w="150.0" w:type="dxa"/>
              <w:bottom w:w="150.0" w:type="dxa"/>
              <w:right w:w="150.0" w:type="dxa"/>
            </w:tcMar>
            <w:vAlign w:val="center"/>
          </w:tcPr>
          <w:p w:rsidR="00000000" w:rsidDel="00000000" w:rsidP="00000000" w:rsidRDefault="00000000" w:rsidRPr="00000000" w14:paraId="0000003A">
            <w:pPr>
              <w:jc w:val="center"/>
              <w:rPr/>
            </w:pPr>
            <w:r w:rsidDel="00000000" w:rsidR="00000000" w:rsidRPr="00000000">
              <w:rPr>
                <w:rFonts w:ascii="DM Sans" w:cs="DM Sans" w:eastAsia="DM Sans" w:hAnsi="DM Sans"/>
                <w:b w:val="1"/>
                <w:bCs w:val="1"/>
                <w:i w:val="0"/>
                <w:iCs w:val="0"/>
                <w:color w:val="0000ff"/>
                <w:sz w:val="22"/>
                <w:szCs w:val="22"/>
                <w:rtl w:val="0"/>
              </w:rPr>
              <w:t xml:space="preserve">[ICON]</w:t>
            </w:r>
            <w:r w:rsidDel="00000000" w:rsidR="00000000" w:rsidRPr="00000000">
              <w:rPr>
                <w:rtl w:val="0"/>
              </w:rPr>
            </w:r>
          </w:p>
        </w:tc>
        <w:tc>
          <w:tcPr>
            <w:shd w:fill="fffbfc" w:val="clear"/>
            <w:tcMar>
              <w:top w:w="150.0" w:type="dxa"/>
              <w:left w:w="150.0" w:type="dxa"/>
              <w:bottom w:w="150.0" w:type="dxa"/>
              <w:right w:w="150.0" w:type="dxa"/>
            </w:tcMar>
            <w:vAlign w:val="center"/>
          </w:tcPr>
          <w:p w:rsidR="00000000" w:rsidDel="00000000" w:rsidP="00000000" w:rsidRDefault="00000000" w:rsidRPr="00000000" w14:paraId="0000003B">
            <w:pPr>
              <w:jc w:val="center"/>
              <w:rPr/>
            </w:pPr>
            <w:r w:rsidDel="00000000" w:rsidR="00000000" w:rsidRPr="00000000">
              <w:rPr>
                <w:rFonts w:ascii="DM Sans" w:cs="DM Sans" w:eastAsia="DM Sans" w:hAnsi="DM Sans"/>
                <w:b w:val="1"/>
                <w:bCs w:val="1"/>
                <w:i w:val="0"/>
                <w:iCs w:val="0"/>
                <w:color w:val="0000ff"/>
                <w:sz w:val="22"/>
                <w:szCs w:val="22"/>
                <w:rtl w:val="0"/>
              </w:rPr>
              <w:t xml:space="preserve">[ICON]</w:t>
            </w:r>
            <w:r w:rsidDel="00000000" w:rsidR="00000000" w:rsidRPr="00000000">
              <w:rPr>
                <w:rtl w:val="0"/>
              </w:rPr>
            </w:r>
          </w:p>
        </w:tc>
      </w:tr>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3C">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The same patterns keep showing up and they all seem to point back to your childhood</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3D">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You have wondered whether it counts as trauma when nothing dramatic ever happened</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3E">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You want practical work on family contact, boundaries, and deciding what to do next</w:t>
            </w:r>
            <w:r w:rsidDel="00000000" w:rsidR="00000000" w:rsidRPr="00000000">
              <w:rPr>
                <w:rtl w:val="0"/>
              </w:rPr>
            </w:r>
          </w:p>
        </w:tc>
      </w:tr>
    </w:tbl>
    <w:p w:rsidR="00000000" w:rsidDel="00000000" w:rsidP="00000000" w:rsidRDefault="00000000" w:rsidRPr="00000000" w14:paraId="0000003F">
      <w:pPr>
        <w:spacing w:after="200" w:lineRule="auto"/>
        <w:rPr/>
      </w:pPr>
      <w:r w:rsidDel="00000000" w:rsidR="00000000" w:rsidRPr="00000000">
        <w:rPr>
          <w:rtl w:val="0"/>
        </w:rPr>
      </w:r>
    </w:p>
    <w:p w:rsidR="00000000" w:rsidDel="00000000" w:rsidP="00000000" w:rsidRDefault="00000000" w:rsidRPr="00000000" w14:paraId="00000040">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How to Get Started:</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efefef" w:val="clear"/>
            <w:tcMar>
              <w:top w:w="150.0" w:type="dxa"/>
              <w:left w:w="150.0" w:type="dxa"/>
              <w:bottom w:w="150.0" w:type="dxa"/>
              <w:right w:w="150.0" w:type="dxa"/>
            </w:tcMar>
            <w:vAlign w:val="center"/>
          </w:tcPr>
          <w:p w:rsidR="00000000" w:rsidDel="00000000" w:rsidP="00000000" w:rsidRDefault="00000000" w:rsidRPr="00000000" w14:paraId="00000041">
            <w:pPr>
              <w:jc w:val="center"/>
              <w:rPr/>
            </w:pPr>
            <w:r w:rsidDel="00000000" w:rsidR="00000000" w:rsidRPr="00000000">
              <w:rPr>
                <w:rFonts w:ascii="DM Sans" w:cs="DM Sans" w:eastAsia="DM Sans" w:hAnsi="DM Sans"/>
                <w:b w:val="1"/>
                <w:bCs w:val="1"/>
                <w:i w:val="0"/>
                <w:iCs w:val="0"/>
                <w:color w:val="000000"/>
                <w:sz w:val="22"/>
                <w:szCs w:val="22"/>
                <w:rtl w:val="0"/>
              </w:rPr>
              <w:t xml:space="preserve">Step 1</w:t>
            </w:r>
            <w:r w:rsidDel="00000000" w:rsidR="00000000" w:rsidRPr="00000000">
              <w:rPr>
                <w:rtl w:val="0"/>
              </w:rPr>
            </w:r>
          </w:p>
        </w:tc>
        <w:tc>
          <w:tcPr>
            <w:shd w:fill="efefef" w:val="clear"/>
            <w:tcMar>
              <w:top w:w="150.0" w:type="dxa"/>
              <w:left w:w="150.0" w:type="dxa"/>
              <w:bottom w:w="150.0" w:type="dxa"/>
              <w:right w:w="150.0" w:type="dxa"/>
            </w:tcMar>
            <w:vAlign w:val="center"/>
          </w:tcPr>
          <w:p w:rsidR="00000000" w:rsidDel="00000000" w:rsidP="00000000" w:rsidRDefault="00000000" w:rsidRPr="00000000" w14:paraId="00000042">
            <w:pPr>
              <w:jc w:val="center"/>
              <w:rPr/>
            </w:pPr>
            <w:r w:rsidDel="00000000" w:rsidR="00000000" w:rsidRPr="00000000">
              <w:rPr>
                <w:rFonts w:ascii="DM Sans" w:cs="DM Sans" w:eastAsia="DM Sans" w:hAnsi="DM Sans"/>
                <w:b w:val="1"/>
                <w:bCs w:val="1"/>
                <w:i w:val="0"/>
                <w:iCs w:val="0"/>
                <w:color w:val="000000"/>
                <w:sz w:val="22"/>
                <w:szCs w:val="22"/>
                <w:rtl w:val="0"/>
              </w:rPr>
              <w:t xml:space="preserve">Step 2</w:t>
            </w:r>
            <w:r w:rsidDel="00000000" w:rsidR="00000000" w:rsidRPr="00000000">
              <w:rPr>
                <w:rtl w:val="0"/>
              </w:rPr>
            </w:r>
          </w:p>
        </w:tc>
        <w:tc>
          <w:tcPr>
            <w:shd w:fill="efefef" w:val="clear"/>
            <w:tcMar>
              <w:top w:w="150.0" w:type="dxa"/>
              <w:left w:w="150.0" w:type="dxa"/>
              <w:bottom w:w="150.0" w:type="dxa"/>
              <w:right w:w="150.0" w:type="dxa"/>
            </w:tcMar>
            <w:vAlign w:val="center"/>
          </w:tcPr>
          <w:p w:rsidR="00000000" w:rsidDel="00000000" w:rsidP="00000000" w:rsidRDefault="00000000" w:rsidRPr="00000000" w14:paraId="00000043">
            <w:pPr>
              <w:jc w:val="center"/>
              <w:rPr/>
            </w:pPr>
            <w:r w:rsidDel="00000000" w:rsidR="00000000" w:rsidRPr="00000000">
              <w:rPr>
                <w:rFonts w:ascii="DM Sans" w:cs="DM Sans" w:eastAsia="DM Sans" w:hAnsi="DM Sans"/>
                <w:b w:val="1"/>
                <w:bCs w:val="1"/>
                <w:i w:val="0"/>
                <w:iCs w:val="0"/>
                <w:color w:val="000000"/>
                <w:sz w:val="22"/>
                <w:szCs w:val="22"/>
                <w:rtl w:val="0"/>
              </w:rPr>
              <w:t xml:space="preserve">Step 3</w:t>
            </w:r>
            <w:r w:rsidDel="00000000" w:rsidR="00000000" w:rsidRPr="00000000">
              <w:rPr>
                <w:rtl w:val="0"/>
              </w:rPr>
            </w:r>
          </w:p>
        </w:tc>
      </w:tr>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44">
            <w:pPr>
              <w:spacing w:after="12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[H3] </w:t>
            </w:r>
            <w:r w:rsidDel="00000000" w:rsidR="00000000" w:rsidRPr="00000000">
              <w:rPr>
                <w:rFonts w:ascii="DM Sans" w:cs="DM Sans" w:eastAsia="DM Sans" w:hAnsi="DM Sans"/>
                <w:b w:val="1"/>
                <w:bCs w:val="1"/>
                <w:i w:val="0"/>
                <w:iCs w:val="0"/>
                <w:color w:val="000000"/>
                <w:sz w:val="24"/>
                <w:szCs w:val="24"/>
                <w:rtl w:val="0"/>
              </w:rPr>
              <w:t xml:space="preserve">Book a Free Consultation</w:t>
            </w:r>
            <w:r w:rsidDel="00000000" w:rsidR="00000000" w:rsidRPr="00000000">
              <w:rPr>
                <w:rtl w:val="0"/>
              </w:rPr>
            </w:r>
          </w:p>
          <w:p w:rsidR="00000000" w:rsidDel="00000000" w:rsidP="00000000" w:rsidRDefault="00000000" w:rsidRPr="00000000" w14:paraId="00000045">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Use the contact form or call 929-400-7783 to set up a free 20-minute phone or video consultation.</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46">
            <w:pPr>
              <w:spacing w:after="12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[H3] </w:t>
            </w:r>
            <w:r w:rsidDel="00000000" w:rsidR="00000000" w:rsidRPr="00000000">
              <w:rPr>
                <w:rFonts w:ascii="DM Sans" w:cs="DM Sans" w:eastAsia="DM Sans" w:hAnsi="DM Sans"/>
                <w:b w:val="1"/>
                <w:bCs w:val="1"/>
                <w:i w:val="0"/>
                <w:iCs w:val="0"/>
                <w:color w:val="000000"/>
                <w:sz w:val="24"/>
                <w:szCs w:val="24"/>
                <w:rtl w:val="0"/>
              </w:rPr>
              <w:t xml:space="preserve">Talk It Through</w:t>
            </w:r>
            <w:r w:rsidDel="00000000" w:rsidR="00000000" w:rsidRPr="00000000">
              <w:rPr>
                <w:rtl w:val="0"/>
              </w:rPr>
            </w:r>
          </w:p>
          <w:p w:rsidR="00000000" w:rsidDel="00000000" w:rsidP="00000000" w:rsidRDefault="00000000" w:rsidRPr="00000000" w14:paraId="00000047">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We go over what brought you here and whether I am the right fit. If so, I send consent forms and we schedule.</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48">
            <w:pPr>
              <w:spacing w:after="12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[H3] </w:t>
            </w:r>
            <w:r w:rsidDel="00000000" w:rsidR="00000000" w:rsidRPr="00000000">
              <w:rPr>
                <w:rFonts w:ascii="DM Sans" w:cs="DM Sans" w:eastAsia="DM Sans" w:hAnsi="DM Sans"/>
                <w:b w:val="1"/>
                <w:bCs w:val="1"/>
                <w:i w:val="0"/>
                <w:iCs w:val="0"/>
                <w:color w:val="000000"/>
                <w:sz w:val="24"/>
                <w:szCs w:val="24"/>
                <w:rtl w:val="0"/>
              </w:rPr>
              <w:t xml:space="preserve">Begin the Work</w:t>
            </w:r>
            <w:r w:rsidDel="00000000" w:rsidR="00000000" w:rsidRPr="00000000">
              <w:rPr>
                <w:rtl w:val="0"/>
              </w:rPr>
            </w:r>
          </w:p>
          <w:p w:rsidR="00000000" w:rsidDel="00000000" w:rsidP="00000000" w:rsidRDefault="00000000" w:rsidRPr="00000000" w14:paraId="00000049">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We map out what is driving the pattern, agree together on where to start, and work at a pace you set.</w:t>
            </w:r>
            <w:r w:rsidDel="00000000" w:rsidR="00000000" w:rsidRPr="00000000">
              <w:rPr>
                <w:rtl w:val="0"/>
              </w:rPr>
            </w:r>
          </w:p>
        </w:tc>
      </w:tr>
    </w:tbl>
    <w:p w:rsidR="00000000" w:rsidDel="00000000" w:rsidP="00000000" w:rsidRDefault="00000000" w:rsidRPr="00000000" w14:paraId="0000004A">
      <w:pPr>
        <w:spacing w:after="200" w:lineRule="auto"/>
        <w:rPr/>
      </w:pPr>
      <w:r w:rsidDel="00000000" w:rsidR="00000000" w:rsidRPr="00000000">
        <w:rPr>
          <w:rtl w:val="0"/>
        </w:rPr>
      </w:r>
    </w:p>
    <w:p w:rsidR="00000000" w:rsidDel="00000000" w:rsidP="00000000" w:rsidRDefault="00000000" w:rsidRPr="00000000" w14:paraId="0000004B">
      <w:pPr>
        <w:spacing w:after="300" w:line="276" w:lineRule="auto"/>
        <w:jc w:val="center"/>
        <w:rPr/>
      </w:pPr>
      <w:r w:rsidDel="00000000" w:rsidR="00000000" w:rsidRPr="00000000">
        <w:rPr>
          <w:rFonts w:ascii="DM Sans" w:cs="DM Sans" w:eastAsia="DM Sans" w:hAnsi="DM Sans"/>
          <w:b w:val="1"/>
          <w:bCs w:val="1"/>
          <w:i w:val="0"/>
          <w:iCs w:val="0"/>
          <w:color w:val="000000"/>
          <w:sz w:val="22"/>
          <w:szCs w:val="22"/>
          <w:rtl w:val="0"/>
        </w:rPr>
        <w:t xml:space="preserve">[Button] Schedule a Free Consult</w:t>
      </w:r>
      <w:r w:rsidDel="00000000" w:rsidR="00000000" w:rsidRPr="00000000">
        <w:rPr>
          <w:rFonts w:ascii="DM Sans" w:cs="DM Sans" w:eastAsia="DM Sans" w:hAnsi="DM Sans"/>
          <w:b w:val="0"/>
          <w:bCs w:val="0"/>
          <w:i w:val="0"/>
          <w:iCs w:val="0"/>
          <w:color w:val="000000"/>
          <w:sz w:val="22"/>
          <w:szCs w:val="22"/>
          <w:rtl w:val="0"/>
        </w:rPr>
        <w:t xml:space="preserve">   </w:t>
      </w:r>
      <w:r w:rsidDel="00000000" w:rsidR="00000000" w:rsidRPr="00000000">
        <w:rPr>
          <w:rFonts w:ascii="DM Sans" w:cs="DM Sans" w:eastAsia="DM Sans" w:hAnsi="DM Sans"/>
          <w:b w:val="0"/>
          <w:bCs w:val="0"/>
          <w:i w:val="1"/>
          <w:iCs w:val="1"/>
          <w:color w:val="0000ff"/>
          <w:sz w:val="22"/>
          <w:szCs w:val="22"/>
          <w:rtl w:val="0"/>
        </w:rPr>
        <w:t xml:space="preserve">[Links to Contact Page]</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4C">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Frequently Asked Questions</w:t>
            </w:r>
            <w:r w:rsidDel="00000000" w:rsidR="00000000" w:rsidRPr="00000000">
              <w:rPr>
                <w:rtl w:val="0"/>
              </w:rPr>
            </w:r>
          </w:p>
          <w:p w:rsidR="00000000" w:rsidDel="00000000" w:rsidP="00000000" w:rsidRDefault="00000000" w:rsidRPr="00000000" w14:paraId="0000004D">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How does childhood trauma affect adults?</w:t>
            </w:r>
            <w:r w:rsidDel="00000000" w:rsidR="00000000" w:rsidRPr="00000000">
              <w:rPr>
                <w:rtl w:val="0"/>
              </w:rPr>
            </w:r>
          </w:p>
          <w:p w:rsidR="00000000" w:rsidDel="00000000" w:rsidP="00000000" w:rsidRDefault="00000000" w:rsidRPr="00000000" w14:paraId="0000004E">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It shapes what your nervous system learned to expect. That commonly surfaces as difficulty trusting people, a harsh internal critic, trouble identifying your own needs, and stress responses that feel outsized for the present situation. Many people assume these traits are simply who they are.</w:t>
            </w:r>
            <w:r w:rsidDel="00000000" w:rsidR="00000000" w:rsidRPr="00000000">
              <w:rPr>
                <w:rtl w:val="0"/>
              </w:rPr>
            </w:r>
          </w:p>
          <w:p w:rsidR="00000000" w:rsidDel="00000000" w:rsidP="00000000" w:rsidRDefault="00000000" w:rsidRPr="00000000" w14:paraId="0000004F">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Can childhood trauma cause anxiety in adulthood?</w:t>
            </w:r>
            <w:r w:rsidDel="00000000" w:rsidR="00000000" w:rsidRPr="00000000">
              <w:rPr>
                <w:rtl w:val="0"/>
              </w:rPr>
            </w:r>
          </w:p>
          <w:p w:rsidR="00000000" w:rsidDel="00000000" w:rsidP="00000000" w:rsidRDefault="00000000" w:rsidRPr="00000000" w14:paraId="00000050">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It is strongly associated with anxiety, depression, and chronic stress in adults, and treating the anxiety alone often produces limited results when the pattern underneath goes unaddressed. That said, anxiety has many causes, and a consultation is the place to sort out what is driving yours.</w:t>
            </w:r>
            <w:r w:rsidDel="00000000" w:rsidR="00000000" w:rsidRPr="00000000">
              <w:rPr>
                <w:rtl w:val="0"/>
              </w:rPr>
            </w:r>
          </w:p>
          <w:p w:rsidR="00000000" w:rsidDel="00000000" w:rsidP="00000000" w:rsidRDefault="00000000" w:rsidRPr="00000000" w14:paraId="00000051">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Is it too late to deal with childhood trauma?</w:t>
            </w:r>
            <w:r w:rsidDel="00000000" w:rsidR="00000000" w:rsidRPr="00000000">
              <w:rPr>
                <w:rtl w:val="0"/>
              </w:rPr>
            </w:r>
          </w:p>
          <w:p w:rsidR="00000000" w:rsidDel="00000000" w:rsidP="00000000" w:rsidRDefault="00000000" w:rsidRPr="00000000" w14:paraId="00000052">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No. Adults do this work at every age, including people who managed for decades before something made it unavoidable. What changes is usually the reason for starting rather than the odds of it helping. Patterns learned early can still be updated later.</w:t>
            </w:r>
            <w:r w:rsidDel="00000000" w:rsidR="00000000" w:rsidRPr="00000000">
              <w:rPr>
                <w:rtl w:val="0"/>
              </w:rPr>
            </w:r>
          </w:p>
          <w:p w:rsidR="00000000" w:rsidDel="00000000" w:rsidP="00000000" w:rsidRDefault="00000000" w:rsidRPr="00000000" w14:paraId="00000053">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What are the signs of unresolved childhood trauma?</w:t>
            </w:r>
            <w:r w:rsidDel="00000000" w:rsidR="00000000" w:rsidRPr="00000000">
              <w:rPr>
                <w:rtl w:val="0"/>
              </w:rPr>
            </w:r>
          </w:p>
          <w:p w:rsidR="00000000" w:rsidDel="00000000" w:rsidP="00000000" w:rsidRDefault="00000000" w:rsidRPr="00000000" w14:paraId="00000054">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Common signs include dread before family contact, scanning rooms for danger automatically, knowing everyone else's needs and not your own, a punishing inner voice, and pulling away from closeness. Chronic exhaustion often sits underneath all of it.</w:t>
            </w:r>
            <w:r w:rsidDel="00000000" w:rsidR="00000000" w:rsidRPr="00000000">
              <w:rPr>
                <w:rtl w:val="0"/>
              </w:rPr>
            </w:r>
          </w:p>
          <w:p w:rsidR="00000000" w:rsidDel="00000000" w:rsidP="00000000" w:rsidRDefault="00000000" w:rsidRPr="00000000" w14:paraId="00000055">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Does it count as trauma if nothing dramatic happened?</w:t>
            </w:r>
            <w:r w:rsidDel="00000000" w:rsidR="00000000" w:rsidRPr="00000000">
              <w:rPr>
                <w:rtl w:val="0"/>
              </w:rPr>
            </w:r>
          </w:p>
          <w:p w:rsidR="00000000" w:rsidDel="00000000" w:rsidP="00000000" w:rsidRDefault="00000000" w:rsidRPr="00000000" w14:paraId="00000056">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Yes, it can. Ongoing emotional neglect, a household governed by one person's moods, or years of being the responsible child can leave effects as durable as a single incident. Duration matters at least as much as severity.</w:t>
            </w:r>
            <w:r w:rsidDel="00000000" w:rsidR="00000000" w:rsidRPr="00000000">
              <w:rPr>
                <w:rtl w:val="0"/>
              </w:rPr>
            </w:r>
          </w:p>
          <w:p w:rsidR="00000000" w:rsidDel="00000000" w:rsidP="00000000" w:rsidRDefault="00000000" w:rsidRPr="00000000" w14:paraId="00000057">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Do you take insurance, and how do I get started?</w:t>
            </w:r>
            <w:r w:rsidDel="00000000" w:rsidR="00000000" w:rsidRPr="00000000">
              <w:rPr>
                <w:rtl w:val="0"/>
              </w:rPr>
            </w:r>
          </w:p>
          <w:p w:rsidR="00000000" w:rsidDel="00000000" w:rsidP="00000000" w:rsidRDefault="00000000" w:rsidRPr="00000000" w14:paraId="00000058">
            <w:pPr>
              <w:spacing w:after="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I am out of network and do not bill insurance directly, though I provide superbills you can submit for reimbursement, and I offer sliding scale rates and 5-session packages. </w:t>
            </w:r>
            <w:r w:rsidDel="00000000" w:rsidR="00000000" w:rsidRPr="00000000">
              <w:rPr>
                <w:rFonts w:ascii="DM Sans" w:cs="DM Sans" w:eastAsia="DM Sans" w:hAnsi="DM Sans"/>
                <w:b w:val="0"/>
                <w:bCs w:val="0"/>
                <w:i w:val="0"/>
                <w:iCs w:val="0"/>
                <w:color w:val="ff0000"/>
                <w:sz w:val="22"/>
                <w:szCs w:val="22"/>
                <w:rtl w:val="0"/>
              </w:rPr>
              <w:t xml:space="preserve">[CONFIRM: fee and package pricing]</w:t>
            </w:r>
            <w:r w:rsidDel="00000000" w:rsidR="00000000" w:rsidRPr="00000000">
              <w:rPr>
                <w:rFonts w:ascii="DM Sans" w:cs="DM Sans" w:eastAsia="DM Sans" w:hAnsi="DM Sans"/>
                <w:b w:val="0"/>
                <w:bCs w:val="0"/>
                <w:i w:val="0"/>
                <w:iCs w:val="0"/>
                <w:color w:val="000000"/>
                <w:sz w:val="22"/>
                <w:szCs w:val="22"/>
                <w:rtl w:val="0"/>
              </w:rPr>
              <w:t xml:space="preserve"> To start, call or use the contact form. I respond within 24 to 48 hours.</w:t>
            </w:r>
            <w:r w:rsidDel="00000000" w:rsidR="00000000" w:rsidRPr="00000000">
              <w:rPr>
                <w:rtl w:val="0"/>
              </w:rPr>
            </w:r>
          </w:p>
        </w:tc>
      </w:tr>
    </w:tbl>
    <w:p w:rsidR="00000000" w:rsidDel="00000000" w:rsidP="00000000" w:rsidRDefault="00000000" w:rsidRPr="00000000" w14:paraId="00000059">
      <w:pPr>
        <w:spacing w:after="200" w:lineRule="auto"/>
        <w:rPr/>
      </w:pPr>
      <w:r w:rsidDel="00000000" w:rsidR="00000000" w:rsidRPr="00000000">
        <w:rPr>
          <w:rtl w:val="0"/>
        </w:rPr>
      </w:r>
    </w:p>
    <w:p w:rsidR="00000000" w:rsidDel="00000000" w:rsidP="00000000" w:rsidRDefault="00000000" w:rsidRPr="00000000" w14:paraId="0000005A">
      <w:pPr>
        <w:spacing w:after="0" w:line="276" w:lineRule="auto"/>
        <w:jc w:val="center"/>
        <w:rPr/>
      </w:pPr>
      <w:r w:rsidDel="00000000" w:rsidR="00000000" w:rsidRPr="00000000">
        <w:rPr>
          <w:rtl w:val="0"/>
        </w:rPr>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alia DiPietro" w:id="0" w:date="2026-08-31T21:33:33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sentence can be taken out.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DM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DMSans-regular.ttf"/><Relationship Id="rId2" Type="http://schemas.openxmlformats.org/officeDocument/2006/relationships/font" Target="fonts/DMSans-bold.ttf"/><Relationship Id="rId3" Type="http://schemas.openxmlformats.org/officeDocument/2006/relationships/font" Target="fonts/DMSans-italic.ttf"/><Relationship Id="rId4"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