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B3F8" w14:textId="3BD5ACC6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The Cubs have depth </w:t>
      </w:r>
      <w:r w:rsidR="004A338F" w:rsidRPr="004B6670">
        <w:rPr>
          <w:rFonts w:ascii="Times New Roman" w:hAnsi="Times New Roman" w:cs="Times New Roman"/>
        </w:rPr>
        <w:t>in every position across</w:t>
      </w:r>
      <w:r w:rsidRPr="004B6670">
        <w:rPr>
          <w:rFonts w:ascii="Times New Roman" w:hAnsi="Times New Roman" w:cs="Times New Roman"/>
        </w:rPr>
        <w:t xml:space="preserve"> the field </w:t>
      </w:r>
      <w:r w:rsidR="004A338F" w:rsidRPr="004B6670">
        <w:rPr>
          <w:rFonts w:ascii="Times New Roman" w:hAnsi="Times New Roman" w:cs="Times New Roman"/>
        </w:rPr>
        <w:t>with</w:t>
      </w:r>
      <w:r w:rsidRPr="004B6670">
        <w:rPr>
          <w:rFonts w:ascii="Times New Roman" w:hAnsi="Times New Roman" w:cs="Times New Roman"/>
        </w:rPr>
        <w:t xml:space="preserve"> the addition of Alex Bregman </w:t>
      </w:r>
      <w:r w:rsidR="004A338F" w:rsidRPr="004B6670">
        <w:rPr>
          <w:rFonts w:ascii="Times New Roman" w:hAnsi="Times New Roman" w:cs="Times New Roman"/>
        </w:rPr>
        <w:t xml:space="preserve">this offseason </w:t>
      </w:r>
      <w:r w:rsidRPr="004B6670">
        <w:rPr>
          <w:rFonts w:ascii="Times New Roman" w:hAnsi="Times New Roman" w:cs="Times New Roman"/>
        </w:rPr>
        <w:t xml:space="preserve">and the emergence of potential </w:t>
      </w:r>
      <w:r w:rsidR="004A338F" w:rsidRPr="004B6670">
        <w:rPr>
          <w:rFonts w:ascii="Times New Roman" w:hAnsi="Times New Roman" w:cs="Times New Roman"/>
        </w:rPr>
        <w:t>superstar</w:t>
      </w:r>
      <w:r w:rsidRPr="004B6670">
        <w:rPr>
          <w:rFonts w:ascii="Times New Roman" w:hAnsi="Times New Roman" w:cs="Times New Roman"/>
        </w:rPr>
        <w:t xml:space="preserve"> Pete Crow-Armstrong, helping drive attendance back toward pre-pandemic levels. With </w:t>
      </w:r>
      <w:r w:rsidR="004A338F" w:rsidRPr="004B6670">
        <w:rPr>
          <w:rFonts w:ascii="Times New Roman" w:hAnsi="Times New Roman" w:cs="Times New Roman"/>
        </w:rPr>
        <w:t xml:space="preserve">a lineup of </w:t>
      </w:r>
      <w:r w:rsidRPr="004B6670">
        <w:rPr>
          <w:rFonts w:ascii="Times New Roman" w:hAnsi="Times New Roman" w:cs="Times New Roman"/>
        </w:rPr>
        <w:t xml:space="preserve">veteran position players </w:t>
      </w:r>
      <w:r w:rsidR="004A338F" w:rsidRPr="004B6670">
        <w:rPr>
          <w:rFonts w:ascii="Times New Roman" w:hAnsi="Times New Roman" w:cs="Times New Roman"/>
        </w:rPr>
        <w:t>like</w:t>
      </w:r>
      <w:r w:rsidRPr="004B6670">
        <w:rPr>
          <w:rFonts w:ascii="Times New Roman" w:hAnsi="Times New Roman" w:cs="Times New Roman"/>
        </w:rPr>
        <w:t xml:space="preserve"> Dansby Swanson and </w:t>
      </w:r>
      <w:r w:rsidR="004A338F" w:rsidRPr="004B6670">
        <w:rPr>
          <w:rFonts w:ascii="Times New Roman" w:hAnsi="Times New Roman" w:cs="Times New Roman"/>
        </w:rPr>
        <w:t xml:space="preserve">Alex </w:t>
      </w:r>
      <w:r w:rsidRPr="004B6670">
        <w:rPr>
          <w:rFonts w:ascii="Times New Roman" w:hAnsi="Times New Roman" w:cs="Times New Roman"/>
        </w:rPr>
        <w:t xml:space="preserve">Bregman under long-term contracts, the Cubs are </w:t>
      </w:r>
      <w:r w:rsidR="004A338F" w:rsidRPr="004B6670">
        <w:rPr>
          <w:rFonts w:ascii="Times New Roman" w:hAnsi="Times New Roman" w:cs="Times New Roman"/>
        </w:rPr>
        <w:t>projected</w:t>
      </w:r>
      <w:r w:rsidRPr="004B6670">
        <w:rPr>
          <w:rFonts w:ascii="Times New Roman" w:hAnsi="Times New Roman" w:cs="Times New Roman"/>
        </w:rPr>
        <w:t xml:space="preserve"> to compete for the NL Central in 2026. However, </w:t>
      </w:r>
      <w:r w:rsidR="00C85689" w:rsidRPr="004B6670">
        <w:rPr>
          <w:rFonts w:ascii="Times New Roman" w:hAnsi="Times New Roman" w:cs="Times New Roman"/>
        </w:rPr>
        <w:t>e</w:t>
      </w:r>
      <w:r w:rsidRPr="004B6670">
        <w:rPr>
          <w:rFonts w:ascii="Times New Roman" w:hAnsi="Times New Roman" w:cs="Times New Roman"/>
        </w:rPr>
        <w:t>ntering the 2027 season, much of the Cubs’ pitching roste</w:t>
      </w:r>
      <w:r w:rsidR="00C85689" w:rsidRPr="004B6670">
        <w:rPr>
          <w:rFonts w:ascii="Times New Roman" w:hAnsi="Times New Roman" w:cs="Times New Roman"/>
        </w:rPr>
        <w:t>r</w:t>
      </w:r>
      <w:r w:rsidRPr="004B6670">
        <w:rPr>
          <w:rFonts w:ascii="Times New Roman" w:hAnsi="Times New Roman" w:cs="Times New Roman"/>
        </w:rPr>
        <w:t xml:space="preserve"> is scheduled to </w:t>
      </w:r>
      <w:r w:rsidR="00C85689" w:rsidRPr="004B6670">
        <w:rPr>
          <w:rFonts w:ascii="Times New Roman" w:hAnsi="Times New Roman" w:cs="Times New Roman"/>
        </w:rPr>
        <w:t>enter</w:t>
      </w:r>
      <w:r w:rsidRPr="004B6670">
        <w:rPr>
          <w:rFonts w:ascii="Times New Roman" w:hAnsi="Times New Roman" w:cs="Times New Roman"/>
        </w:rPr>
        <w:t xml:space="preserve"> free agency, with only Caleb Thielbar and Phil Maton under </w:t>
      </w:r>
      <w:r w:rsidR="004A338F" w:rsidRPr="004B6670">
        <w:rPr>
          <w:rFonts w:ascii="Times New Roman" w:hAnsi="Times New Roman" w:cs="Times New Roman"/>
        </w:rPr>
        <w:t>locked-down</w:t>
      </w:r>
      <w:r w:rsidRPr="004B6670">
        <w:rPr>
          <w:rFonts w:ascii="Times New Roman" w:hAnsi="Times New Roman" w:cs="Times New Roman"/>
        </w:rPr>
        <w:t xml:space="preserve"> contracts</w:t>
      </w:r>
      <w:r w:rsidR="00E4630A" w:rsidRPr="004B6670">
        <w:rPr>
          <w:rFonts w:ascii="Times New Roman" w:hAnsi="Times New Roman" w:cs="Times New Roman"/>
        </w:rPr>
        <w:t xml:space="preserve"> (“Chicago”)</w:t>
      </w:r>
      <w:r w:rsidRPr="004B6670">
        <w:rPr>
          <w:rFonts w:ascii="Times New Roman" w:hAnsi="Times New Roman" w:cs="Times New Roman"/>
        </w:rPr>
        <w:t>.</w:t>
      </w:r>
    </w:p>
    <w:p w14:paraId="20032BDB" w14:textId="7F3BB7B6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As the league has </w:t>
      </w:r>
      <w:r w:rsidR="004A338F" w:rsidRPr="004B6670">
        <w:rPr>
          <w:rFonts w:ascii="Times New Roman" w:hAnsi="Times New Roman" w:cs="Times New Roman"/>
        </w:rPr>
        <w:t>graduated</w:t>
      </w:r>
      <w:r w:rsidRPr="004B6670">
        <w:rPr>
          <w:rFonts w:ascii="Times New Roman" w:hAnsi="Times New Roman" w:cs="Times New Roman"/>
        </w:rPr>
        <w:t xml:space="preserve"> from reliance on a single star pitcher toward </w:t>
      </w:r>
      <w:r w:rsidR="004A338F" w:rsidRPr="004B6670">
        <w:rPr>
          <w:rFonts w:ascii="Times New Roman" w:hAnsi="Times New Roman" w:cs="Times New Roman"/>
        </w:rPr>
        <w:t>deeper</w:t>
      </w:r>
      <w:r w:rsidRPr="004B6670">
        <w:rPr>
          <w:rFonts w:ascii="Times New Roman" w:hAnsi="Times New Roman" w:cs="Times New Roman"/>
        </w:rPr>
        <w:t xml:space="preserve"> rotations, </w:t>
      </w:r>
      <w:r w:rsidR="004A338F" w:rsidRPr="004B6670">
        <w:rPr>
          <w:rFonts w:ascii="Times New Roman" w:hAnsi="Times New Roman" w:cs="Times New Roman"/>
        </w:rPr>
        <w:t xml:space="preserve">organizations need more arms to </w:t>
      </w:r>
      <w:r w:rsidR="00AF0AB8" w:rsidRPr="004B6670">
        <w:rPr>
          <w:rFonts w:ascii="Times New Roman" w:hAnsi="Times New Roman" w:cs="Times New Roman"/>
        </w:rPr>
        <w:t>sustain</w:t>
      </w:r>
      <w:r w:rsidR="001A349C" w:rsidRPr="004B6670">
        <w:rPr>
          <w:rFonts w:ascii="Times New Roman" w:hAnsi="Times New Roman" w:cs="Times New Roman"/>
        </w:rPr>
        <w:t xml:space="preserve"> them through the 162-game gauntlet</w:t>
      </w:r>
      <w:r w:rsidRPr="004B6670">
        <w:rPr>
          <w:rFonts w:ascii="Times New Roman" w:hAnsi="Times New Roman" w:cs="Times New Roman"/>
        </w:rPr>
        <w:t xml:space="preserve">. Pitchers carry the highest injury risk, and this vulnerability was </w:t>
      </w:r>
      <w:r w:rsidR="00C85689" w:rsidRPr="004B6670">
        <w:rPr>
          <w:rFonts w:ascii="Times New Roman" w:hAnsi="Times New Roman" w:cs="Times New Roman"/>
        </w:rPr>
        <w:t>manifested</w:t>
      </w:r>
      <w:r w:rsidRPr="004B6670">
        <w:rPr>
          <w:rFonts w:ascii="Times New Roman" w:hAnsi="Times New Roman" w:cs="Times New Roman"/>
        </w:rPr>
        <w:t xml:space="preserve"> in the Cubs’ </w:t>
      </w:r>
      <w:r w:rsidR="00C85689" w:rsidRPr="004B6670">
        <w:rPr>
          <w:rFonts w:ascii="Times New Roman" w:hAnsi="Times New Roman" w:cs="Times New Roman"/>
        </w:rPr>
        <w:t>2025</w:t>
      </w:r>
      <w:r w:rsidRPr="004B6670">
        <w:rPr>
          <w:rFonts w:ascii="Times New Roman" w:hAnsi="Times New Roman" w:cs="Times New Roman"/>
        </w:rPr>
        <w:t xml:space="preserve"> NLDS loss, when bullpen fatigue became a</w:t>
      </w:r>
      <w:r w:rsidR="001A349C" w:rsidRPr="004B6670">
        <w:rPr>
          <w:rFonts w:ascii="Times New Roman" w:hAnsi="Times New Roman" w:cs="Times New Roman"/>
        </w:rPr>
        <w:t>n obvious setback</w:t>
      </w:r>
      <w:r w:rsidRPr="004B6670">
        <w:rPr>
          <w:rFonts w:ascii="Times New Roman" w:hAnsi="Times New Roman" w:cs="Times New Roman"/>
        </w:rPr>
        <w:t>. With the average age of the Cubs’ 202</w:t>
      </w:r>
      <w:r w:rsidR="00C85689" w:rsidRPr="004B6670">
        <w:rPr>
          <w:rFonts w:ascii="Times New Roman" w:hAnsi="Times New Roman" w:cs="Times New Roman"/>
        </w:rPr>
        <w:t>6</w:t>
      </w:r>
      <w:r w:rsidRPr="004B6670">
        <w:rPr>
          <w:rFonts w:ascii="Times New Roman" w:hAnsi="Times New Roman" w:cs="Times New Roman"/>
        </w:rPr>
        <w:t xml:space="preserve"> pitching rotation at 29.8, adding a younger starter who c</w:t>
      </w:r>
      <w:r w:rsidR="003B713A" w:rsidRPr="004B6670">
        <w:rPr>
          <w:rFonts w:ascii="Times New Roman" w:hAnsi="Times New Roman" w:cs="Times New Roman"/>
        </w:rPr>
        <w:t>ould</w:t>
      </w:r>
      <w:r w:rsidRPr="004B6670">
        <w:rPr>
          <w:rFonts w:ascii="Times New Roman" w:hAnsi="Times New Roman" w:cs="Times New Roman"/>
        </w:rPr>
        <w:t xml:space="preserve"> complement Edward Cabrera is essential to sustaining postseason </w:t>
      </w:r>
      <w:r w:rsidR="00C85689" w:rsidRPr="004B6670">
        <w:rPr>
          <w:rFonts w:ascii="Times New Roman" w:hAnsi="Times New Roman" w:cs="Times New Roman"/>
        </w:rPr>
        <w:t>success</w:t>
      </w:r>
      <w:r w:rsidRPr="004B6670">
        <w:rPr>
          <w:rFonts w:ascii="Times New Roman" w:hAnsi="Times New Roman" w:cs="Times New Roman"/>
        </w:rPr>
        <w:t xml:space="preserve"> through October</w:t>
      </w:r>
      <w:r w:rsidR="001A349C" w:rsidRPr="004B6670">
        <w:rPr>
          <w:rFonts w:ascii="Times New Roman" w:hAnsi="Times New Roman" w:cs="Times New Roman"/>
        </w:rPr>
        <w:t xml:space="preserve"> (</w:t>
      </w:r>
      <w:r w:rsidR="00E4630A" w:rsidRPr="004B6670">
        <w:rPr>
          <w:rFonts w:ascii="Times New Roman" w:hAnsi="Times New Roman" w:cs="Times New Roman"/>
        </w:rPr>
        <w:t>“Chicago”</w:t>
      </w:r>
      <w:r w:rsidR="001A349C" w:rsidRPr="004B6670">
        <w:rPr>
          <w:rFonts w:ascii="Times New Roman" w:hAnsi="Times New Roman" w:cs="Times New Roman"/>
        </w:rPr>
        <w:t>)</w:t>
      </w:r>
      <w:r w:rsidRPr="004B6670">
        <w:rPr>
          <w:rFonts w:ascii="Times New Roman" w:hAnsi="Times New Roman" w:cs="Times New Roman"/>
        </w:rPr>
        <w:t>.</w:t>
      </w:r>
      <w:r w:rsidR="00C85689" w:rsidRPr="004B6670">
        <w:rPr>
          <w:rFonts w:ascii="Times New Roman" w:hAnsi="Times New Roman" w:cs="Times New Roman"/>
        </w:rPr>
        <w:t xml:space="preserve"> Jesús Luzardo presents a </w:t>
      </w:r>
      <w:r w:rsidRPr="004B6670">
        <w:rPr>
          <w:rFonts w:ascii="Times New Roman" w:hAnsi="Times New Roman" w:cs="Times New Roman"/>
        </w:rPr>
        <w:t xml:space="preserve">solution to this </w:t>
      </w:r>
      <w:r w:rsidR="003B713A" w:rsidRPr="004B6670">
        <w:rPr>
          <w:rFonts w:ascii="Times New Roman" w:hAnsi="Times New Roman" w:cs="Times New Roman"/>
        </w:rPr>
        <w:t>rotation</w:t>
      </w:r>
      <w:r w:rsidRPr="004B6670">
        <w:rPr>
          <w:rFonts w:ascii="Times New Roman" w:hAnsi="Times New Roman" w:cs="Times New Roman"/>
        </w:rPr>
        <w:t xml:space="preserve"> longevity issue.</w:t>
      </w:r>
    </w:p>
    <w:p w14:paraId="34B63665" w14:textId="7075973A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The Cubs </w:t>
      </w:r>
      <w:r w:rsidR="00C85689" w:rsidRPr="004B6670">
        <w:rPr>
          <w:rFonts w:ascii="Times New Roman" w:hAnsi="Times New Roman" w:cs="Times New Roman"/>
        </w:rPr>
        <w:t>almost</w:t>
      </w:r>
      <w:r w:rsidRPr="004B6670">
        <w:rPr>
          <w:rFonts w:ascii="Times New Roman" w:hAnsi="Times New Roman" w:cs="Times New Roman"/>
        </w:rPr>
        <w:t xml:space="preserve"> acquired Luzardo </w:t>
      </w:r>
      <w:r w:rsidR="001A349C" w:rsidRPr="004B6670">
        <w:rPr>
          <w:rFonts w:ascii="Times New Roman" w:hAnsi="Times New Roman" w:cs="Times New Roman"/>
        </w:rPr>
        <w:t>after</w:t>
      </w:r>
      <w:r w:rsidRPr="004B6670">
        <w:rPr>
          <w:rFonts w:ascii="Times New Roman" w:hAnsi="Times New Roman" w:cs="Times New Roman"/>
        </w:rPr>
        <w:t xml:space="preserve"> the 2025 season but declined due to </w:t>
      </w:r>
      <w:r w:rsidR="001A349C" w:rsidRPr="004B6670">
        <w:rPr>
          <w:rFonts w:ascii="Times New Roman" w:hAnsi="Times New Roman" w:cs="Times New Roman"/>
        </w:rPr>
        <w:t xml:space="preserve">his </w:t>
      </w:r>
      <w:r w:rsidRPr="004B6670">
        <w:rPr>
          <w:rFonts w:ascii="Times New Roman" w:hAnsi="Times New Roman" w:cs="Times New Roman"/>
        </w:rPr>
        <w:t xml:space="preserve">medical </w:t>
      </w:r>
      <w:r w:rsidR="001A349C" w:rsidRPr="004B6670">
        <w:rPr>
          <w:rFonts w:ascii="Times New Roman" w:hAnsi="Times New Roman" w:cs="Times New Roman"/>
        </w:rPr>
        <w:t>history</w:t>
      </w:r>
      <w:r w:rsidRPr="004B6670">
        <w:rPr>
          <w:rFonts w:ascii="Times New Roman" w:hAnsi="Times New Roman" w:cs="Times New Roman"/>
        </w:rPr>
        <w:t xml:space="preserve">. </w:t>
      </w:r>
      <w:r w:rsidR="00C85689" w:rsidRPr="004B6670">
        <w:rPr>
          <w:rFonts w:ascii="Times New Roman" w:hAnsi="Times New Roman" w:cs="Times New Roman"/>
        </w:rPr>
        <w:t>However</w:t>
      </w:r>
      <w:r w:rsidRPr="004B6670">
        <w:rPr>
          <w:rFonts w:ascii="Times New Roman" w:hAnsi="Times New Roman" w:cs="Times New Roman"/>
        </w:rPr>
        <w:t xml:space="preserve">, Luzardo delivered a strong 2025 </w:t>
      </w:r>
      <w:r w:rsidR="00C85689" w:rsidRPr="004B6670">
        <w:rPr>
          <w:rFonts w:ascii="Times New Roman" w:hAnsi="Times New Roman" w:cs="Times New Roman"/>
        </w:rPr>
        <w:t>season</w:t>
      </w:r>
      <w:r w:rsidRPr="004B6670">
        <w:rPr>
          <w:rFonts w:ascii="Times New Roman" w:hAnsi="Times New Roman" w:cs="Times New Roman"/>
        </w:rPr>
        <w:t xml:space="preserve"> with the Phillies, finishing seventh in</w:t>
      </w:r>
      <w:r w:rsidR="001A349C" w:rsidRPr="004B6670">
        <w:rPr>
          <w:rFonts w:ascii="Times New Roman" w:hAnsi="Times New Roman" w:cs="Times New Roman"/>
        </w:rPr>
        <w:t xml:space="preserve"> the race for the</w:t>
      </w:r>
      <w:r w:rsidRPr="004B6670">
        <w:rPr>
          <w:rFonts w:ascii="Times New Roman" w:hAnsi="Times New Roman" w:cs="Times New Roman"/>
        </w:rPr>
        <w:t xml:space="preserve"> NL Cy Young </w:t>
      </w:r>
      <w:r w:rsidR="001A349C" w:rsidRPr="004B6670">
        <w:rPr>
          <w:rFonts w:ascii="Times New Roman" w:hAnsi="Times New Roman" w:cs="Times New Roman"/>
        </w:rPr>
        <w:t xml:space="preserve">Award </w:t>
      </w:r>
      <w:r w:rsidRPr="004B6670">
        <w:rPr>
          <w:rFonts w:ascii="Times New Roman" w:hAnsi="Times New Roman" w:cs="Times New Roman"/>
        </w:rPr>
        <w:t>at age 28</w:t>
      </w:r>
      <w:r w:rsidR="003B713A" w:rsidRPr="004B6670">
        <w:rPr>
          <w:rFonts w:ascii="Times New Roman" w:hAnsi="Times New Roman" w:cs="Times New Roman"/>
        </w:rPr>
        <w:t xml:space="preserve"> </w:t>
      </w:r>
      <w:r w:rsidR="00E4630A" w:rsidRPr="004B6670">
        <w:rPr>
          <w:rFonts w:ascii="Times New Roman" w:hAnsi="Times New Roman" w:cs="Times New Roman"/>
        </w:rPr>
        <w:t>(Rosenthal)</w:t>
      </w:r>
      <w:r w:rsidRPr="004B6670">
        <w:rPr>
          <w:rFonts w:ascii="Times New Roman" w:hAnsi="Times New Roman" w:cs="Times New Roman"/>
        </w:rPr>
        <w:t xml:space="preserve">. He remains on the </w:t>
      </w:r>
      <w:r w:rsidR="00C85689" w:rsidRPr="004B6670">
        <w:rPr>
          <w:rFonts w:ascii="Times New Roman" w:hAnsi="Times New Roman" w:cs="Times New Roman"/>
        </w:rPr>
        <w:t>left</w:t>
      </w:r>
      <w:r w:rsidRPr="004B6670">
        <w:rPr>
          <w:rFonts w:ascii="Times New Roman" w:hAnsi="Times New Roman" w:cs="Times New Roman"/>
        </w:rPr>
        <w:t xml:space="preserve"> side of the pitcher aging curve, </w:t>
      </w:r>
      <w:r w:rsidR="001A349C" w:rsidRPr="004B6670">
        <w:rPr>
          <w:rFonts w:ascii="Times New Roman" w:hAnsi="Times New Roman" w:cs="Times New Roman"/>
        </w:rPr>
        <w:t>meaning</w:t>
      </w:r>
      <w:r w:rsidRPr="004B6670">
        <w:rPr>
          <w:rFonts w:ascii="Times New Roman" w:hAnsi="Times New Roman" w:cs="Times New Roman"/>
        </w:rPr>
        <w:t xml:space="preserve"> the Cubs </w:t>
      </w:r>
      <w:r w:rsidR="001A349C" w:rsidRPr="004B6670">
        <w:rPr>
          <w:rFonts w:ascii="Times New Roman" w:hAnsi="Times New Roman" w:cs="Times New Roman"/>
        </w:rPr>
        <w:t>could</w:t>
      </w:r>
      <w:r w:rsidRPr="004B6670">
        <w:rPr>
          <w:rFonts w:ascii="Times New Roman" w:hAnsi="Times New Roman" w:cs="Times New Roman"/>
        </w:rPr>
        <w:t xml:space="preserve"> capitalize on his projected peak seasons</w:t>
      </w:r>
      <w:r w:rsidR="00E4630A" w:rsidRPr="004B6670">
        <w:rPr>
          <w:rFonts w:ascii="Times New Roman" w:hAnsi="Times New Roman" w:cs="Times New Roman"/>
        </w:rPr>
        <w:t xml:space="preserve"> </w:t>
      </w:r>
      <w:r w:rsidR="003B713A" w:rsidRPr="004B6670">
        <w:rPr>
          <w:rFonts w:ascii="Times New Roman" w:hAnsi="Times New Roman" w:cs="Times New Roman"/>
        </w:rPr>
        <w:t xml:space="preserve">that occur between ages 28 and 30 </w:t>
      </w:r>
      <w:r w:rsidR="00E4630A" w:rsidRPr="004B6670">
        <w:rPr>
          <w:rFonts w:ascii="Times New Roman" w:hAnsi="Times New Roman" w:cs="Times New Roman"/>
        </w:rPr>
        <w:t>(Petti)</w:t>
      </w:r>
      <w:r w:rsidRPr="004B6670">
        <w:rPr>
          <w:rFonts w:ascii="Times New Roman" w:hAnsi="Times New Roman" w:cs="Times New Roman"/>
        </w:rPr>
        <w:t>. Among starters</w:t>
      </w:r>
      <w:r w:rsidR="00C85689" w:rsidRPr="004B6670">
        <w:rPr>
          <w:rFonts w:ascii="Times New Roman" w:hAnsi="Times New Roman" w:cs="Times New Roman"/>
        </w:rPr>
        <w:t xml:space="preserve"> under 30</w:t>
      </w:r>
      <w:r w:rsidRPr="004B6670">
        <w:rPr>
          <w:rFonts w:ascii="Times New Roman" w:hAnsi="Times New Roman" w:cs="Times New Roman"/>
        </w:rPr>
        <w:t xml:space="preserve"> in the 2027 free-agent class</w:t>
      </w:r>
      <w:r w:rsidR="00C85689" w:rsidRPr="004B6670">
        <w:rPr>
          <w:rFonts w:ascii="Times New Roman" w:hAnsi="Times New Roman" w:cs="Times New Roman"/>
        </w:rPr>
        <w:t>,</w:t>
      </w:r>
      <w:r w:rsidRPr="004B6670">
        <w:rPr>
          <w:rFonts w:ascii="Times New Roman" w:hAnsi="Times New Roman" w:cs="Times New Roman"/>
        </w:rPr>
        <w:t xml:space="preserve"> including Kris Bubic, Dustin May, Trevor Rogers, and Michael Soroka</w:t>
      </w:r>
      <w:r w:rsidR="00C85689" w:rsidRPr="004B6670">
        <w:rPr>
          <w:rFonts w:ascii="Times New Roman" w:hAnsi="Times New Roman" w:cs="Times New Roman"/>
        </w:rPr>
        <w:t>,</w:t>
      </w:r>
      <w:r w:rsidRPr="004B6670">
        <w:rPr>
          <w:rFonts w:ascii="Times New Roman" w:hAnsi="Times New Roman" w:cs="Times New Roman"/>
        </w:rPr>
        <w:t xml:space="preserve"> Luzardo leads the group with 11.4 WAR, 121 career starts, and a 26.7% strikeout rate</w:t>
      </w:r>
      <w:r w:rsidR="00E4630A" w:rsidRPr="004B6670">
        <w:rPr>
          <w:rFonts w:ascii="Times New Roman" w:hAnsi="Times New Roman" w:cs="Times New Roman"/>
        </w:rPr>
        <w:t xml:space="preserve"> (“Justin”)</w:t>
      </w:r>
      <w:r w:rsidR="001A349C" w:rsidRPr="004B6670">
        <w:rPr>
          <w:rFonts w:ascii="Times New Roman" w:hAnsi="Times New Roman" w:cs="Times New Roman"/>
        </w:rPr>
        <w:t>.</w:t>
      </w:r>
    </w:p>
    <w:p w14:paraId="4D517F42" w14:textId="1A88866C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The accompanying visualizations reinforce this </w:t>
      </w:r>
      <w:r w:rsidR="001A349C" w:rsidRPr="004B6670">
        <w:rPr>
          <w:rFonts w:ascii="Times New Roman" w:hAnsi="Times New Roman" w:cs="Times New Roman"/>
        </w:rPr>
        <w:t>point</w:t>
      </w:r>
      <w:r w:rsidRPr="004B6670">
        <w:rPr>
          <w:rFonts w:ascii="Times New Roman" w:hAnsi="Times New Roman" w:cs="Times New Roman"/>
        </w:rPr>
        <w:t>. The</w:t>
      </w:r>
      <w:r w:rsidR="00C85689" w:rsidRPr="004B6670">
        <w:rPr>
          <w:rFonts w:ascii="Times New Roman" w:hAnsi="Times New Roman" w:cs="Times New Roman"/>
        </w:rPr>
        <w:t xml:space="preserve"> </w:t>
      </w:r>
      <w:r w:rsidRPr="004B6670">
        <w:rPr>
          <w:rFonts w:ascii="Times New Roman" w:hAnsi="Times New Roman" w:cs="Times New Roman"/>
        </w:rPr>
        <w:t>scatterplot </w:t>
      </w:r>
      <w:r w:rsidR="00C85689" w:rsidRPr="004B6670">
        <w:rPr>
          <w:rFonts w:ascii="Times New Roman" w:hAnsi="Times New Roman" w:cs="Times New Roman"/>
        </w:rPr>
        <w:t xml:space="preserve">in Figure 1 </w:t>
      </w:r>
      <w:r w:rsidRPr="004B6670">
        <w:rPr>
          <w:rFonts w:ascii="Times New Roman" w:hAnsi="Times New Roman" w:cs="Times New Roman"/>
        </w:rPr>
        <w:t xml:space="preserve">compares </w:t>
      </w:r>
      <w:r w:rsidR="001A349C" w:rsidRPr="004B6670">
        <w:rPr>
          <w:rFonts w:ascii="Times New Roman" w:hAnsi="Times New Roman" w:cs="Times New Roman"/>
        </w:rPr>
        <w:t xml:space="preserve">2026 </w:t>
      </w:r>
      <w:r w:rsidRPr="004B6670">
        <w:rPr>
          <w:rFonts w:ascii="Times New Roman" w:hAnsi="Times New Roman" w:cs="Times New Roman"/>
        </w:rPr>
        <w:t>Cubs starters (red) to</w:t>
      </w:r>
      <w:r w:rsidR="00C85689" w:rsidRPr="004B6670">
        <w:rPr>
          <w:rFonts w:ascii="Times New Roman" w:hAnsi="Times New Roman" w:cs="Times New Roman"/>
        </w:rPr>
        <w:t xml:space="preserve"> other</w:t>
      </w:r>
      <w:r w:rsidRPr="004B6670">
        <w:rPr>
          <w:rFonts w:ascii="Times New Roman" w:hAnsi="Times New Roman" w:cs="Times New Roman"/>
        </w:rPr>
        <w:t xml:space="preserve"> under-30 free-agent pitchers</w:t>
      </w:r>
      <w:r w:rsidR="00C85689" w:rsidRPr="004B6670">
        <w:rPr>
          <w:rFonts w:ascii="Times New Roman" w:hAnsi="Times New Roman" w:cs="Times New Roman"/>
        </w:rPr>
        <w:t xml:space="preserve"> in the 2027 class</w:t>
      </w:r>
      <w:r w:rsidRPr="004B6670">
        <w:rPr>
          <w:rFonts w:ascii="Times New Roman" w:hAnsi="Times New Roman" w:cs="Times New Roman"/>
        </w:rPr>
        <w:t xml:space="preserve">. The plot shows </w:t>
      </w:r>
      <w:r w:rsidRPr="004B6670">
        <w:rPr>
          <w:rFonts w:ascii="Times New Roman" w:hAnsi="Times New Roman" w:cs="Times New Roman"/>
        </w:rPr>
        <w:lastRenderedPageBreak/>
        <w:t xml:space="preserve">that Cubs pitchers </w:t>
      </w:r>
      <w:r w:rsidR="00C85689" w:rsidRPr="004B6670">
        <w:rPr>
          <w:rFonts w:ascii="Times New Roman" w:hAnsi="Times New Roman" w:cs="Times New Roman"/>
        </w:rPr>
        <w:t>have</w:t>
      </w:r>
      <w:r w:rsidRPr="004B6670">
        <w:rPr>
          <w:rFonts w:ascii="Times New Roman" w:hAnsi="Times New Roman" w:cs="Times New Roman"/>
        </w:rPr>
        <w:t xml:space="preserve"> higher salaries as age increases, </w:t>
      </w:r>
      <w:r w:rsidR="001A349C" w:rsidRPr="004B6670">
        <w:rPr>
          <w:rFonts w:ascii="Times New Roman" w:hAnsi="Times New Roman" w:cs="Times New Roman"/>
        </w:rPr>
        <w:t>and</w:t>
      </w:r>
      <w:r w:rsidRPr="004B6670">
        <w:rPr>
          <w:rFonts w:ascii="Times New Roman" w:hAnsi="Times New Roman" w:cs="Times New Roman"/>
        </w:rPr>
        <w:t xml:space="preserve"> Luzardo’s projected salary places him</w:t>
      </w:r>
      <w:r w:rsidR="00C85689" w:rsidRPr="004B6670">
        <w:rPr>
          <w:rFonts w:ascii="Times New Roman" w:hAnsi="Times New Roman" w:cs="Times New Roman"/>
        </w:rPr>
        <w:t xml:space="preserve"> </w:t>
      </w:r>
      <w:r w:rsidRPr="004B6670">
        <w:rPr>
          <w:rFonts w:ascii="Times New Roman" w:hAnsi="Times New Roman" w:cs="Times New Roman"/>
        </w:rPr>
        <w:t>below the Cubs</w:t>
      </w:r>
      <w:r w:rsidR="00C85689" w:rsidRPr="004B6670">
        <w:rPr>
          <w:rFonts w:ascii="Times New Roman" w:hAnsi="Times New Roman" w:cs="Times New Roman"/>
        </w:rPr>
        <w:t>’</w:t>
      </w:r>
      <w:r w:rsidRPr="004B6670">
        <w:rPr>
          <w:rFonts w:ascii="Times New Roman" w:hAnsi="Times New Roman" w:cs="Times New Roman"/>
        </w:rPr>
        <w:t xml:space="preserve"> </w:t>
      </w:r>
      <w:r w:rsidR="00C85689" w:rsidRPr="004B6670">
        <w:rPr>
          <w:rFonts w:ascii="Times New Roman" w:hAnsi="Times New Roman" w:cs="Times New Roman"/>
        </w:rPr>
        <w:t>starters</w:t>
      </w:r>
      <w:r w:rsidRPr="004B6670">
        <w:rPr>
          <w:rFonts w:ascii="Times New Roman" w:hAnsi="Times New Roman" w:cs="Times New Roman"/>
        </w:rPr>
        <w:t xml:space="preserve"> at a younger age. This </w:t>
      </w:r>
      <w:r w:rsidR="001A349C" w:rsidRPr="004B6670">
        <w:rPr>
          <w:rFonts w:ascii="Times New Roman" w:hAnsi="Times New Roman" w:cs="Times New Roman"/>
        </w:rPr>
        <w:t>favors</w:t>
      </w:r>
      <w:r w:rsidRPr="004B6670">
        <w:rPr>
          <w:rFonts w:ascii="Times New Roman" w:hAnsi="Times New Roman" w:cs="Times New Roman"/>
        </w:rPr>
        <w:t xml:space="preserve"> Luzardo </w:t>
      </w:r>
      <w:r w:rsidR="0061683A" w:rsidRPr="004B6670">
        <w:rPr>
          <w:rFonts w:ascii="Times New Roman" w:hAnsi="Times New Roman" w:cs="Times New Roman"/>
        </w:rPr>
        <w:t>because</w:t>
      </w:r>
      <w:r w:rsidR="001A349C" w:rsidRPr="004B6670">
        <w:rPr>
          <w:rFonts w:ascii="Times New Roman" w:hAnsi="Times New Roman" w:cs="Times New Roman"/>
        </w:rPr>
        <w:t xml:space="preserve"> he is</w:t>
      </w:r>
      <w:r w:rsidRPr="004B6670">
        <w:rPr>
          <w:rFonts w:ascii="Times New Roman" w:hAnsi="Times New Roman" w:cs="Times New Roman"/>
        </w:rPr>
        <w:t xml:space="preserve"> younger than the rotation average and cheaper than </w:t>
      </w:r>
      <w:r w:rsidR="00C85689" w:rsidRPr="004B6670">
        <w:rPr>
          <w:rFonts w:ascii="Times New Roman" w:hAnsi="Times New Roman" w:cs="Times New Roman"/>
        </w:rPr>
        <w:t>current</w:t>
      </w:r>
      <w:r w:rsidRPr="004B6670">
        <w:rPr>
          <w:rFonts w:ascii="Times New Roman" w:hAnsi="Times New Roman" w:cs="Times New Roman"/>
        </w:rPr>
        <w:t xml:space="preserve"> starters.</w:t>
      </w:r>
    </w:p>
    <w:p w14:paraId="4A8BD427" w14:textId="1E03E6A7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The </w:t>
      </w:r>
      <w:r w:rsidR="00C85689" w:rsidRPr="004B6670">
        <w:rPr>
          <w:rFonts w:ascii="Times New Roman" w:hAnsi="Times New Roman" w:cs="Times New Roman"/>
        </w:rPr>
        <w:t>Figure 2</w:t>
      </w:r>
      <w:r w:rsidRPr="004B6670">
        <w:rPr>
          <w:rFonts w:ascii="Times New Roman" w:hAnsi="Times New Roman" w:cs="Times New Roman"/>
        </w:rPr>
        <w:t xml:space="preserve"> bar chart </w:t>
      </w:r>
      <w:r w:rsidR="001A349C" w:rsidRPr="004B6670">
        <w:rPr>
          <w:rFonts w:ascii="Times New Roman" w:hAnsi="Times New Roman" w:cs="Times New Roman"/>
        </w:rPr>
        <w:t>also</w:t>
      </w:r>
      <w:r w:rsidRPr="004B6670">
        <w:rPr>
          <w:rFonts w:ascii="Times New Roman" w:hAnsi="Times New Roman" w:cs="Times New Roman"/>
        </w:rPr>
        <w:t xml:space="preserve"> highlights Luzardo’s appeal. Assuming </w:t>
      </w:r>
      <w:r w:rsidR="001A349C" w:rsidRPr="004B6670">
        <w:rPr>
          <w:rFonts w:ascii="Times New Roman" w:hAnsi="Times New Roman" w:cs="Times New Roman"/>
        </w:rPr>
        <w:t>the</w:t>
      </w:r>
      <w:r w:rsidRPr="004B6670">
        <w:rPr>
          <w:rFonts w:ascii="Times New Roman" w:hAnsi="Times New Roman" w:cs="Times New Roman"/>
        </w:rPr>
        <w:t xml:space="preserve"> </w:t>
      </w:r>
      <w:r w:rsidR="001A349C" w:rsidRPr="004B6670">
        <w:rPr>
          <w:rFonts w:ascii="Times New Roman" w:hAnsi="Times New Roman" w:cs="Times New Roman"/>
        </w:rPr>
        <w:t xml:space="preserve">average </w:t>
      </w:r>
      <w:r w:rsidRPr="004B6670">
        <w:rPr>
          <w:rFonts w:ascii="Times New Roman" w:hAnsi="Times New Roman" w:cs="Times New Roman"/>
        </w:rPr>
        <w:t xml:space="preserve">market valuation of $8 million per WAR, the chart </w:t>
      </w:r>
      <w:proofErr w:type="gramStart"/>
      <w:r w:rsidRPr="004B6670">
        <w:rPr>
          <w:rFonts w:ascii="Times New Roman" w:hAnsi="Times New Roman" w:cs="Times New Roman"/>
        </w:rPr>
        <w:t>sorts</w:t>
      </w:r>
      <w:proofErr w:type="gramEnd"/>
      <w:r w:rsidRPr="004B6670">
        <w:rPr>
          <w:rFonts w:ascii="Times New Roman" w:hAnsi="Times New Roman" w:cs="Times New Roman"/>
        </w:rPr>
        <w:t xml:space="preserve"> pitchers by surplus value. Luzardo shows one of the largest gaps between WAR (blue) and salary (red), </w:t>
      </w:r>
      <w:r w:rsidR="001A349C" w:rsidRPr="004B6670">
        <w:rPr>
          <w:rFonts w:ascii="Times New Roman" w:hAnsi="Times New Roman" w:cs="Times New Roman"/>
        </w:rPr>
        <w:t>demonstrating</w:t>
      </w:r>
      <w:r w:rsidRPr="004B6670">
        <w:rPr>
          <w:rFonts w:ascii="Times New Roman" w:hAnsi="Times New Roman" w:cs="Times New Roman"/>
        </w:rPr>
        <w:t xml:space="preserve"> that he is undervalued</w:t>
      </w:r>
      <w:r w:rsidR="00496B7C" w:rsidRPr="004B6670">
        <w:rPr>
          <w:rFonts w:ascii="Times New Roman" w:hAnsi="Times New Roman" w:cs="Times New Roman"/>
        </w:rPr>
        <w:t xml:space="preserve">. </w:t>
      </w:r>
      <w:r w:rsidRPr="004B6670">
        <w:rPr>
          <w:rFonts w:ascii="Times New Roman" w:hAnsi="Times New Roman" w:cs="Times New Roman"/>
        </w:rPr>
        <w:t xml:space="preserve">While some pitchers in the class are </w:t>
      </w:r>
      <w:r w:rsidR="005C6471" w:rsidRPr="004B6670">
        <w:rPr>
          <w:rFonts w:ascii="Times New Roman" w:hAnsi="Times New Roman" w:cs="Times New Roman"/>
        </w:rPr>
        <w:t>cheaper</w:t>
      </w:r>
      <w:r w:rsidRPr="004B6670">
        <w:rPr>
          <w:rFonts w:ascii="Times New Roman" w:hAnsi="Times New Roman" w:cs="Times New Roman"/>
        </w:rPr>
        <w:t xml:space="preserve">, they offer </w:t>
      </w:r>
      <w:r w:rsidR="001A349C" w:rsidRPr="004B6670">
        <w:rPr>
          <w:rFonts w:ascii="Times New Roman" w:hAnsi="Times New Roman" w:cs="Times New Roman"/>
        </w:rPr>
        <w:t>considerably</w:t>
      </w:r>
      <w:r w:rsidRPr="004B6670">
        <w:rPr>
          <w:rFonts w:ascii="Times New Roman" w:hAnsi="Times New Roman" w:cs="Times New Roman"/>
        </w:rPr>
        <w:t xml:space="preserve"> lower </w:t>
      </w:r>
      <w:r w:rsidR="001A349C" w:rsidRPr="004B6670">
        <w:rPr>
          <w:rFonts w:ascii="Times New Roman" w:hAnsi="Times New Roman" w:cs="Times New Roman"/>
        </w:rPr>
        <w:t>performance</w:t>
      </w:r>
      <w:r w:rsidRPr="004B6670">
        <w:rPr>
          <w:rFonts w:ascii="Times New Roman" w:hAnsi="Times New Roman" w:cs="Times New Roman"/>
        </w:rPr>
        <w:t xml:space="preserve">, and higher-priced alternatives fail to </w:t>
      </w:r>
      <w:r w:rsidR="00496B7C" w:rsidRPr="004B6670">
        <w:rPr>
          <w:rFonts w:ascii="Times New Roman" w:hAnsi="Times New Roman" w:cs="Times New Roman"/>
        </w:rPr>
        <w:t>pull their weight</w:t>
      </w:r>
      <w:r w:rsidRPr="004B6670">
        <w:rPr>
          <w:rFonts w:ascii="Times New Roman" w:hAnsi="Times New Roman" w:cs="Times New Roman"/>
        </w:rPr>
        <w:t xml:space="preserve"> in WAR.</w:t>
      </w:r>
    </w:p>
    <w:p w14:paraId="2F197184" w14:textId="4B1F13ED" w:rsidR="00340E7E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Given </w:t>
      </w:r>
      <w:r w:rsidR="001A349C" w:rsidRPr="004B6670">
        <w:rPr>
          <w:rFonts w:ascii="Times New Roman" w:hAnsi="Times New Roman" w:cs="Times New Roman"/>
        </w:rPr>
        <w:t>his</w:t>
      </w:r>
      <w:r w:rsidRPr="004B6670">
        <w:rPr>
          <w:rFonts w:ascii="Times New Roman" w:hAnsi="Times New Roman" w:cs="Times New Roman"/>
        </w:rPr>
        <w:t xml:space="preserve"> performance </w:t>
      </w:r>
      <w:r w:rsidR="001A349C" w:rsidRPr="004B6670">
        <w:rPr>
          <w:rFonts w:ascii="Times New Roman" w:hAnsi="Times New Roman" w:cs="Times New Roman"/>
        </w:rPr>
        <w:t xml:space="preserve">outlook </w:t>
      </w:r>
      <w:r w:rsidRPr="004B6670">
        <w:rPr>
          <w:rFonts w:ascii="Times New Roman" w:hAnsi="Times New Roman" w:cs="Times New Roman"/>
        </w:rPr>
        <w:t xml:space="preserve">and injury risk, including prior back and elbow issues, I recommend offering Luzardo a two-year, $24 million contract. This allows the Cubs to capture his prime years while limiting </w:t>
      </w:r>
      <w:r w:rsidR="001A349C" w:rsidRPr="004B6670">
        <w:rPr>
          <w:rFonts w:ascii="Times New Roman" w:hAnsi="Times New Roman" w:cs="Times New Roman"/>
        </w:rPr>
        <w:t>potential medical</w:t>
      </w:r>
      <w:r w:rsidRPr="004B6670">
        <w:rPr>
          <w:rFonts w:ascii="Times New Roman" w:hAnsi="Times New Roman" w:cs="Times New Roman"/>
        </w:rPr>
        <w:t xml:space="preserve"> </w:t>
      </w:r>
      <w:r w:rsidR="001A349C" w:rsidRPr="004B6670">
        <w:rPr>
          <w:rFonts w:ascii="Times New Roman" w:hAnsi="Times New Roman" w:cs="Times New Roman"/>
        </w:rPr>
        <w:t>problems</w:t>
      </w:r>
      <w:r w:rsidRPr="004B6670">
        <w:rPr>
          <w:rFonts w:ascii="Times New Roman" w:hAnsi="Times New Roman" w:cs="Times New Roman"/>
        </w:rPr>
        <w:t xml:space="preserve">, providing rotation stability through the 2027 pennant race. </w:t>
      </w:r>
      <w:r w:rsidR="00E13A8A" w:rsidRPr="004B6670">
        <w:rPr>
          <w:rFonts w:ascii="Times New Roman" w:hAnsi="Times New Roman" w:cs="Times New Roman"/>
        </w:rPr>
        <w:t xml:space="preserve">Luzardo would </w:t>
      </w:r>
      <w:r w:rsidR="005C6471" w:rsidRPr="004B6670">
        <w:rPr>
          <w:rFonts w:ascii="Times New Roman" w:hAnsi="Times New Roman" w:cs="Times New Roman"/>
        </w:rPr>
        <w:t>earn more than his current salary</w:t>
      </w:r>
      <w:r w:rsidR="00E13A8A" w:rsidRPr="004B6670">
        <w:rPr>
          <w:rFonts w:ascii="Times New Roman" w:hAnsi="Times New Roman" w:cs="Times New Roman"/>
        </w:rPr>
        <w:t xml:space="preserve"> and have the option to re</w:t>
      </w:r>
      <w:r w:rsidR="0061683A" w:rsidRPr="004B6670">
        <w:rPr>
          <w:rFonts w:ascii="Times New Roman" w:hAnsi="Times New Roman" w:cs="Times New Roman"/>
        </w:rPr>
        <w:t>-</w:t>
      </w:r>
      <w:r w:rsidR="00E13A8A" w:rsidRPr="004B6670">
        <w:rPr>
          <w:rFonts w:ascii="Times New Roman" w:hAnsi="Times New Roman" w:cs="Times New Roman"/>
        </w:rPr>
        <w:t xml:space="preserve">enter free agency at 30 with higher market value. </w:t>
      </w:r>
      <w:r w:rsidRPr="004B6670">
        <w:rPr>
          <w:rFonts w:ascii="Times New Roman" w:hAnsi="Times New Roman" w:cs="Times New Roman"/>
        </w:rPr>
        <w:t xml:space="preserve">Overall, Luzardo represents an </w:t>
      </w:r>
      <w:r w:rsidR="001A349C" w:rsidRPr="004B6670">
        <w:rPr>
          <w:rFonts w:ascii="Times New Roman" w:hAnsi="Times New Roman" w:cs="Times New Roman"/>
        </w:rPr>
        <w:t>opportunity</w:t>
      </w:r>
      <w:r w:rsidRPr="004B6670">
        <w:rPr>
          <w:rFonts w:ascii="Times New Roman" w:hAnsi="Times New Roman" w:cs="Times New Roman"/>
        </w:rPr>
        <w:t xml:space="preserve"> that </w:t>
      </w:r>
      <w:r w:rsidR="001A349C" w:rsidRPr="004B6670">
        <w:rPr>
          <w:rFonts w:ascii="Times New Roman" w:hAnsi="Times New Roman" w:cs="Times New Roman"/>
        </w:rPr>
        <w:t>meets the</w:t>
      </w:r>
      <w:r w:rsidRPr="004B6670">
        <w:rPr>
          <w:rFonts w:ascii="Times New Roman" w:hAnsi="Times New Roman" w:cs="Times New Roman"/>
        </w:rPr>
        <w:t xml:space="preserve"> Cubs’ competitive </w:t>
      </w:r>
      <w:r w:rsidR="001A349C" w:rsidRPr="004B6670">
        <w:rPr>
          <w:rFonts w:ascii="Times New Roman" w:hAnsi="Times New Roman" w:cs="Times New Roman"/>
        </w:rPr>
        <w:t>and financial standards.</w:t>
      </w:r>
    </w:p>
    <w:p w14:paraId="5FE53855" w14:textId="77777777" w:rsidR="00340E7E" w:rsidRPr="004B6670" w:rsidRDefault="00340E7E">
      <w:pPr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br w:type="page"/>
      </w:r>
    </w:p>
    <w:p w14:paraId="0B867F51" w14:textId="7F47546B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Starting Pitcher Aging Curve:</w:t>
      </w:r>
    </w:p>
    <w:p w14:paraId="06BAB1E1" w14:textId="2716C085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fldChar w:fldCharType="begin"/>
      </w:r>
      <w:r w:rsidRPr="004B6670">
        <w:rPr>
          <w:rFonts w:ascii="Times New Roman" w:hAnsi="Times New Roman" w:cs="Times New Roman"/>
        </w:rPr>
        <w:instrText xml:space="preserve"> INCLUDEPICTURE "http://www.fangraphs.com/blogs/wp-content/uploads/2012/05/Pitcher_Curves_Starters.png" \* MERGEFORMATINET </w:instrText>
      </w:r>
      <w:r w:rsidRPr="004B6670">
        <w:rPr>
          <w:rFonts w:ascii="Times New Roman" w:hAnsi="Times New Roman" w:cs="Times New Roman"/>
        </w:rPr>
        <w:fldChar w:fldCharType="separate"/>
      </w: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59B83561" wp14:editId="68AB873B">
            <wp:extent cx="4008582" cy="2895515"/>
            <wp:effectExtent l="0" t="0" r="5080" b="635"/>
            <wp:docPr id="403204727" name="Picture 1" descr="A graph showing the growth of a pitcher aging cur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4727" name="Picture 1" descr="A graph showing the growth of a pitcher aging cur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597" cy="292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670">
        <w:rPr>
          <w:rFonts w:ascii="Times New Roman" w:hAnsi="Times New Roman" w:cs="Times New Roman"/>
        </w:rPr>
        <w:fldChar w:fldCharType="end"/>
      </w:r>
    </w:p>
    <w:p w14:paraId="72ADE290" w14:textId="16245967" w:rsidR="00BC1716" w:rsidRPr="004B6670" w:rsidRDefault="00340E7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Figure 1:</w:t>
      </w:r>
    </w:p>
    <w:p w14:paraId="0CA8DD3E" w14:textId="77777777" w:rsidR="00BC1716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259DED94" wp14:editId="4DFDAB22">
            <wp:extent cx="4193309" cy="3387478"/>
            <wp:effectExtent l="0" t="0" r="0" b="3810"/>
            <wp:docPr id="1788565190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5190" name="Picture 1" descr="A graph with red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131" cy="34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7497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491FEEAF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518154DB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484C2682" w14:textId="69147960" w:rsidR="00BC1716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Figure 2:</w:t>
      </w:r>
    </w:p>
    <w:p w14:paraId="4FCADD58" w14:textId="3B7C5A61" w:rsidR="00C424CF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2CA404D2" wp14:editId="67C675AE">
            <wp:extent cx="5943600" cy="2951480"/>
            <wp:effectExtent l="0" t="0" r="0" b="0"/>
            <wp:docPr id="1888209309" name="Picture 1" descr="A graph of a salary vs w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09309" name="Picture 1" descr="A graph of a salary vs w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4CF" w:rsidRPr="004B6670">
        <w:rPr>
          <w:rFonts w:ascii="Times New Roman" w:hAnsi="Times New Roman" w:cs="Times New Roman"/>
        </w:rPr>
        <w:br w:type="page"/>
      </w:r>
    </w:p>
    <w:p w14:paraId="1977879A" w14:textId="5D8198AC" w:rsidR="00BA4D31" w:rsidRPr="004B6670" w:rsidRDefault="0087738D" w:rsidP="00E4630A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Works Cited</w:t>
      </w:r>
    </w:p>
    <w:p w14:paraId="0425AD40" w14:textId="62AFC539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“Chicago Cubs Salaries and Contracts.” </w:t>
      </w:r>
      <w:r w:rsidRPr="004B6670">
        <w:rPr>
          <w:rFonts w:ascii="Times New Roman" w:hAnsi="Times New Roman" w:cs="Times New Roman"/>
          <w:i/>
          <w:iCs/>
        </w:rPr>
        <w:t>Baseball Reference</w:t>
      </w:r>
      <w:r w:rsidRPr="004B6670">
        <w:rPr>
          <w:rFonts w:ascii="Times New Roman" w:hAnsi="Times New Roman" w:cs="Times New Roman"/>
        </w:rPr>
        <w:t>, Sports Reference LLC, www.baseball-reference.com/teams/CHC/chicago-cubs-salaries-and-contracts.shtml. Accessed 31 Jan. 2026.</w:t>
      </w:r>
    </w:p>
    <w:p w14:paraId="616D8948" w14:textId="542A7E23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“Justin Steele vs. Javier Assad vs. Matthew Boyd vs. Cade Horton vs. Shota </w:t>
      </w:r>
      <w:proofErr w:type="spellStart"/>
      <w:r w:rsidRPr="004B6670">
        <w:rPr>
          <w:rFonts w:ascii="Times New Roman" w:hAnsi="Times New Roman" w:cs="Times New Roman"/>
        </w:rPr>
        <w:t>Imanaga</w:t>
      </w:r>
      <w:proofErr w:type="spellEnd"/>
      <w:r w:rsidRPr="004B6670">
        <w:rPr>
          <w:rFonts w:ascii="Times New Roman" w:hAnsi="Times New Roman" w:cs="Times New Roman"/>
        </w:rPr>
        <w:t xml:space="preserve"> vs. Michael Soroka: Head-to-Head Stats Comparison.” </w:t>
      </w:r>
      <w:proofErr w:type="spellStart"/>
      <w:r w:rsidRPr="004B6670">
        <w:rPr>
          <w:rFonts w:ascii="Times New Roman" w:hAnsi="Times New Roman" w:cs="Times New Roman"/>
          <w:i/>
          <w:iCs/>
        </w:rPr>
        <w:t>Stathead</w:t>
      </w:r>
      <w:proofErr w:type="spellEnd"/>
      <w:r w:rsidRPr="004B6670">
        <w:rPr>
          <w:rFonts w:ascii="Times New Roman" w:hAnsi="Times New Roman" w:cs="Times New Roman"/>
          <w:i/>
          <w:iCs/>
        </w:rPr>
        <w:t xml:space="preserve"> Baseball</w:t>
      </w:r>
      <w:r w:rsidRPr="004B6670">
        <w:rPr>
          <w:rFonts w:ascii="Times New Roman" w:hAnsi="Times New Roman" w:cs="Times New Roman"/>
        </w:rPr>
        <w:t>, Sports Reference LLC, www.sports-reference.com/stathead/baseball/versus-finder.fcgi?request=1&amp;player_id1=steele000jus&amp;player_id2=assad-000jav&amp;player_id3=boyd--000mat&amp;player_id4=horton000cad&amp;player_id5=imanag000sho&amp;player_id6=soroka000mic. Accessed 31 Jan. 2026.</w:t>
      </w:r>
    </w:p>
    <w:p w14:paraId="0DC153D4" w14:textId="094229C6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Petti, Bill. “Pitcher Aging Curves: Starters and Relievers.” </w:t>
      </w:r>
      <w:r w:rsidRPr="004B6670">
        <w:rPr>
          <w:rFonts w:ascii="Times New Roman" w:hAnsi="Times New Roman" w:cs="Times New Roman"/>
          <w:i/>
          <w:iCs/>
        </w:rPr>
        <w:t>FanGraphs Baseball</w:t>
      </w:r>
      <w:r w:rsidRPr="004B6670">
        <w:rPr>
          <w:rFonts w:ascii="Times New Roman" w:hAnsi="Times New Roman" w:cs="Times New Roman"/>
        </w:rPr>
        <w:t>, 2 May 2012, blogs.fangraphs.com/pitcher-aging-curves-starters-and-relievers/. Accessed 31 Jan. 2026.</w:t>
      </w:r>
    </w:p>
    <w:p w14:paraId="05D5D661" w14:textId="6A62DAB4" w:rsidR="0087738D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Rosenthal, Ken. “Cubs Had Offseason Trade Ready for Jesús </w:t>
      </w:r>
      <w:proofErr w:type="gramStart"/>
      <w:r w:rsidRPr="004B6670">
        <w:rPr>
          <w:rFonts w:ascii="Times New Roman" w:hAnsi="Times New Roman" w:cs="Times New Roman"/>
        </w:rPr>
        <w:t>Luzardo, but</w:t>
      </w:r>
      <w:proofErr w:type="gramEnd"/>
      <w:r w:rsidRPr="004B6670">
        <w:rPr>
          <w:rFonts w:ascii="Times New Roman" w:hAnsi="Times New Roman" w:cs="Times New Roman"/>
        </w:rPr>
        <w:t xml:space="preserve"> Backed out Due to Medical Concerns: Sources.” </w:t>
      </w:r>
      <w:r w:rsidRPr="004B6670">
        <w:rPr>
          <w:rFonts w:ascii="Times New Roman" w:hAnsi="Times New Roman" w:cs="Times New Roman"/>
          <w:i/>
          <w:iCs/>
        </w:rPr>
        <w:t>The Athletic</w:t>
      </w:r>
      <w:r w:rsidRPr="004B6670">
        <w:rPr>
          <w:rFonts w:ascii="Times New Roman" w:hAnsi="Times New Roman" w:cs="Times New Roman"/>
        </w:rPr>
        <w:t>, 25 Apr. 2025, www.nytimes.com/athletic/6310063/2025/04/25/jesus-luzardo-phillies-cubs-marlins-trade-medical/. Accessed 31 Jan. 2026.</w:t>
      </w:r>
    </w:p>
    <w:sectPr w:rsidR="0087738D" w:rsidRPr="004B6670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07DF6" w14:textId="77777777" w:rsidR="004E29D0" w:rsidRDefault="004E29D0" w:rsidP="00AF0AB8">
      <w:pPr>
        <w:spacing w:after="0" w:line="240" w:lineRule="auto"/>
      </w:pPr>
      <w:r>
        <w:separator/>
      </w:r>
    </w:p>
  </w:endnote>
  <w:endnote w:type="continuationSeparator" w:id="0">
    <w:p w14:paraId="47C7FE58" w14:textId="77777777" w:rsidR="004E29D0" w:rsidRDefault="004E29D0" w:rsidP="00AF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920B" w14:textId="77777777" w:rsidR="004E29D0" w:rsidRDefault="004E29D0" w:rsidP="00AF0AB8">
      <w:pPr>
        <w:spacing w:after="0" w:line="240" w:lineRule="auto"/>
      </w:pPr>
      <w:r>
        <w:separator/>
      </w:r>
    </w:p>
  </w:footnote>
  <w:footnote w:type="continuationSeparator" w:id="0">
    <w:p w14:paraId="0F46BC13" w14:textId="77777777" w:rsidR="004E29D0" w:rsidRDefault="004E29D0" w:rsidP="00AF0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9100641"/>
      <w:docPartObj>
        <w:docPartGallery w:val="Page Numbers (Top of Page)"/>
        <w:docPartUnique/>
      </w:docPartObj>
    </w:sdtPr>
    <w:sdtContent>
      <w:p w14:paraId="74FD49DA" w14:textId="0E7D3CFC" w:rsidR="00AF0AB8" w:rsidRDefault="00AF0AB8" w:rsidP="006F2A7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DBB047" w14:textId="77777777" w:rsidR="00AF0AB8" w:rsidRDefault="00AF0AB8" w:rsidP="00AF0AB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668486844"/>
      <w:docPartObj>
        <w:docPartGallery w:val="Page Numbers (Top of Page)"/>
        <w:docPartUnique/>
      </w:docPartObj>
    </w:sdtPr>
    <w:sdtContent>
      <w:p w14:paraId="62349CEB" w14:textId="54212DA0" w:rsidR="00AF0AB8" w:rsidRPr="00AF0AB8" w:rsidRDefault="00AF0AB8" w:rsidP="00AF0AB8">
        <w:pPr>
          <w:pStyle w:val="Header"/>
          <w:framePr w:wrap="none" w:vAnchor="text" w:hAnchor="margin" w:xAlign="right" w:y="1"/>
          <w:jc w:val="right"/>
          <w:rPr>
            <w:rStyle w:val="PageNumber"/>
            <w:rFonts w:ascii="Times New Roman" w:hAnsi="Times New Roman" w:cs="Times New Roman"/>
          </w:rPr>
        </w:pPr>
        <w:r w:rsidRPr="00AF0AB8">
          <w:rPr>
            <w:rStyle w:val="PageNumber"/>
            <w:rFonts w:ascii="Times New Roman" w:hAnsi="Times New Roman" w:cs="Times New Roman"/>
          </w:rPr>
          <w:fldChar w:fldCharType="begin"/>
        </w:r>
        <w:r w:rsidRPr="00AF0AB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F0AB8">
          <w:rPr>
            <w:rStyle w:val="PageNumber"/>
            <w:rFonts w:ascii="Times New Roman" w:hAnsi="Times New Roman" w:cs="Times New Roman"/>
          </w:rPr>
          <w:fldChar w:fldCharType="separate"/>
        </w:r>
        <w:r w:rsidRPr="00AF0AB8">
          <w:rPr>
            <w:rStyle w:val="PageNumber"/>
            <w:rFonts w:ascii="Times New Roman" w:hAnsi="Times New Roman" w:cs="Times New Roman"/>
            <w:noProof/>
          </w:rPr>
          <w:t>1</w:t>
        </w:r>
        <w:r w:rsidRPr="00AF0AB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28CA0DC" w14:textId="17E0288C" w:rsidR="00AF0AB8" w:rsidRPr="00AF0AB8" w:rsidRDefault="00AF0AB8" w:rsidP="00AF0AB8">
    <w:pPr>
      <w:pStyle w:val="Header"/>
      <w:ind w:right="360"/>
      <w:jc w:val="right"/>
      <w:rPr>
        <w:rFonts w:ascii="Times New Roman" w:hAnsi="Times New Roman" w:cs="Times New Roman"/>
      </w:rPr>
    </w:pPr>
    <w:r w:rsidRPr="00AF0AB8">
      <w:rPr>
        <w:rFonts w:ascii="Times New Roman" w:hAnsi="Times New Roman" w:cs="Times New Roman"/>
      </w:rPr>
      <w:t>Marietta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EE2"/>
    <w:multiLevelType w:val="multilevel"/>
    <w:tmpl w:val="108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07519"/>
    <w:multiLevelType w:val="hybridMultilevel"/>
    <w:tmpl w:val="2AD482E8"/>
    <w:lvl w:ilvl="0" w:tplc="B3D8D7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93CA3"/>
    <w:multiLevelType w:val="multilevel"/>
    <w:tmpl w:val="DB6C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438045">
    <w:abstractNumId w:val="2"/>
  </w:num>
  <w:num w:numId="2" w16cid:durableId="1025788097">
    <w:abstractNumId w:val="1"/>
  </w:num>
  <w:num w:numId="3" w16cid:durableId="7321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31"/>
    <w:rsid w:val="00042B6E"/>
    <w:rsid w:val="000707D1"/>
    <w:rsid w:val="00141BEC"/>
    <w:rsid w:val="001A349C"/>
    <w:rsid w:val="001A368D"/>
    <w:rsid w:val="00262FDE"/>
    <w:rsid w:val="00340E7E"/>
    <w:rsid w:val="003B713A"/>
    <w:rsid w:val="00444134"/>
    <w:rsid w:val="00496B7C"/>
    <w:rsid w:val="004A338F"/>
    <w:rsid w:val="004B6670"/>
    <w:rsid w:val="004E29D0"/>
    <w:rsid w:val="005C6471"/>
    <w:rsid w:val="0061683A"/>
    <w:rsid w:val="00682D46"/>
    <w:rsid w:val="006836FF"/>
    <w:rsid w:val="0073617E"/>
    <w:rsid w:val="00740134"/>
    <w:rsid w:val="007A225E"/>
    <w:rsid w:val="007B31A1"/>
    <w:rsid w:val="00806ECB"/>
    <w:rsid w:val="0087738D"/>
    <w:rsid w:val="00883E8B"/>
    <w:rsid w:val="008B5484"/>
    <w:rsid w:val="009027F8"/>
    <w:rsid w:val="00A13D32"/>
    <w:rsid w:val="00A427E9"/>
    <w:rsid w:val="00AF0AB8"/>
    <w:rsid w:val="00B155A4"/>
    <w:rsid w:val="00BA4D31"/>
    <w:rsid w:val="00BC1716"/>
    <w:rsid w:val="00C424CF"/>
    <w:rsid w:val="00C85689"/>
    <w:rsid w:val="00C92C77"/>
    <w:rsid w:val="00C979E2"/>
    <w:rsid w:val="00CE515D"/>
    <w:rsid w:val="00D23B4E"/>
    <w:rsid w:val="00D35F70"/>
    <w:rsid w:val="00D975D7"/>
    <w:rsid w:val="00DA4D5E"/>
    <w:rsid w:val="00DB4BAA"/>
    <w:rsid w:val="00E13A8A"/>
    <w:rsid w:val="00E23E83"/>
    <w:rsid w:val="00E4630A"/>
    <w:rsid w:val="00E63B9A"/>
    <w:rsid w:val="00EA038C"/>
    <w:rsid w:val="00EF16CB"/>
    <w:rsid w:val="00EF7CEA"/>
    <w:rsid w:val="00FB63B9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631C"/>
  <w15:chartTrackingRefBased/>
  <w15:docId w15:val="{4C33CAA8-6D8C-7D42-AD4E-B0F01473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3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3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30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0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AB8"/>
  </w:style>
  <w:style w:type="paragraph" w:styleId="Footer">
    <w:name w:val="footer"/>
    <w:basedOn w:val="Normal"/>
    <w:link w:val="FooterChar"/>
    <w:uiPriority w:val="99"/>
    <w:unhideWhenUsed/>
    <w:rsid w:val="00AF0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AB8"/>
  </w:style>
  <w:style w:type="character" w:styleId="PageNumber">
    <w:name w:val="page number"/>
    <w:basedOn w:val="DefaultParagraphFont"/>
    <w:uiPriority w:val="99"/>
    <w:semiHidden/>
    <w:unhideWhenUsed/>
    <w:rsid w:val="00AF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616</Words>
  <Characters>3812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Marietta</dc:creator>
  <cp:keywords/>
  <dc:description/>
  <cp:lastModifiedBy>Ashley Marietta</cp:lastModifiedBy>
  <cp:revision>2</cp:revision>
  <dcterms:created xsi:type="dcterms:W3CDTF">2026-02-03T15:04:00Z</dcterms:created>
  <dcterms:modified xsi:type="dcterms:W3CDTF">2026-02-03T15:04:00Z</dcterms:modified>
</cp:coreProperties>
</file>