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9051" w14:textId="515F4D89" w:rsidR="001423D5" w:rsidRDefault="001423D5">
      <w:r>
        <w:rPr>
          <w:noProof/>
        </w:rPr>
        <w:drawing>
          <wp:inline distT="0" distB="0" distL="0" distR="0" wp14:anchorId="3AA54FBE" wp14:editId="1A670043">
            <wp:extent cx="5731510" cy="1047115"/>
            <wp:effectExtent l="0" t="0" r="2540" b="635"/>
            <wp:docPr id="196337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873A" w14:textId="77777777" w:rsidR="001423D5" w:rsidRDefault="001423D5"/>
    <w:p w14:paraId="0B2D0D9D" w14:textId="77777777" w:rsidR="001423D5" w:rsidRDefault="001423D5"/>
    <w:p w14:paraId="196DA328" w14:textId="20794112" w:rsidR="001423D5" w:rsidRDefault="001423D5" w:rsidP="001423D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423D5">
        <w:rPr>
          <w:rFonts w:ascii="Times New Roman" w:hAnsi="Times New Roman" w:cs="Times New Roman"/>
          <w:b/>
          <w:bCs/>
          <w:sz w:val="56"/>
          <w:szCs w:val="56"/>
        </w:rPr>
        <w:t>CSA0902-Programming in Java</w:t>
      </w:r>
    </w:p>
    <w:p w14:paraId="15592932" w14:textId="77777777" w:rsidR="001423D5" w:rsidRPr="001423D5" w:rsidRDefault="001423D5" w:rsidP="001423D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2C365EC" w14:textId="7F379AA2" w:rsidR="001423D5" w:rsidRDefault="001423D5" w:rsidP="001423D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423D5">
        <w:rPr>
          <w:rFonts w:ascii="Times New Roman" w:hAnsi="Times New Roman" w:cs="Times New Roman"/>
          <w:b/>
          <w:bCs/>
          <w:sz w:val="56"/>
          <w:szCs w:val="56"/>
        </w:rPr>
        <w:t>CO</w:t>
      </w:r>
      <w:r w:rsidR="007670D6">
        <w:rPr>
          <w:rFonts w:ascii="Times New Roman" w:hAnsi="Times New Roman" w:cs="Times New Roman"/>
          <w:b/>
          <w:bCs/>
          <w:sz w:val="56"/>
          <w:szCs w:val="56"/>
        </w:rPr>
        <w:t>2</w:t>
      </w:r>
      <w:r w:rsidRPr="001423D5">
        <w:rPr>
          <w:rFonts w:ascii="Times New Roman" w:hAnsi="Times New Roman" w:cs="Times New Roman"/>
          <w:b/>
          <w:bCs/>
          <w:sz w:val="56"/>
          <w:szCs w:val="56"/>
        </w:rPr>
        <w:t xml:space="preserve"> - AT3</w:t>
      </w:r>
    </w:p>
    <w:p w14:paraId="1CEDAFED" w14:textId="77777777" w:rsidR="001423D5" w:rsidRDefault="001423D5" w:rsidP="001423D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25BBAEB" w14:textId="2B0726FD" w:rsidR="007670D6" w:rsidRDefault="007670D6" w:rsidP="001423D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Scenario Based Questions</w:t>
      </w:r>
    </w:p>
    <w:p w14:paraId="2FDC7E36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6A35113D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77AD3CE2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0DD101C7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EE99479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C1908B9" w14:textId="6E5FAE1E" w:rsidR="001423D5" w:rsidRDefault="001423D5" w:rsidP="007670D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3F4FB6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6F91F2E" w14:textId="06C61D8F" w:rsidR="001423D5" w:rsidRP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 w:rsidRPr="001423D5">
        <w:rPr>
          <w:rFonts w:ascii="Times New Roman" w:hAnsi="Times New Roman" w:cs="Times New Roman"/>
          <w:b/>
          <w:bCs/>
          <w:sz w:val="40"/>
          <w:szCs w:val="40"/>
        </w:rPr>
        <w:t>Ashmi</w:t>
      </w:r>
      <w:r w:rsidR="007670D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1423D5">
        <w:rPr>
          <w:rFonts w:ascii="Times New Roman" w:hAnsi="Times New Roman" w:cs="Times New Roman"/>
          <w:b/>
          <w:bCs/>
          <w:sz w:val="40"/>
          <w:szCs w:val="40"/>
        </w:rPr>
        <w:t>P</w:t>
      </w:r>
      <w:r w:rsidR="007670D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1423D5">
        <w:rPr>
          <w:rFonts w:ascii="Times New Roman" w:hAnsi="Times New Roman" w:cs="Times New Roman"/>
          <w:b/>
          <w:bCs/>
          <w:sz w:val="40"/>
          <w:szCs w:val="40"/>
        </w:rPr>
        <w:t>S</w:t>
      </w:r>
    </w:p>
    <w:p w14:paraId="0E1976AF" w14:textId="273BE61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 w:rsidRPr="001423D5">
        <w:rPr>
          <w:rFonts w:ascii="Times New Roman" w:hAnsi="Times New Roman" w:cs="Times New Roman"/>
          <w:b/>
          <w:bCs/>
          <w:sz w:val="40"/>
          <w:szCs w:val="40"/>
        </w:rPr>
        <w:t>192571004</w:t>
      </w:r>
    </w:p>
    <w:p w14:paraId="6E686510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54DC1703" w14:textId="748DBFF9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1.</w:t>
      </w:r>
      <w:r w:rsidR="007670D6">
        <w:rPr>
          <w:rFonts w:ascii="Times New Roman" w:hAnsi="Times New Roman" w:cs="Times New Roman"/>
          <w:b/>
          <w:bCs/>
          <w:sz w:val="40"/>
          <w:szCs w:val="40"/>
        </w:rPr>
        <w:t>Student Mark Analysis</w:t>
      </w:r>
    </w:p>
    <w:p w14:paraId="1F27F540" w14:textId="6DB2BBB8" w:rsidR="001423D5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CD8717C" wp14:editId="34A9F61C">
            <wp:extent cx="6343650" cy="6045200"/>
            <wp:effectExtent l="0" t="0" r="0" b="0"/>
            <wp:docPr id="108663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33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358" cy="605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6517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4DCD6F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3639D4" w14:textId="77777777" w:rsidR="007670D6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036120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2CE7370" w14:textId="69FA445B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2.</w:t>
      </w:r>
      <w:r w:rsidR="007670D6">
        <w:rPr>
          <w:rFonts w:ascii="Times New Roman" w:hAnsi="Times New Roman" w:cs="Times New Roman"/>
          <w:b/>
          <w:bCs/>
          <w:sz w:val="40"/>
          <w:szCs w:val="40"/>
        </w:rPr>
        <w:t>Attendance Tracker</w:t>
      </w:r>
    </w:p>
    <w:p w14:paraId="1F019EDA" w14:textId="244BAE88" w:rsidR="001423D5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67358F9" wp14:editId="2627B5CA">
            <wp:extent cx="6315075" cy="5660823"/>
            <wp:effectExtent l="0" t="0" r="0" b="0"/>
            <wp:docPr id="10330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1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4443" cy="567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6898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F0DAE8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A86965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011F4A" w14:textId="77777777" w:rsidR="007670D6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9010C9" w14:textId="77777777" w:rsidR="007670D6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54E5C0" w14:textId="77777777" w:rsidR="007670D6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228DC64" w14:textId="39F0C678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3.</w:t>
      </w:r>
      <w:r w:rsidR="007670D6">
        <w:rPr>
          <w:rFonts w:ascii="Times New Roman" w:hAnsi="Times New Roman" w:cs="Times New Roman"/>
          <w:b/>
          <w:bCs/>
          <w:sz w:val="40"/>
          <w:szCs w:val="40"/>
        </w:rPr>
        <w:t>Exam Result System</w:t>
      </w:r>
    </w:p>
    <w:p w14:paraId="78E17038" w14:textId="72B24374" w:rsidR="001423D5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BD2A7E3" wp14:editId="7B6739EB">
            <wp:extent cx="6133465" cy="5631256"/>
            <wp:effectExtent l="0" t="0" r="635" b="7620"/>
            <wp:docPr id="43152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4879" cy="564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FE9D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0A2949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1F09E2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D800EB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45AB62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439C3C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272064" w14:textId="4644D1D8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4.</w:t>
      </w:r>
      <w:r w:rsidR="007670D6">
        <w:rPr>
          <w:rFonts w:ascii="Times New Roman" w:hAnsi="Times New Roman" w:cs="Times New Roman"/>
          <w:b/>
          <w:bCs/>
          <w:sz w:val="40"/>
          <w:szCs w:val="40"/>
        </w:rPr>
        <w:t>Duplicate Names Detection</w:t>
      </w:r>
    </w:p>
    <w:p w14:paraId="4F73938F" w14:textId="026F8272" w:rsidR="001423D5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AEC0511" wp14:editId="7C0452F7">
            <wp:extent cx="6115050" cy="5726317"/>
            <wp:effectExtent l="0" t="0" r="0" b="8255"/>
            <wp:docPr id="43761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17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0836" cy="574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E13B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FB833C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4913B8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248EC2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93865D" w14:textId="77777777" w:rsidR="007670D6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E5C46A" w14:textId="77777777" w:rsidR="007670D6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CC8CD4" w14:textId="3A41C189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5.</w:t>
      </w:r>
      <w:r w:rsidR="007670D6">
        <w:rPr>
          <w:rFonts w:ascii="Times New Roman" w:hAnsi="Times New Roman" w:cs="Times New Roman"/>
          <w:b/>
          <w:bCs/>
          <w:sz w:val="40"/>
          <w:szCs w:val="40"/>
        </w:rPr>
        <w:t>Bank Transaction Summary</w:t>
      </w:r>
    </w:p>
    <w:p w14:paraId="60E78B3C" w14:textId="3460F435" w:rsidR="001423D5" w:rsidRPr="001423D5" w:rsidRDefault="007670D6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6855A6B" wp14:editId="12A3C231">
            <wp:extent cx="6210300" cy="5332491"/>
            <wp:effectExtent l="0" t="0" r="0" b="1905"/>
            <wp:docPr id="187150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09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613" cy="53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3D5" w:rsidRPr="00142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D5"/>
    <w:rsid w:val="001423D5"/>
    <w:rsid w:val="00672620"/>
    <w:rsid w:val="007670D6"/>
    <w:rsid w:val="008C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2960"/>
  <w15:chartTrackingRefBased/>
  <w15:docId w15:val="{C79FAE17-A0C2-4EC1-92A4-BC783B7D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2026-08-02T15:40:00Z</dcterms:created>
  <dcterms:modified xsi:type="dcterms:W3CDTF">2026-08-02T15:40:00Z</dcterms:modified>
</cp:coreProperties>
</file>