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1B23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2D2AE727">
            <w:bookmarkStart w:id="0" w:name="_GoBack"/>
            <w:bookmarkEnd w:id="0"/>
            <w:r>
              <w:rPr>
                <w:b/>
                <w:bCs/>
              </w:rPr>
              <w:t>EX:NO:11</w:t>
            </w:r>
          </w:p>
        </w:tc>
        <w:tc>
          <w:tcPr>
            <w:tcW w:w="7150" w:type="dxa"/>
            <w:vAlign w:val="center"/>
          </w:tcPr>
          <w:p w14:paraId="61F29104">
            <w:pPr>
              <w:jc w:val="center"/>
            </w:pPr>
            <w:r>
              <w:rPr>
                <w:b/>
                <w:bCs/>
              </w:rPr>
              <w:t>CONFERENCE MANAGEMENT SYSTEM</w:t>
            </w:r>
          </w:p>
        </w:tc>
      </w:tr>
    </w:tbl>
    <w:p w14:paraId="2FB6F6D4">
      <w:pPr>
        <w:spacing w:after="100"/>
      </w:pPr>
    </w:p>
    <w:p w14:paraId="1927E4BB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2A7E98E0">
      <w:pPr>
        <w:spacing w:after="200"/>
      </w:pPr>
      <w:r>
        <w:rPr>
          <w:sz w:val="22"/>
          <w:szCs w:val="22"/>
        </w:rPr>
        <w:t>To draw the diagrams [sequence] for Conference management system</w:t>
      </w:r>
    </w:p>
    <w:p w14:paraId="55BB9307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18046297">
      <w:pPr>
        <w:spacing w:after="200"/>
      </w:pPr>
      <w:r>
        <w:rPr>
          <w:sz w:val="22"/>
          <w:szCs w:val="22"/>
        </w:rPr>
        <w:t>Umbrello</w:t>
      </w:r>
    </w:p>
    <w:p w14:paraId="7B46F5AC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SEQUENCE DIAGRAM:</w:t>
      </w:r>
    </w:p>
    <w:p w14:paraId="37933D3A">
      <w:pPr>
        <w:spacing w:before="240" w:after="120"/>
        <w:rPr>
          <w:b/>
          <w:bCs/>
          <w:sz w:val="24"/>
          <w:szCs w:val="24"/>
          <w:u w:val="single"/>
        </w:rPr>
      </w:pPr>
    </w:p>
    <w:p w14:paraId="7D9E8943">
      <w:pPr>
        <w:spacing w:before="240" w:after="120"/>
      </w:pPr>
      <w:r>
        <w:drawing>
          <wp:inline distT="0" distB="0" distL="0" distR="0">
            <wp:extent cx="5731510" cy="3057525"/>
            <wp:effectExtent l="0" t="0" r="2540" b="9525"/>
            <wp:docPr id="19660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2955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3A4F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2CCAF26B">
      <w:pPr>
        <w:spacing w:after="200"/>
      </w:pPr>
      <w:r>
        <w:rPr>
          <w:sz w:val="22"/>
          <w:szCs w:val="22"/>
        </w:rPr>
        <w:t>Thus draw the diagrams [sequence ] for Conference management system has been designed, executed and output is verified.</w:t>
      </w:r>
    </w:p>
    <w:p w14:paraId="00C2C752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E74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4B653D1A">
            <w:r>
              <w:rPr>
                <w:b/>
                <w:bCs/>
              </w:rPr>
              <w:t>EX:NO:12</w:t>
            </w:r>
          </w:p>
        </w:tc>
        <w:tc>
          <w:tcPr>
            <w:tcW w:w="7150" w:type="dxa"/>
            <w:vAlign w:val="center"/>
          </w:tcPr>
          <w:p w14:paraId="05E5DDA6">
            <w:pPr>
              <w:jc w:val="center"/>
            </w:pPr>
            <w:r>
              <w:rPr>
                <w:b/>
                <w:bCs/>
              </w:rPr>
              <w:t>FOREIGN TRADING SYSTEM</w:t>
            </w:r>
          </w:p>
        </w:tc>
      </w:tr>
    </w:tbl>
    <w:p w14:paraId="61CF3754">
      <w:pPr>
        <w:spacing w:after="100"/>
      </w:pPr>
    </w:p>
    <w:p w14:paraId="658A6E2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0AAFAEF3">
      <w:pPr>
        <w:spacing w:after="200"/>
      </w:pPr>
      <w:r>
        <w:rPr>
          <w:sz w:val="22"/>
          <w:szCs w:val="22"/>
        </w:rPr>
        <w:t>To draw the diagrams [sequence] for foreign trading system</w:t>
      </w:r>
    </w:p>
    <w:p w14:paraId="10D75448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2FC903E2">
      <w:pPr>
        <w:spacing w:after="200"/>
      </w:pPr>
      <w:r>
        <w:rPr>
          <w:sz w:val="22"/>
          <w:szCs w:val="22"/>
        </w:rPr>
        <w:t>Umbrello</w:t>
      </w:r>
    </w:p>
    <w:p w14:paraId="4DA6B1A5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SEQUENCE DIAGRAM:</w:t>
      </w:r>
    </w:p>
    <w:p w14:paraId="225E19D2">
      <w:pPr>
        <w:spacing w:before="240" w:after="120"/>
        <w:rPr>
          <w:b/>
          <w:bCs/>
          <w:sz w:val="24"/>
          <w:szCs w:val="24"/>
          <w:u w:val="single"/>
        </w:rPr>
      </w:pPr>
    </w:p>
    <w:p w14:paraId="240B2F95">
      <w:pPr>
        <w:spacing w:before="240" w:after="120"/>
      </w:pPr>
      <w:r>
        <w:drawing>
          <wp:inline distT="0" distB="0" distL="0" distR="0">
            <wp:extent cx="5731510" cy="3044825"/>
            <wp:effectExtent l="0" t="0" r="2540" b="3175"/>
            <wp:docPr id="1731770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055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C0E5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5A5BE52F">
      <w:pPr>
        <w:spacing w:after="200"/>
      </w:pPr>
      <w:r>
        <w:rPr>
          <w:sz w:val="22"/>
          <w:szCs w:val="22"/>
        </w:rPr>
        <w:t>Thus the diagrams [sequence] for foreign trading system has been designed, executed and output is verified.</w:t>
      </w:r>
    </w:p>
    <w:p w14:paraId="12742DAB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00EDC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0E08BAB0">
            <w:r>
              <w:rPr>
                <w:b/>
                <w:bCs/>
              </w:rPr>
              <w:t>Ex.no 13</w:t>
            </w:r>
          </w:p>
        </w:tc>
        <w:tc>
          <w:tcPr>
            <w:tcW w:w="7150" w:type="dxa"/>
            <w:vAlign w:val="center"/>
          </w:tcPr>
          <w:p w14:paraId="7FEEA2F0">
            <w:pPr>
              <w:jc w:val="center"/>
            </w:pPr>
            <w:r>
              <w:rPr>
                <w:b/>
                <w:bCs/>
              </w:rPr>
              <w:t>BPO MANAGEMENT SYSTEM</w:t>
            </w:r>
          </w:p>
        </w:tc>
      </w:tr>
    </w:tbl>
    <w:p w14:paraId="16A66CA5">
      <w:pPr>
        <w:spacing w:after="100"/>
      </w:pPr>
    </w:p>
    <w:p w14:paraId="09A2AB38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408F3C70">
      <w:pPr>
        <w:spacing w:after="200"/>
      </w:pPr>
      <w:r>
        <w:rPr>
          <w:sz w:val="22"/>
          <w:szCs w:val="22"/>
        </w:rPr>
        <w:t>To draw the diagrams [sequence] for the BPO Management System .</w:t>
      </w:r>
    </w:p>
    <w:p w14:paraId="520E7E43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110EA78F">
      <w:pPr>
        <w:spacing w:after="200"/>
      </w:pPr>
      <w:r>
        <w:rPr>
          <w:sz w:val="22"/>
          <w:szCs w:val="22"/>
        </w:rPr>
        <w:t>Umbrello</w:t>
      </w:r>
    </w:p>
    <w:p w14:paraId="7A3EDCE8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SEQUENCE DIAGRAM:</w:t>
      </w:r>
    </w:p>
    <w:p w14:paraId="7EF9F5A6">
      <w:pPr>
        <w:spacing w:before="240" w:after="120"/>
        <w:rPr>
          <w:b/>
          <w:bCs/>
          <w:sz w:val="24"/>
          <w:szCs w:val="24"/>
          <w:u w:val="single"/>
        </w:rPr>
      </w:pPr>
    </w:p>
    <w:p w14:paraId="1F41FE98">
      <w:pPr>
        <w:spacing w:before="240" w:after="120"/>
      </w:pPr>
      <w:r>
        <w:drawing>
          <wp:inline distT="0" distB="0" distL="0" distR="0">
            <wp:extent cx="5731510" cy="3044825"/>
            <wp:effectExtent l="0" t="0" r="2540" b="3175"/>
            <wp:docPr id="1116656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6299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23B9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08174567">
      <w:pPr>
        <w:spacing w:after="200"/>
      </w:pPr>
      <w:r>
        <w:rPr>
          <w:sz w:val="22"/>
          <w:szCs w:val="22"/>
        </w:rPr>
        <w:t>The diagrams [sequence] for the BPO Management system has been designed, executed and output is verified.</w:t>
      </w:r>
    </w:p>
    <w:p w14:paraId="7FCE480C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66B14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27AEE714">
            <w:r>
              <w:rPr>
                <w:b/>
                <w:bCs/>
              </w:rPr>
              <w:t>EX:NO:14</w:t>
            </w:r>
          </w:p>
        </w:tc>
        <w:tc>
          <w:tcPr>
            <w:tcW w:w="7150" w:type="dxa"/>
            <w:vAlign w:val="center"/>
          </w:tcPr>
          <w:p w14:paraId="7BE3A156">
            <w:pPr>
              <w:jc w:val="center"/>
            </w:pPr>
            <w:r>
              <w:rPr>
                <w:b/>
                <w:bCs/>
              </w:rPr>
              <w:t>E-COMMERCE REGISTRATION SYSTEM</w:t>
            </w:r>
          </w:p>
        </w:tc>
      </w:tr>
    </w:tbl>
    <w:p w14:paraId="45D5B1D1">
      <w:pPr>
        <w:spacing w:after="100"/>
      </w:pPr>
    </w:p>
    <w:p w14:paraId="321385F4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3206B21D">
      <w:pPr>
        <w:spacing w:after="200"/>
      </w:pPr>
      <w:r>
        <w:rPr>
          <w:sz w:val="22"/>
          <w:szCs w:val="22"/>
        </w:rPr>
        <w:t>To draw the diagrams [sequence] for the E-Commerce Registration System.</w:t>
      </w:r>
    </w:p>
    <w:p w14:paraId="45EBDF85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4EADB1E">
      <w:pPr>
        <w:spacing w:after="200"/>
      </w:pPr>
      <w:r>
        <w:rPr>
          <w:sz w:val="22"/>
          <w:szCs w:val="22"/>
        </w:rPr>
        <w:t>Umbrello</w:t>
      </w:r>
    </w:p>
    <w:p w14:paraId="40E4D3A8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SEQUENCE DIAGRAM:</w:t>
      </w:r>
    </w:p>
    <w:p w14:paraId="330CC7F5">
      <w:pPr>
        <w:spacing w:before="240" w:after="120"/>
        <w:rPr>
          <w:b/>
          <w:bCs/>
          <w:sz w:val="24"/>
          <w:szCs w:val="24"/>
          <w:u w:val="single"/>
        </w:rPr>
      </w:pPr>
    </w:p>
    <w:p w14:paraId="52E3D1C3">
      <w:pPr>
        <w:spacing w:before="240" w:after="120"/>
      </w:pPr>
      <w:r>
        <w:drawing>
          <wp:inline distT="0" distB="0" distL="0" distR="0">
            <wp:extent cx="5731510" cy="3044825"/>
            <wp:effectExtent l="0" t="0" r="2540" b="3175"/>
            <wp:docPr id="1175692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92845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A68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3EB057FD">
      <w:pPr>
        <w:spacing w:after="200"/>
      </w:pPr>
      <w:r>
        <w:rPr>
          <w:sz w:val="22"/>
          <w:szCs w:val="22"/>
        </w:rPr>
        <w:t>Thus the diagrams [sequence] for the E-Commerce Registration System has been designed, executed and output is verified.</w:t>
      </w:r>
    </w:p>
    <w:p w14:paraId="0E2C566F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713A4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55FCABC7">
            <w:r>
              <w:rPr>
                <w:b/>
                <w:bCs/>
              </w:rPr>
              <w:t>EX:NO:15</w:t>
            </w:r>
          </w:p>
        </w:tc>
        <w:tc>
          <w:tcPr>
            <w:tcW w:w="7150" w:type="dxa"/>
            <w:vAlign w:val="center"/>
          </w:tcPr>
          <w:p w14:paraId="5956C7C2">
            <w:pPr>
              <w:jc w:val="center"/>
            </w:pPr>
            <w:r>
              <w:rPr>
                <w:b/>
                <w:bCs/>
              </w:rPr>
              <w:t>BLOOD BANK REGISTRATION SYSTEM</w:t>
            </w:r>
          </w:p>
        </w:tc>
      </w:tr>
    </w:tbl>
    <w:p w14:paraId="490538B1">
      <w:pPr>
        <w:spacing w:after="100"/>
      </w:pPr>
    </w:p>
    <w:p w14:paraId="685CB7B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47FFCF87">
      <w:pPr>
        <w:spacing w:after="200"/>
      </w:pPr>
      <w:r>
        <w:rPr>
          <w:sz w:val="22"/>
          <w:szCs w:val="22"/>
        </w:rPr>
        <w:t>To draw the diagrams [use case, activity, sequence, collaboration, class, statechart, component, deployment, package] for the Blood Bank Registration System.</w:t>
      </w:r>
    </w:p>
    <w:p w14:paraId="3BC939CC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31BB1316">
      <w:pPr>
        <w:spacing w:after="200"/>
      </w:pPr>
      <w:r>
        <w:rPr>
          <w:sz w:val="22"/>
          <w:szCs w:val="22"/>
        </w:rPr>
        <w:t>Umbrello</w:t>
      </w:r>
    </w:p>
    <w:p w14:paraId="70D813DF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SEQUENCE DIAGRAM:</w:t>
      </w:r>
    </w:p>
    <w:p w14:paraId="11738E3A">
      <w:pPr>
        <w:spacing w:before="240" w:after="120"/>
        <w:rPr>
          <w:b/>
          <w:bCs/>
          <w:sz w:val="24"/>
          <w:szCs w:val="24"/>
          <w:u w:val="single"/>
        </w:rPr>
      </w:pPr>
    </w:p>
    <w:p w14:paraId="14106161">
      <w:pPr>
        <w:spacing w:before="240" w:after="120"/>
      </w:pPr>
      <w:r>
        <w:drawing>
          <wp:inline distT="0" distB="0" distL="0" distR="0">
            <wp:extent cx="5731510" cy="3044825"/>
            <wp:effectExtent l="0" t="0" r="2540" b="3175"/>
            <wp:docPr id="670020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0272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CE2A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0CE1D5F0">
      <w:pPr>
        <w:spacing w:after="200"/>
      </w:pPr>
      <w:r>
        <w:rPr>
          <w:sz w:val="22"/>
          <w:szCs w:val="22"/>
        </w:rPr>
        <w:t>Thus the diagrams [sequence] for the Blood Bank Registration System has been designed, executed and output is verified.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499"/>
    <w:rsid w:val="002308EC"/>
    <w:rsid w:val="004E7BF7"/>
    <w:rsid w:val="00772931"/>
    <w:rsid w:val="00A33F3B"/>
    <w:rsid w:val="00AC2F00"/>
    <w:rsid w:val="00D05499"/>
    <w:rsid w:val="00D9745B"/>
    <w:rsid w:val="00FA13BF"/>
    <w:rsid w:val="3711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201</Words>
  <Characters>1247</Characters>
  <Lines>10</Lines>
  <Paragraphs>2</Paragraphs>
  <TotalTime>42</TotalTime>
  <ScaleCrop>false</ScaleCrop>
  <LinksUpToDate>false</LinksUpToDate>
  <CharactersWithSpaces>1403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2026-07-31T17:51:00Z</dcterms:created>
  <dc:creator>Un-named</dc:creator>
  <cp:lastModifiedBy>Ashmi Ashmi</cp:lastModifiedBy>
  <dcterms:modified xsi:type="dcterms:W3CDTF">2026-08-01T03:10:31Z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0DED407CD12B4FF0A0C41CDF8C890574_13</vt:lpwstr>
  </property>
</Properties>
</file>