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Birkin Office Report</w:t>
      </w:r>
    </w:p>
    <w:p>
      <w:r>
        <w:t>BIRKIN_P3_03_DOCUMENT_SENTINEL</w:t>
      </w:r>
    </w:p>
    <w:p>
      <w:r>
        <w:t>기준값 4100, 후보값 4700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2026-08-24T00:00:00Z</dcterms:created>
  <dcterms:modified xsi:type="dcterms:W3CDTF">2026-08-24T00:00:00Z</dcterms:modified>
  <cp:category/>
</cp:coreProperties>
</file>