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GRAPHICS AND ANIMATION TOOLS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10</w:t>
      </w:r>
    </w:p>
    <w:p w:rsidR="00000000" w:rsidDel="00000000" w:rsidP="00000000" w:rsidRDefault="00000000" w:rsidRPr="00000000" w14:paraId="00000003">
      <w:pPr>
        <w:tabs>
          <w:tab w:val="left" w:pos="819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BUILDING/ SKYSCRAPER in BLENDER</w:t>
      </w:r>
    </w:p>
    <w:p w:rsidR="00000000" w:rsidDel="00000000" w:rsidP="00000000" w:rsidRDefault="00000000" w:rsidRPr="00000000" w14:paraId="00000004">
      <w:pPr>
        <w:tabs>
          <w:tab w:val="left" w:pos="819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a plane and extrude it upwards to create a cubiod like surface.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Inset it and Extrude the new face upwards to create the upper region of the building.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At the roof select the roof inset it and extrude it a bit downwards to create the terrace.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Add any signal antenna or any kind of strike temination device on the top if needed by using circle and loop cuts.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/>
      </w:pPr>
      <w:r w:rsidDel="00000000" w:rsidR="00000000" w:rsidRPr="00000000">
        <w:rPr>
          <w:b w:val="0"/>
          <w:rtl w:val="0"/>
        </w:rPr>
        <w:t xml:space="preserve">You can use bevel or extrude/intrude to change the angle/shape of the building as per your desire.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/>
      </w:pPr>
      <w:r w:rsidDel="00000000" w:rsidR="00000000" w:rsidRPr="00000000">
        <w:rPr>
          <w:b w:val="0"/>
          <w:rtl w:val="0"/>
        </w:rPr>
        <w:t xml:space="preserve">On the main Upper region Use subdivide on the faces to create window surfaces on the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Use Select Similar to select the all similar faces and create a material for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material we can add a transperent surface or a very shiny surface by maximum mettalic and minimum roughness.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Select the vertices of the subdivide faces and add a colored material to the edges as per the choice.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Color the base as per the choice.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Use two loop cuts on the base to create a rectangular face and delete the face to create the door.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8190"/>
        </w:tabs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Add other additional textures and materials in the shading tab to create a better loop</w:t>
      </w:r>
    </w:p>
    <w:p w:rsidR="00000000" w:rsidDel="00000000" w:rsidP="00000000" w:rsidRDefault="00000000" w:rsidRPr="00000000" w14:paraId="00000011">
      <w:pPr>
        <w:tabs>
          <w:tab w:val="left" w:pos="819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819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