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Graphics and Animation Tools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LAB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Experiment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5  Design of 3D Text using Blender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Step-1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Go to File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New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General and create a new project with blank interface.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Step-2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 Shift + A and add a new text. Click on TAB button to edit the text and write and desired text.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Step-3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Focus on text and go to Object Data Properties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Geometry and extrude the text a little bit and bevel the text so that light catches the curve of the text. Also, go to Alignment and bring the text to the center.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Step-4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 Shift + A and add a camera at the centre of the text.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Step-5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 Shift + A and go to Curve and add a circle at the centre so that light follows the circular path and hit the edges of the text.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Step-6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a light and go to Object Constraint Properties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Add Object Constraint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Follow Path (circle). Click on TAB button  and bring the path close to the text.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Step-7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Change the frame rate to 120 fps to create an animation and go to Render Properties and change the Render Engine as Eevee.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Step-8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 to World Properties add black as background color.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Step-9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 on text and go to Material Properties and add Metallic texture to the text. Also, go to Eevee settings and turn on Bloom and Screen Space Reflections.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Step-10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 on Point, go to Object Data Properties and increase the power (brightness) of light.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Google Drive Link-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https://drive.google.com/drive/folders/1uT7sbibUfy3oIQChNcRkCdkJW3s1Mq5k?usp=sharing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rive.google.com/drive/folders/1uT7sbibUfy3oIQChNcRkCdkJW3s1Mq5k?usp=sharin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