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Support Guide</w:t>
      </w:r>
    </w:p>
    <w:p>
      <w:pPr>
        <w:jc w:val="center"/>
      </w:pPr>
      <w:r>
        <w:rPr>
          <w:b/>
          <w:sz w:val="28"/>
        </w:rPr>
        <w:t>Multi-Carrier Release - v 3.2.5</w:t>
      </w:r>
    </w:p>
    <w:p>
      <w:pPr>
        <w:jc w:val="center"/>
      </w:pPr>
      <w:r>
        <w:t>Prepared for support enablement</w:t>
        <w:br/>
      </w:r>
      <w:r>
        <w:t>Release date referenced: 21 May 2026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Release Lane</w:t>
            </w:r>
          </w:p>
        </w:tc>
        <w:tc>
          <w:tcPr>
            <w:tcW w:type="dxa" w:w="5112"/>
          </w:tcPr>
          <w:p>
            <w:r>
              <w:t>Multi-Carrier Release - v 3.2.5</w:t>
            </w:r>
          </w:p>
        </w:tc>
      </w:tr>
      <w:tr>
        <w:tc>
          <w:tcPr>
            <w:tcW w:type="dxa" w:w="5112"/>
          </w:tcPr>
          <w:p>
            <w:r>
              <w:t>Plugin Version</w:t>
            </w:r>
          </w:p>
        </w:tc>
        <w:tc>
          <w:tcPr>
            <w:tcW w:type="dxa" w:w="5112"/>
          </w:tcPr>
          <w:p>
            <w:r>
              <w:t>3.2.5</w:t>
            </w:r>
          </w:p>
        </w:tc>
      </w:tr>
      <w:tr>
        <w:tc>
          <w:tcPr>
            <w:tcW w:type="dxa" w:w="5112"/>
          </w:tcPr>
          <w:p>
            <w:r>
              <w:t>Primary Audience</w:t>
            </w:r>
          </w:p>
        </w:tc>
        <w:tc>
          <w:tcPr>
            <w:tcW w:type="dxa" w:w="5112"/>
          </w:tcPr>
          <w:p>
            <w:r>
              <w:t>Support, QA, and customer-facing operations teams</w:t>
            </w:r>
          </w:p>
        </w:tc>
      </w:tr>
    </w:tbl>
    <w:p>
      <w:r>
        <w:rPr>
          <w:b/>
          <w:sz w:val="24"/>
        </w:rPr>
        <w:t>Release Summary</w:t>
      </w:r>
    </w:p>
    <w:p>
      <w:r>
        <w:t>This release addresses the use of a deprecated function in the Multi-Carrier plugin. The support impact is mainly preventive: the update helps keep the plugin compatible with modern WooCommerce and WordPress environments and reduces the chance of warnings, notices, or future breakage tied to outdated function usage.</w:t>
      </w:r>
    </w:p>
    <w:p>
      <w:r>
        <w:rPr>
          <w:b/>
          <w:sz w:val="24"/>
        </w:rPr>
        <w:t>What Changed</w:t>
      </w:r>
    </w:p>
    <w:p>
      <w:pPr>
        <w:pStyle w:val="ListBullet"/>
      </w:pPr>
      <w:r>
        <w:rPr>
          <w:b/>
        </w:rPr>
        <w:t xml:space="preserve">Deprecated function usage fix: </w:t>
      </w:r>
      <w:r>
        <w:t>The plugin is updated to stop relying on a deprecated function. This improves forward compatibility and reduces the risk of environment-specific warnings or failures as the platform stack evolves.</w:t>
      </w:r>
    </w:p>
    <w:p>
      <w:r>
        <w:rPr>
          <w:b/>
          <w:sz w:val="24"/>
        </w:rPr>
        <w:t>Customer Impact</w:t>
      </w:r>
    </w:p>
    <w:p>
      <w:pPr>
        <w:pStyle w:val="ListBullet"/>
      </w:pPr>
      <w:r>
        <w:t>Most merchants may not notice a visible UI change, but the update improves technical stability and compatibility.</w:t>
      </w:r>
    </w:p>
    <w:p>
      <w:pPr>
        <w:pStyle w:val="ListBullet"/>
      </w:pPr>
      <w:r>
        <w:t>Stores running newer WordPress or WooCommerce versions should be less likely to encounter deprecated-function warnings tied to this code path.</w:t>
      </w:r>
    </w:p>
    <w:p>
      <w:pPr>
        <w:pStyle w:val="ListBullet"/>
      </w:pPr>
      <w:r>
        <w:t>Support teams should see fewer compatibility concerns caused by outdated internal function usage.</w:t>
      </w:r>
    </w:p>
    <w:p>
      <w:pPr>
        <w:pStyle w:val="ListBullet"/>
      </w:pPr>
      <w:r>
        <w:t>The release is primarily maintenance-focused, so behavior should remain familiar while reliability improves.</w:t>
      </w:r>
    </w:p>
    <w:p>
      <w:r>
        <w:rPr>
          <w:b/>
          <w:sz w:val="24"/>
        </w:rPr>
        <w:t>Support Talking Points</w:t>
      </w:r>
    </w:p>
    <w:p>
      <w:pPr>
        <w:pStyle w:val="ListBullet"/>
      </w:pPr>
      <w:r>
        <w:t>If a merchant asks what changed in this release, explain that it is a compatibility and maintenance update rather than a feature release.</w:t>
      </w:r>
    </w:p>
    <w:p>
      <w:pPr>
        <w:pStyle w:val="ListBullet"/>
      </w:pPr>
      <w:r>
        <w:t>If the merchant had warning logs or notices related to deprecated behavior, this update may be relevant even if the storefront experience looked normal.</w:t>
      </w:r>
    </w:p>
    <w:p>
      <w:pPr>
        <w:pStyle w:val="ListBullet"/>
      </w:pPr>
      <w:r>
        <w:t>If a new issue appears after updating, do not assume it is caused by this release item unless it is clearly connected to compatibility or warning behavior.</w:t>
      </w:r>
    </w:p>
    <w:p>
      <w:pPr>
        <w:pStyle w:val="ListBullet"/>
      </w:pPr>
      <w:r>
        <w:t>If the store is on newer platform versions, this release is a good update to keep the plugin aligned with the environment.</w:t>
      </w:r>
    </w:p>
    <w:p>
      <w:r>
        <w:rPr>
          <w:b/>
          <w:sz w:val="24"/>
        </w:rPr>
        <w:t>How Support Can Verify The Release</w:t>
      </w:r>
    </w:p>
    <w:p>
      <w:pPr>
        <w:pStyle w:val="ListBullet"/>
      </w:pPr>
      <w:r>
        <w:t>Sanity scenario: confirm the plugin loads normally and key Multi-Carrier workflows still behave as expected after updating to v3.2.5.</w:t>
      </w:r>
    </w:p>
    <w:p>
      <w:pPr>
        <w:pStyle w:val="ListBullet"/>
      </w:pPr>
      <w:r>
        <w:t>Compatibility scenario: test the plugin on the target WordPress and WooCommerce versions and confirm there are no new deprecated-function notices tied to this release item.</w:t>
      </w:r>
    </w:p>
    <w:p>
      <w:pPr>
        <w:pStyle w:val="ListBullet"/>
      </w:pPr>
      <w:r>
        <w:t>Logging scenario: review debug or PHP logs and confirm the previous deprecated-function warning no longer appears in the affected flow.</w:t>
      </w:r>
    </w:p>
    <w:p>
      <w:pPr>
        <w:pStyle w:val="ListBullet"/>
      </w:pPr>
      <w:r>
        <w:t>Regression scenario: verify standard rate, shipment, or related plugin flows continue to work without functional change.</w:t>
      </w:r>
    </w:p>
    <w:p>
      <w:r>
        <w:rPr>
          <w:b/>
          <w:sz w:val="24"/>
        </w:rPr>
        <w:t>Expected Scenarios</w:t>
      </w:r>
    </w:p>
    <w:p>
      <w:pPr>
        <w:pStyle w:val="ListBullet"/>
      </w:pPr>
      <w:r>
        <w:rPr>
          <w:b/>
        </w:rPr>
        <w:t xml:space="preserve">Merchant asks whether this is a feature update: </w:t>
      </w:r>
      <w:r>
        <w:t>Explain that it is primarily a maintenance and compatibility release focused on deprecated function usage.</w:t>
      </w:r>
    </w:p>
    <w:p>
      <w:pPr>
        <w:pStyle w:val="ListBullet"/>
      </w:pPr>
      <w:r>
        <w:rPr>
          <w:b/>
        </w:rPr>
        <w:t xml:space="preserve">Merchant had warning logs before update: </w:t>
      </w:r>
      <w:r>
        <w:t>Ask for the prior warning details and confirm whether they stop appearing after moving to v3.2.5.</w:t>
      </w:r>
    </w:p>
    <w:p>
      <w:pPr>
        <w:pStyle w:val="ListBullet"/>
      </w:pPr>
      <w:r>
        <w:rPr>
          <w:b/>
        </w:rPr>
        <w:t xml:space="preserve">Merchant reports no visible difference: </w:t>
      </w:r>
      <w:r>
        <w:t>That can be expected because this release is meant to improve underlying compatibility rather than add a new merchant-facing feature.</w:t>
      </w:r>
    </w:p>
    <w:p>
      <w:pPr>
        <w:pStyle w:val="ListBullet"/>
      </w:pPr>
      <w:r>
        <w:rPr>
          <w:b/>
        </w:rPr>
        <w:t xml:space="preserve">Merchant reports a new unrelated issue after update: </w:t>
      </w:r>
      <w:r>
        <w:t>Treat it as a separate investigation unless the evidence points directly to compatibility changes in the affected code path.</w:t>
      </w:r>
    </w:p>
    <w:p>
      <w:r>
        <w:rPr>
          <w:b/>
          <w:sz w:val="24"/>
        </w:rPr>
        <w:t>Escalation Guidance</w:t>
      </w:r>
    </w:p>
    <w:p>
      <w:pPr>
        <w:pStyle w:val="ListBullet"/>
      </w:pPr>
      <w:r>
        <w:t>Escalate if deprecated-function warnings still appear reproducibly after updating to v3.2.5.</w:t>
      </w:r>
    </w:p>
    <w:p>
      <w:pPr>
        <w:pStyle w:val="ListBullet"/>
      </w:pPr>
      <w:r>
        <w:t>Escalate if the compatibility fix introduced a new functional regression in a standard Multi-Carrier workflow.</w:t>
      </w:r>
    </w:p>
    <w:p>
      <w:pPr>
        <w:pStyle w:val="ListBullet"/>
      </w:pPr>
      <w:r>
        <w:t>Escalate if logs indicate a different deprecated-function path that is still active and reproducible.</w:t>
      </w:r>
    </w:p>
    <w:p>
      <w:pPr>
        <w:pStyle w:val="ListBullet"/>
      </w:pPr>
      <w:r>
        <w:t>Include plugin version, WordPress version, WooCommerce version, affected workflow, and the exact warning or log output.</w:t>
      </w:r>
    </w:p>
    <w:p>
      <w:r>
        <w:rPr>
          <w:b/>
          <w:sz w:val="24"/>
        </w:rPr>
        <w:t>Internal References</w:t>
      </w:r>
    </w:p>
    <w:p>
      <w:pPr>
        <w:pStyle w:val="ListBullet"/>
      </w:pPr>
      <w:r>
        <w:t>Lane: Multi-Carrier Release - v 3.2.5</w:t>
      </w:r>
    </w:p>
    <w:p>
      <w:pPr>
        <w:pStyle w:val="ListBullet"/>
      </w:pPr>
      <w:r>
        <w:t>Card referenced: Multi Carrier - Fix for usage of deprecated function</w:t>
      </w:r>
    </w:p>
    <w:p>
      <w:pPr>
        <w:pStyle w:val="ListBullet"/>
      </w:pPr>
      <w:r>
        <w:t>Support focus: maintenance, log cleanup, and forward compatibility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