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C950" w14:textId="0E3509D4" w:rsidR="004C0E7C" w:rsidRPr="0078394B" w:rsidRDefault="004C0E7C" w:rsidP="00E07428">
      <w:pPr>
        <w:rPr>
          <w:b/>
          <w:bCs/>
        </w:rPr>
      </w:pPr>
      <w:r w:rsidRPr="0078394B">
        <w:rPr>
          <w:b/>
          <w:bCs/>
        </w:rPr>
        <w:t>The code can handle only ONE movie project at a time, at the moment</w:t>
      </w:r>
      <w:r w:rsidR="0078394B">
        <w:rPr>
          <w:b/>
          <w:bCs/>
        </w:rPr>
        <w:t xml:space="preserve">, i.e. ONLY ONE MOVIE CAMPAIGN FOR </w:t>
      </w:r>
      <w:proofErr w:type="gramStart"/>
      <w:r w:rsidR="0078394B">
        <w:rPr>
          <w:b/>
          <w:bCs/>
        </w:rPr>
        <w:t>FUNDRAISING..</w:t>
      </w:r>
      <w:proofErr w:type="gramEnd"/>
      <w:r w:rsidR="0078394B">
        <w:rPr>
          <w:b/>
          <w:bCs/>
        </w:rPr>
        <w:t xml:space="preserve"> Phase 2 will have multiple projects simultaneously.</w:t>
      </w:r>
      <w:r w:rsidR="0078394B" w:rsidRPr="0078394B">
        <w:rPr>
          <w:b/>
          <w:bCs/>
        </w:rPr>
        <w:t xml:space="preserve"> </w:t>
      </w:r>
    </w:p>
    <w:p w14:paraId="70BC090C" w14:textId="77777777" w:rsidR="004C0E7C" w:rsidRDefault="004C0E7C" w:rsidP="00E07428"/>
    <w:p w14:paraId="482410AC" w14:textId="7463AB66" w:rsidR="006751DA" w:rsidRDefault="006751DA" w:rsidP="00E07428">
      <w:r>
        <w:t xml:space="preserve">NEW FUNCTIONS </w:t>
      </w:r>
      <w:r w:rsidR="00BF6A87">
        <w:t xml:space="preserve">THAT I WROTE </w:t>
      </w:r>
      <w:r>
        <w:t xml:space="preserve">IN SOLIDITY CODE FOR </w:t>
      </w:r>
      <w:r w:rsidR="00BF6A87">
        <w:t xml:space="preserve">THE </w:t>
      </w:r>
      <w:r>
        <w:t>LCA APPLICATION</w:t>
      </w:r>
      <w:r w:rsidR="005549B4">
        <w:t xml:space="preserve"> (</w:t>
      </w:r>
      <w:proofErr w:type="spellStart"/>
      <w:r w:rsidR="005549B4" w:rsidRPr="00BF6A87">
        <w:rPr>
          <w:b/>
          <w:bCs/>
        </w:rPr>
        <w:t>ft_n_nft.sol</w:t>
      </w:r>
      <w:proofErr w:type="spellEnd"/>
      <w:r w:rsidR="005549B4">
        <w:t>)</w:t>
      </w:r>
      <w:r w:rsidR="00522B3F">
        <w:t>:</w:t>
      </w:r>
    </w:p>
    <w:p w14:paraId="46055B85" w14:textId="12C90817" w:rsidR="00522B3F" w:rsidRDefault="00522B3F" w:rsidP="00E07428">
      <w:r>
        <w:t>THESE ARE ACCESSIBLE FROM STREAMLIT:</w:t>
      </w:r>
    </w:p>
    <w:p w14:paraId="5BFA4267" w14:textId="6336A0EF" w:rsidR="006751DA" w:rsidRDefault="006751DA" w:rsidP="00E07428"/>
    <w:p w14:paraId="41C8E4BD" w14:textId="2E093828" w:rsidR="006751DA" w:rsidRDefault="006751DA" w:rsidP="006751DA">
      <w:pPr>
        <w:pStyle w:val="ListParagraph"/>
        <w:numPr>
          <w:ilvl w:val="0"/>
          <w:numId w:val="1"/>
        </w:numPr>
      </w:pPr>
      <w:r>
        <w:t xml:space="preserve">Register the NFTs/TOKENS in IPFS – done in </w:t>
      </w:r>
      <w:proofErr w:type="spellStart"/>
      <w:r>
        <w:t>streamlit</w:t>
      </w:r>
      <w:proofErr w:type="spellEnd"/>
    </w:p>
    <w:p w14:paraId="43961D51" w14:textId="77777777" w:rsidR="006751DA" w:rsidRDefault="006751DA" w:rsidP="006751DA">
      <w:pPr>
        <w:pStyle w:val="ListParagraph"/>
        <w:numPr>
          <w:ilvl w:val="0"/>
          <w:numId w:val="1"/>
        </w:numPr>
      </w:pPr>
      <w:r>
        <w:t>Set the Campaign Targets</w:t>
      </w:r>
    </w:p>
    <w:p w14:paraId="33399857" w14:textId="4F8A0BC3" w:rsidR="006751DA" w:rsidRDefault="006751DA" w:rsidP="006751DA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setCampaignTarget</w:t>
      </w:r>
      <w:proofErr w:type="spellEnd"/>
      <w:r>
        <w:t>(</w:t>
      </w:r>
      <w:proofErr w:type="gramEnd"/>
      <w:r>
        <w:t>)</w:t>
      </w:r>
      <w:r w:rsidR="007C0113">
        <w:t xml:space="preserve"> – set the campaign t</w:t>
      </w:r>
      <w:r w:rsidR="00BB526E">
        <w:t>arget (money in ETHs and time)</w:t>
      </w:r>
    </w:p>
    <w:p w14:paraId="32BC2DC0" w14:textId="19BAED98" w:rsidR="006751DA" w:rsidRDefault="006751DA" w:rsidP="006751DA">
      <w:pPr>
        <w:pStyle w:val="ListParagraph"/>
        <w:numPr>
          <w:ilvl w:val="0"/>
          <w:numId w:val="1"/>
        </w:numPr>
      </w:pPr>
      <w:r>
        <w:t>Register the NFTs/TOKENS on BLOCKCHAIN using SOLIDITY</w:t>
      </w:r>
    </w:p>
    <w:p w14:paraId="5A29FEAB" w14:textId="77777777" w:rsidR="006751DA" w:rsidRDefault="006751DA" w:rsidP="006751DA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registerToken</w:t>
      </w:r>
      <w:proofErr w:type="spellEnd"/>
      <w:r>
        <w:t>(</w:t>
      </w:r>
      <w:proofErr w:type="gramEnd"/>
      <w:r>
        <w:t>)</w:t>
      </w:r>
    </w:p>
    <w:p w14:paraId="42B87898" w14:textId="539C34CD" w:rsidR="006751DA" w:rsidRDefault="006751DA" w:rsidP="006751DA">
      <w:pPr>
        <w:pStyle w:val="ListParagraph"/>
        <w:numPr>
          <w:ilvl w:val="0"/>
          <w:numId w:val="1"/>
        </w:numPr>
      </w:pPr>
      <w:r>
        <w:t>Investor Buys NFT/TOKENS</w:t>
      </w:r>
    </w:p>
    <w:p w14:paraId="45682365" w14:textId="0134DF38" w:rsidR="006751DA" w:rsidRDefault="006751DA" w:rsidP="006751DA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buyersListMintAndPay</w:t>
      </w:r>
      <w:proofErr w:type="spellEnd"/>
      <w:r w:rsidRPr="00E07428">
        <w:t>(</w:t>
      </w:r>
      <w:proofErr w:type="gramEnd"/>
      <w:r>
        <w:t xml:space="preserve">) </w:t>
      </w:r>
      <w:r w:rsidR="00BB526E">
        <w:t xml:space="preserve"> - investor is recorded on the order list, token is minted and he pays.</w:t>
      </w:r>
    </w:p>
    <w:p w14:paraId="2AA2817A" w14:textId="4A0DE128" w:rsidR="006751DA" w:rsidRDefault="006751DA" w:rsidP="006751DA">
      <w:pPr>
        <w:pStyle w:val="ListParagraph"/>
        <w:numPr>
          <w:ilvl w:val="0"/>
          <w:numId w:val="1"/>
        </w:numPr>
      </w:pPr>
      <w:r>
        <w:t>If campaign fails – then refund investors</w:t>
      </w:r>
    </w:p>
    <w:p w14:paraId="0691669C" w14:textId="6DD304E7" w:rsidR="006751DA" w:rsidRDefault="006751DA" w:rsidP="006751DA">
      <w:pPr>
        <w:pStyle w:val="ListParagraph"/>
        <w:numPr>
          <w:ilvl w:val="1"/>
          <w:numId w:val="1"/>
        </w:numPr>
      </w:pPr>
      <w:proofErr w:type="spellStart"/>
      <w:r w:rsidRPr="00E07428">
        <w:t>refund_</w:t>
      </w:r>
      <w:proofErr w:type="gramStart"/>
      <w:r w:rsidRPr="00E07428">
        <w:t>buyers</w:t>
      </w:r>
      <w:proofErr w:type="spellEnd"/>
      <w:r w:rsidRPr="00E07428">
        <w:t>(</w:t>
      </w:r>
      <w:proofErr w:type="gramEnd"/>
      <w:r w:rsidRPr="00E07428">
        <w:t>)</w:t>
      </w:r>
      <w:r w:rsidR="00BB526E">
        <w:t xml:space="preserve"> – refund the investors</w:t>
      </w:r>
    </w:p>
    <w:p w14:paraId="11838C88" w14:textId="15292646" w:rsidR="006751DA" w:rsidRDefault="006751DA" w:rsidP="006751DA">
      <w:pPr>
        <w:pStyle w:val="ListParagraph"/>
        <w:numPr>
          <w:ilvl w:val="0"/>
          <w:numId w:val="1"/>
        </w:numPr>
      </w:pPr>
      <w:r>
        <w:t>if Campaign needs more time</w:t>
      </w:r>
    </w:p>
    <w:p w14:paraId="31D8FD9B" w14:textId="2251048A" w:rsidR="006751DA" w:rsidRDefault="006751DA" w:rsidP="006751DA">
      <w:pPr>
        <w:pStyle w:val="ListParagraph"/>
        <w:numPr>
          <w:ilvl w:val="1"/>
          <w:numId w:val="1"/>
        </w:numPr>
      </w:pPr>
      <w:proofErr w:type="spellStart"/>
      <w:r w:rsidRPr="00E07428">
        <w:t>extendTime</w:t>
      </w:r>
      <w:proofErr w:type="spellEnd"/>
      <w:r>
        <w:t>()</w:t>
      </w:r>
      <w:r w:rsidR="00BB526E">
        <w:t xml:space="preserve"> – extend the duration of campaign</w:t>
      </w:r>
    </w:p>
    <w:p w14:paraId="66AE172E" w14:textId="063C4D67" w:rsidR="006751DA" w:rsidRDefault="00522B3F" w:rsidP="006751DA">
      <w:pPr>
        <w:pStyle w:val="ListParagraph"/>
        <w:numPr>
          <w:ilvl w:val="0"/>
          <w:numId w:val="1"/>
        </w:numPr>
      </w:pPr>
      <w:r>
        <w:t>other helper functions that are used by the main functions above and some that can be used manually through Remix</w:t>
      </w:r>
    </w:p>
    <w:p w14:paraId="28A0276F" w14:textId="00A8E976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r w:rsidRPr="00E07428">
        <w:t>reset_</w:t>
      </w:r>
      <w:proofErr w:type="gramStart"/>
      <w:r w:rsidRPr="00E07428">
        <w:t>buyerlist</w:t>
      </w:r>
      <w:proofErr w:type="spellEnd"/>
      <w:r w:rsidRPr="00E07428">
        <w:t>(</w:t>
      </w:r>
      <w:proofErr w:type="gramEnd"/>
      <w:r w:rsidRPr="00E07428">
        <w:t>)</w:t>
      </w:r>
      <w:r w:rsidR="005549B4">
        <w:t xml:space="preserve"> </w:t>
      </w:r>
      <w:r w:rsidR="00BF6A87">
        <w:t>– reset list of buyers</w:t>
      </w:r>
    </w:p>
    <w:p w14:paraId="2315A2BF" w14:textId="326B7CFF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balanceTime</w:t>
      </w:r>
      <w:proofErr w:type="spellEnd"/>
      <w:r w:rsidRPr="00E07428">
        <w:t>(</w:t>
      </w:r>
      <w:proofErr w:type="gramEnd"/>
      <w:r w:rsidRPr="00E07428">
        <w:t>)</w:t>
      </w:r>
      <w:r w:rsidR="00BF6A87">
        <w:t xml:space="preserve"> – remaining campaign duration</w:t>
      </w:r>
    </w:p>
    <w:p w14:paraId="10113B11" w14:textId="5B28D56A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getUri</w:t>
      </w:r>
      <w:proofErr w:type="spellEnd"/>
      <w:r>
        <w:t>(</w:t>
      </w:r>
      <w:proofErr w:type="gramEnd"/>
      <w:r>
        <w:t>)</w:t>
      </w:r>
      <w:r w:rsidR="00BF6A87">
        <w:t xml:space="preserve"> – get URI if u know the token ID</w:t>
      </w:r>
    </w:p>
    <w:p w14:paraId="0013A374" w14:textId="09198390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getIdFromUri</w:t>
      </w:r>
      <w:proofErr w:type="spellEnd"/>
      <w:r>
        <w:t>(</w:t>
      </w:r>
      <w:proofErr w:type="gramEnd"/>
      <w:r>
        <w:t>)</w:t>
      </w:r>
      <w:r w:rsidR="00BF6A87">
        <w:t xml:space="preserve"> – Get the </w:t>
      </w:r>
      <w:proofErr w:type="spellStart"/>
      <w:r w:rsidR="00BF6A87">
        <w:t>tokenID</w:t>
      </w:r>
      <w:proofErr w:type="spellEnd"/>
      <w:r w:rsidR="00BF6A87">
        <w:t xml:space="preserve"> if u know the URI</w:t>
      </w:r>
    </w:p>
    <w:p w14:paraId="0C7251AD" w14:textId="0719D519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tokenCount</w:t>
      </w:r>
      <w:proofErr w:type="spellEnd"/>
      <w:r>
        <w:t>(</w:t>
      </w:r>
      <w:proofErr w:type="gramEnd"/>
      <w:r>
        <w:t>)</w:t>
      </w:r>
      <w:r w:rsidR="00BF6A87">
        <w:t xml:space="preserve"> – token count</w:t>
      </w:r>
    </w:p>
    <w:p w14:paraId="18B42258" w14:textId="5F8139B4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updateTokenCount</w:t>
      </w:r>
      <w:proofErr w:type="spellEnd"/>
      <w:r>
        <w:t>(</w:t>
      </w:r>
      <w:proofErr w:type="gramEnd"/>
      <w:r>
        <w:t>)</w:t>
      </w:r>
      <w:r w:rsidR="00BF6A87">
        <w:t xml:space="preserve"> – update the token counts</w:t>
      </w:r>
    </w:p>
    <w:p w14:paraId="51965434" w14:textId="77E11097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updateRefundTokenCount</w:t>
      </w:r>
      <w:proofErr w:type="spellEnd"/>
      <w:r>
        <w:t>(</w:t>
      </w:r>
      <w:proofErr w:type="gramEnd"/>
      <w:r>
        <w:t>)</w:t>
      </w:r>
      <w:r w:rsidR="00BF6A87">
        <w:t xml:space="preserve"> – upon refund, update the token count</w:t>
      </w:r>
    </w:p>
    <w:p w14:paraId="0F2930CE" w14:textId="2C1F997D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numberOfTokens</w:t>
      </w:r>
      <w:proofErr w:type="spellEnd"/>
      <w:r>
        <w:t>(</w:t>
      </w:r>
      <w:proofErr w:type="gramEnd"/>
      <w:r>
        <w:t>)</w:t>
      </w:r>
      <w:r w:rsidR="00BF6A87">
        <w:t xml:space="preserve"> – number of tokens</w:t>
      </w:r>
    </w:p>
    <w:p w14:paraId="3A4219B1" w14:textId="3DA36A77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payForTokens</w:t>
      </w:r>
      <w:proofErr w:type="spellEnd"/>
      <w:r>
        <w:t>(</w:t>
      </w:r>
      <w:proofErr w:type="gramEnd"/>
      <w:r>
        <w:t>)</w:t>
      </w:r>
      <w:r w:rsidR="00BF6A87">
        <w:t xml:space="preserve"> – investor pays for the token</w:t>
      </w:r>
    </w:p>
    <w:p w14:paraId="14E06063" w14:textId="35F895E3" w:rsidR="00522B3F" w:rsidRDefault="00522B3F" w:rsidP="00522B3F">
      <w:pPr>
        <w:pStyle w:val="ListParagraph"/>
        <w:numPr>
          <w:ilvl w:val="1"/>
          <w:numId w:val="1"/>
        </w:numPr>
      </w:pPr>
      <w:proofErr w:type="spellStart"/>
      <w:proofErr w:type="gramStart"/>
      <w:r w:rsidRPr="00E07428">
        <w:t>refundForTokens</w:t>
      </w:r>
      <w:proofErr w:type="spellEnd"/>
      <w:r>
        <w:t>(</w:t>
      </w:r>
      <w:proofErr w:type="gramEnd"/>
      <w:r>
        <w:t>)</w:t>
      </w:r>
      <w:r w:rsidR="00BF6A87">
        <w:t xml:space="preserve"> – investor gets refund for their tokens</w:t>
      </w:r>
    </w:p>
    <w:p w14:paraId="52721872" w14:textId="77777777" w:rsidR="00522B3F" w:rsidRDefault="00522B3F" w:rsidP="00522B3F"/>
    <w:p w14:paraId="28A9204E" w14:textId="77777777" w:rsidR="006751DA" w:rsidRDefault="006751DA" w:rsidP="00E07428"/>
    <w:p w14:paraId="23F273A3" w14:textId="77777777" w:rsidR="00E07428" w:rsidRDefault="00E07428" w:rsidP="00E07428"/>
    <w:p w14:paraId="5A3BDC42" w14:textId="77777777" w:rsidR="00E07428" w:rsidRPr="00E07428" w:rsidRDefault="00E07428" w:rsidP="00E07428"/>
    <w:sectPr w:rsidR="00E07428" w:rsidRPr="00E0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64FF"/>
    <w:multiLevelType w:val="hybridMultilevel"/>
    <w:tmpl w:val="0316A2CC"/>
    <w:lvl w:ilvl="0" w:tplc="91C83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92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53"/>
    <w:rsid w:val="00133653"/>
    <w:rsid w:val="003E22DA"/>
    <w:rsid w:val="004C0E7C"/>
    <w:rsid w:val="00522B3F"/>
    <w:rsid w:val="005549B4"/>
    <w:rsid w:val="006751DA"/>
    <w:rsid w:val="0078394B"/>
    <w:rsid w:val="007C0113"/>
    <w:rsid w:val="00B77448"/>
    <w:rsid w:val="00BB526E"/>
    <w:rsid w:val="00BF6A87"/>
    <w:rsid w:val="00DF0A6D"/>
    <w:rsid w:val="00E07428"/>
    <w:rsid w:val="00E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B776D"/>
  <w15:chartTrackingRefBased/>
  <w15:docId w15:val="{18F7CFAF-B049-D74E-B680-CBE74202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Pandey</dc:creator>
  <cp:keywords/>
  <dc:description/>
  <cp:lastModifiedBy>Ashok Pandey</cp:lastModifiedBy>
  <cp:revision>5</cp:revision>
  <dcterms:created xsi:type="dcterms:W3CDTF">2022-08-22T18:28:00Z</dcterms:created>
  <dcterms:modified xsi:type="dcterms:W3CDTF">2022-08-23T17:48:00Z</dcterms:modified>
</cp:coreProperties>
</file>