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5.99999999999994" w:lineRule="auto"/>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2">
      <w:pPr>
        <w:spacing w:line="335.99999999999994" w:lineRule="auto"/>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3">
      <w:pPr>
        <w:spacing w:line="335.99999999999994" w:lineRule="auto"/>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4">
      <w:pPr>
        <w:spacing w:line="335.99999999999994" w:lineRule="auto"/>
        <w:jc w:val="center"/>
        <w:rPr>
          <w:rFonts w:ascii="Georgia" w:cs="Georgia" w:eastAsia="Georgia" w:hAnsi="Georgia"/>
          <w:b w:val="1"/>
          <w:bCs w:val="1"/>
          <w:color w:val="990000"/>
          <w:sz w:val="62"/>
          <w:szCs w:val="62"/>
        </w:rPr>
      </w:pPr>
      <w:r w:rsidDel="00000000" w:rsidR="00000000" w:rsidRPr="00000000">
        <w:rPr>
          <w:rFonts w:ascii="Georgia" w:cs="Georgia" w:eastAsia="Georgia" w:hAnsi="Georgia"/>
          <w:b w:val="1"/>
          <w:bCs w:val="1"/>
          <w:color w:val="990000"/>
          <w:sz w:val="62"/>
          <w:szCs w:val="62"/>
          <w:rtl w:val="0"/>
        </w:rPr>
        <w:t xml:space="preserve">PlaceCom</w:t>
      </w:r>
    </w:p>
    <w:p w:rsidR="00000000" w:rsidDel="00000000" w:rsidP="00000000" w:rsidRDefault="00000000" w:rsidRPr="00000000" w14:paraId="00000005">
      <w:pPr>
        <w:spacing w:line="335.99999999999994" w:lineRule="auto"/>
        <w:jc w:val="center"/>
        <w:rPr>
          <w:rFonts w:ascii="Georgia" w:cs="Georgia" w:eastAsia="Georgia" w:hAnsi="Georgia"/>
          <w:b w:val="1"/>
          <w:bCs w:val="1"/>
          <w:color w:val="990000"/>
          <w:sz w:val="62"/>
          <w:szCs w:val="62"/>
        </w:rPr>
      </w:pPr>
      <w:r w:rsidDel="00000000" w:rsidR="00000000" w:rsidRPr="00000000">
        <w:rPr>
          <w:rFonts w:ascii="Georgia" w:cs="Georgia" w:eastAsia="Georgia" w:hAnsi="Georgia"/>
          <w:b w:val="1"/>
          <w:bCs w:val="1"/>
          <w:color w:val="990000"/>
          <w:sz w:val="62"/>
          <w:szCs w:val="62"/>
          <w:rtl w:val="0"/>
        </w:rPr>
        <w:t xml:space="preserve">Aptitude Test Basics</w:t>
      </w:r>
    </w:p>
    <w:p w:rsidR="00000000" w:rsidDel="00000000" w:rsidP="00000000" w:rsidRDefault="00000000" w:rsidRPr="00000000" w14:paraId="00000006">
      <w:pPr>
        <w:spacing w:line="335.99999999999994" w:lineRule="auto"/>
        <w:jc w:val="center"/>
        <w:rPr>
          <w:rFonts w:ascii="Georgia" w:cs="Georgia" w:eastAsia="Georgia" w:hAnsi="Georgia"/>
          <w:b w:val="1"/>
          <w:bCs w:val="1"/>
          <w:color w:val="cc0000"/>
          <w:sz w:val="62"/>
          <w:szCs w:val="6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952500</wp:posOffset>
            </wp:positionH>
            <wp:positionV relativeFrom="paragraph">
              <wp:posOffset>199940</wp:posOffset>
            </wp:positionV>
            <wp:extent cx="4040107" cy="2897451"/>
            <wp:effectExtent b="0" l="0" r="0" t="0"/>
            <wp:wrapNone/>
            <wp:docPr id="2" name="image1.png"/>
            <a:graphic>
              <a:graphicData uri="http://schemas.openxmlformats.org/drawingml/2006/picture">
                <pic:pic>
                  <pic:nvPicPr>
                    <pic:cNvPr id="0" name="image1.png"/>
                    <pic:cNvPicPr preferRelativeResize="0"/>
                  </pic:nvPicPr>
                  <pic:blipFill>
                    <a:blip r:embed="rId6"/>
                    <a:srcRect b="12031" l="0" r="0" t="16248"/>
                    <a:stretch>
                      <a:fillRect/>
                    </a:stretch>
                  </pic:blipFill>
                  <pic:spPr>
                    <a:xfrm>
                      <a:off x="0" y="0"/>
                      <a:ext cx="4040107" cy="2897451"/>
                    </a:xfrm>
                    <a:prstGeom prst="rect"/>
                    <a:ln/>
                  </pic:spPr>
                </pic:pic>
              </a:graphicData>
            </a:graphic>
          </wp:anchor>
        </w:drawing>
      </w:r>
    </w:p>
    <w:p w:rsidR="00000000" w:rsidDel="00000000" w:rsidP="00000000" w:rsidRDefault="00000000" w:rsidRPr="00000000" w14:paraId="00000007">
      <w:pPr>
        <w:spacing w:line="335.99999999999994" w:lineRule="auto"/>
        <w:rPr>
          <w:rFonts w:ascii="Georgia" w:cs="Georgia" w:eastAsia="Georgia" w:hAnsi="Georgia"/>
        </w:rPr>
      </w:pPr>
      <w:r w:rsidDel="00000000" w:rsidR="00000000" w:rsidRPr="00000000">
        <w:rPr>
          <w:rtl w:val="0"/>
        </w:rPr>
      </w:r>
    </w:p>
    <w:p w:rsidR="00000000" w:rsidDel="00000000" w:rsidP="00000000" w:rsidRDefault="00000000" w:rsidRPr="00000000" w14:paraId="00000008">
      <w:pPr>
        <w:spacing w:line="335.99999999999994" w:lineRule="auto"/>
        <w:rPr>
          <w:rFonts w:ascii="Georgia" w:cs="Georgia" w:eastAsia="Georgia" w:hAnsi="Georgia"/>
        </w:rPr>
      </w:pPr>
      <w:r w:rsidDel="00000000" w:rsidR="00000000" w:rsidRPr="00000000">
        <w:rPr>
          <w:rtl w:val="0"/>
        </w:rPr>
      </w:r>
    </w:p>
    <w:p w:rsidR="00000000" w:rsidDel="00000000" w:rsidP="00000000" w:rsidRDefault="00000000" w:rsidRPr="00000000" w14:paraId="00000009">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A">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B">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C">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D">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E">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F">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0">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2">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3">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5">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Georgia" w:cs="Georgia" w:eastAsia="Georgia" w:hAnsi="Georgia"/>
          <w:b w:val="1"/>
          <w:bCs w:val="1"/>
          <w:sz w:val="24"/>
          <w:szCs w:val="24"/>
        </w:rPr>
      </w:pPr>
      <w:bookmarkStart w:colFirst="0" w:colLast="0" w:name="_t9v80p80lxei" w:id="0"/>
      <w:bookmarkEnd w:id="0"/>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Georgia" w:cs="Georgia" w:eastAsia="Georgia" w:hAnsi="Georgia"/>
          <w:b w:val="1"/>
          <w:bCs w:val="1"/>
          <w:sz w:val="24"/>
          <w:szCs w:val="24"/>
        </w:rPr>
      </w:pPr>
      <w:bookmarkStart w:colFirst="0" w:colLast="0" w:name="_xk6ujrs887c" w:id="1"/>
      <w:bookmarkEnd w:id="1"/>
      <w:r w:rsidDel="00000000" w:rsidR="00000000" w:rsidRPr="00000000">
        <w:rPr>
          <w:rFonts w:ascii="Georgia" w:cs="Georgia" w:eastAsia="Georgia" w:hAnsi="Georgia"/>
          <w:b w:val="1"/>
          <w:bCs w:val="1"/>
          <w:sz w:val="24"/>
          <w:szCs w:val="24"/>
          <w:rtl w:val="0"/>
        </w:rPr>
        <w:t xml:space="preserve">1. What is an Aptitude Test?</w:t>
      </w:r>
    </w:p>
    <w:p w:rsidR="00000000" w:rsidDel="00000000" w:rsidP="00000000" w:rsidRDefault="00000000" w:rsidRPr="00000000" w14:paraId="00000018">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 aptitude test is a standardized screening assessment used by companies to evaluate a candidate’s ability to think logically, work with numbers, understand patterns, comprehend written information, and solve problems under time constraints.</w:t>
      </w:r>
    </w:p>
    <w:p w:rsidR="00000000" w:rsidDel="00000000" w:rsidP="00000000" w:rsidRDefault="00000000" w:rsidRPr="00000000" w14:paraId="00000019">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tests assess </w:t>
      </w:r>
      <w:r w:rsidDel="00000000" w:rsidR="00000000" w:rsidRPr="00000000">
        <w:rPr>
          <w:rFonts w:ascii="Georgia" w:cs="Georgia" w:eastAsia="Georgia" w:hAnsi="Georgia"/>
          <w:b w:val="1"/>
          <w:bCs w:val="1"/>
          <w:sz w:val="24"/>
          <w:szCs w:val="24"/>
          <w:rtl w:val="0"/>
        </w:rPr>
        <w:t xml:space="preserve">how you think</w:t>
      </w:r>
      <w:r w:rsidDel="00000000" w:rsidR="00000000" w:rsidRPr="00000000">
        <w:rPr>
          <w:rFonts w:ascii="Georgia" w:cs="Georgia" w:eastAsia="Georgia" w:hAnsi="Georgia"/>
          <w:sz w:val="24"/>
          <w:szCs w:val="24"/>
          <w:rtl w:val="0"/>
        </w:rPr>
        <w:t xml:space="preserve">, not what you have memorized. They are designed to measure core cognitive skills required across roles and industries.</w:t>
      </w:r>
    </w:p>
    <w:p w:rsidR="00000000" w:rsidDel="00000000" w:rsidP="00000000" w:rsidRDefault="00000000" w:rsidRPr="00000000" w14:paraId="0000001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rFonts w:ascii="Georgia" w:cs="Georgia" w:eastAsia="Georgia" w:hAnsi="Georgia"/>
          <w:b w:val="1"/>
          <w:bCs w:val="1"/>
          <w:sz w:val="24"/>
          <w:szCs w:val="24"/>
        </w:rPr>
      </w:pPr>
      <w:bookmarkStart w:colFirst="0" w:colLast="0" w:name="_3akahdl48syc" w:id="2"/>
      <w:bookmarkEnd w:id="2"/>
      <w:r w:rsidDel="00000000" w:rsidR="00000000" w:rsidRPr="00000000">
        <w:rPr>
          <w:rFonts w:ascii="Georgia" w:cs="Georgia" w:eastAsia="Georgia" w:hAnsi="Georgia"/>
          <w:b w:val="1"/>
          <w:bCs w:val="1"/>
          <w:sz w:val="24"/>
          <w:szCs w:val="24"/>
          <w:rtl w:val="0"/>
        </w:rPr>
        <w:t xml:space="preserve">2. Why Companies Use Aptitude Tests</w:t>
      </w:r>
    </w:p>
    <w:p w:rsidR="00000000" w:rsidDel="00000000" w:rsidP="00000000" w:rsidRDefault="00000000" w:rsidRPr="00000000" w14:paraId="0000001C">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Companies rely on aptitude tests to:</w:t>
      </w:r>
    </w:p>
    <w:p w:rsidR="00000000" w:rsidDel="00000000" w:rsidP="00000000" w:rsidRDefault="00000000" w:rsidRPr="00000000" w14:paraId="0000001D">
      <w:pPr>
        <w:numPr>
          <w:ilvl w:val="0"/>
          <w:numId w:val="3"/>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Screen large applicant pools efficiently</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Assess baseline analytical and problem-solving ability</w:t>
        <w:br w:type="textWrapping"/>
      </w:r>
    </w:p>
    <w:p w:rsidR="00000000" w:rsidDel="00000000" w:rsidP="00000000" w:rsidRDefault="00000000" w:rsidRPr="00000000" w14:paraId="0000001F">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Reduce subjectivity in early-stage hiring</w:t>
        <w:br w:type="textWrapping"/>
      </w:r>
    </w:p>
    <w:p w:rsidR="00000000" w:rsidDel="00000000" w:rsidP="00000000" w:rsidRDefault="00000000" w:rsidRPr="00000000" w14:paraId="00000020">
      <w:pPr>
        <w:numPr>
          <w:ilvl w:val="0"/>
          <w:numId w:val="3"/>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Predict performance in roles requiring structured thinking</w:t>
        <w:br w:type="textWrapping"/>
      </w:r>
    </w:p>
    <w:p w:rsidR="00000000" w:rsidDel="00000000" w:rsidP="00000000" w:rsidRDefault="00000000" w:rsidRPr="00000000" w14:paraId="00000021">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many organizations, aptitude tests serve as the </w:t>
      </w:r>
      <w:r w:rsidDel="00000000" w:rsidR="00000000" w:rsidRPr="00000000">
        <w:rPr>
          <w:rFonts w:ascii="Georgia" w:cs="Georgia" w:eastAsia="Georgia" w:hAnsi="Georgia"/>
          <w:b w:val="1"/>
          <w:bCs w:val="1"/>
          <w:sz w:val="24"/>
          <w:szCs w:val="24"/>
          <w:rtl w:val="0"/>
        </w:rPr>
        <w:t xml:space="preserve">first elimination round</w:t>
      </w:r>
      <w:r w:rsidDel="00000000" w:rsidR="00000000" w:rsidRPr="00000000">
        <w:rPr>
          <w:rFonts w:ascii="Georgia" w:cs="Georgia" w:eastAsia="Georgia" w:hAnsi="Georgia"/>
          <w:sz w:val="24"/>
          <w:szCs w:val="24"/>
          <w:rtl w:val="0"/>
        </w:rPr>
        <w:t xml:space="preserve"> in the placement process.</w:t>
      </w:r>
    </w:p>
    <w:p w:rsidR="00000000" w:rsidDel="00000000" w:rsidP="00000000" w:rsidRDefault="00000000" w:rsidRPr="00000000" w14:paraId="0000002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rFonts w:ascii="Georgia" w:cs="Georgia" w:eastAsia="Georgia" w:hAnsi="Georgia"/>
          <w:b w:val="1"/>
          <w:bCs w:val="1"/>
          <w:sz w:val="24"/>
          <w:szCs w:val="24"/>
        </w:rPr>
      </w:pPr>
      <w:bookmarkStart w:colFirst="0" w:colLast="0" w:name="_cyxtw3yfeba8" w:id="3"/>
      <w:bookmarkEnd w:id="3"/>
      <w:r w:rsidDel="00000000" w:rsidR="00000000" w:rsidRPr="00000000">
        <w:rPr>
          <w:rFonts w:ascii="Georgia" w:cs="Georgia" w:eastAsia="Georgia" w:hAnsi="Georgia"/>
          <w:b w:val="1"/>
          <w:bCs w:val="1"/>
          <w:sz w:val="24"/>
          <w:szCs w:val="24"/>
          <w:rtl w:val="0"/>
        </w:rPr>
        <w:t xml:space="preserve">3. Common Sections in Aptitude Tests</w:t>
      </w:r>
    </w:p>
    <w:p w:rsidR="00000000" w:rsidDel="00000000" w:rsidP="00000000" w:rsidRDefault="00000000" w:rsidRPr="00000000" w14:paraId="00000024">
      <w:pPr>
        <w:pStyle w:val="Heading3"/>
        <w:keepNext w:val="0"/>
        <w:keepLines w:val="0"/>
        <w:spacing w:before="280" w:lineRule="auto"/>
        <w:rPr>
          <w:rFonts w:ascii="Georgia" w:cs="Georgia" w:eastAsia="Georgia" w:hAnsi="Georgia"/>
          <w:b w:val="1"/>
          <w:bCs w:val="1"/>
          <w:color w:val="000000"/>
          <w:sz w:val="24"/>
          <w:szCs w:val="24"/>
        </w:rPr>
      </w:pPr>
      <w:bookmarkStart w:colFirst="0" w:colLast="0" w:name="_4dlo4yitubat" w:id="4"/>
      <w:bookmarkEnd w:id="4"/>
      <w:r w:rsidDel="00000000" w:rsidR="00000000" w:rsidRPr="00000000">
        <w:rPr>
          <w:rFonts w:ascii="Georgia" w:cs="Georgia" w:eastAsia="Georgia" w:hAnsi="Georgia"/>
          <w:b w:val="1"/>
          <w:bCs w:val="1"/>
          <w:color w:val="000000"/>
          <w:sz w:val="24"/>
          <w:szCs w:val="24"/>
          <w:rtl w:val="0"/>
        </w:rPr>
        <w:t xml:space="preserve">a) Quantitative Aptitude</w:t>
      </w:r>
    </w:p>
    <w:p w:rsidR="00000000" w:rsidDel="00000000" w:rsidP="00000000" w:rsidRDefault="00000000" w:rsidRPr="00000000" w14:paraId="00000025">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Evaluates numerical reasoning and data handling ability.</w:t>
      </w:r>
    </w:p>
    <w:p w:rsidR="00000000" w:rsidDel="00000000" w:rsidP="00000000" w:rsidRDefault="00000000" w:rsidRPr="00000000" w14:paraId="00000026">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Common topics include:</w:t>
      </w:r>
    </w:p>
    <w:p w:rsidR="00000000" w:rsidDel="00000000" w:rsidP="00000000" w:rsidRDefault="00000000" w:rsidRPr="00000000" w14:paraId="00000027">
      <w:pPr>
        <w:numPr>
          <w:ilvl w:val="0"/>
          <w:numId w:val="8"/>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Percentages, ratios, averages</w:t>
        <w:br w:type="textWrapping"/>
      </w:r>
    </w:p>
    <w:p w:rsidR="00000000" w:rsidDel="00000000" w:rsidP="00000000" w:rsidRDefault="00000000" w:rsidRPr="00000000" w14:paraId="00000028">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Profit and loss</w:t>
        <w:br w:type="textWrapping"/>
      </w:r>
    </w:p>
    <w:p w:rsidR="00000000" w:rsidDel="00000000" w:rsidP="00000000" w:rsidRDefault="00000000" w:rsidRPr="00000000" w14:paraId="00000029">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Time, speed, and distance</w:t>
        <w:br w:type="textWrapping"/>
      </w:r>
    </w:p>
    <w:p w:rsidR="00000000" w:rsidDel="00000000" w:rsidP="00000000" w:rsidRDefault="00000000" w:rsidRPr="00000000" w14:paraId="0000002A">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Simple and compound interest</w:t>
        <w:br w:type="textWrapping"/>
      </w:r>
    </w:p>
    <w:p w:rsidR="00000000" w:rsidDel="00000000" w:rsidP="00000000" w:rsidRDefault="00000000" w:rsidRPr="00000000" w14:paraId="0000002B">
      <w:pPr>
        <w:numPr>
          <w:ilvl w:val="0"/>
          <w:numId w:val="8"/>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 interpretation using tables, graphs, and charts</w:t>
        <w:br w:type="textWrapping"/>
      </w:r>
    </w:p>
    <w:p w:rsidR="00000000" w:rsidDel="00000000" w:rsidP="00000000" w:rsidRDefault="00000000" w:rsidRPr="00000000" w14:paraId="0000002C">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emphasis is on </w:t>
      </w:r>
      <w:r w:rsidDel="00000000" w:rsidR="00000000" w:rsidRPr="00000000">
        <w:rPr>
          <w:rFonts w:ascii="Georgia" w:cs="Georgia" w:eastAsia="Georgia" w:hAnsi="Georgia"/>
          <w:b w:val="1"/>
          <w:bCs w:val="1"/>
          <w:sz w:val="24"/>
          <w:szCs w:val="24"/>
          <w:rtl w:val="0"/>
        </w:rPr>
        <w:t xml:space="preserve">speed and accuracy</w:t>
      </w:r>
      <w:r w:rsidDel="00000000" w:rsidR="00000000" w:rsidRPr="00000000">
        <w:rPr>
          <w:rFonts w:ascii="Georgia" w:cs="Georgia" w:eastAsia="Georgia" w:hAnsi="Georgia"/>
          <w:sz w:val="24"/>
          <w:szCs w:val="24"/>
          <w:rtl w:val="0"/>
        </w:rPr>
        <w:t xml:space="preserve">, not complex calculations.</w:t>
      </w:r>
    </w:p>
    <w:p w:rsidR="00000000" w:rsidDel="00000000" w:rsidP="00000000" w:rsidRDefault="00000000" w:rsidRPr="00000000" w14:paraId="0000002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rFonts w:ascii="Georgia" w:cs="Georgia" w:eastAsia="Georgia" w:hAnsi="Georgia"/>
          <w:b w:val="1"/>
          <w:bCs w:val="1"/>
          <w:color w:val="000000"/>
          <w:sz w:val="24"/>
          <w:szCs w:val="24"/>
        </w:rPr>
      </w:pPr>
      <w:bookmarkStart w:colFirst="0" w:colLast="0" w:name="_ts37yd5voiiz" w:id="5"/>
      <w:bookmarkEnd w:id="5"/>
      <w:r w:rsidDel="00000000" w:rsidR="00000000" w:rsidRPr="00000000">
        <w:rPr>
          <w:rFonts w:ascii="Georgia" w:cs="Georgia" w:eastAsia="Georgia" w:hAnsi="Georgia"/>
          <w:b w:val="1"/>
          <w:bCs w:val="1"/>
          <w:color w:val="000000"/>
          <w:sz w:val="24"/>
          <w:szCs w:val="24"/>
          <w:rtl w:val="0"/>
        </w:rPr>
        <w:t xml:space="preserve">b) Logical Reasoning</w:t>
      </w:r>
    </w:p>
    <w:p w:rsidR="00000000" w:rsidDel="00000000" w:rsidP="00000000" w:rsidRDefault="00000000" w:rsidRPr="00000000" w14:paraId="0000002F">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Assesses pattern recognition and structured problem-solving.</w:t>
      </w:r>
    </w:p>
    <w:p w:rsidR="00000000" w:rsidDel="00000000" w:rsidP="00000000" w:rsidRDefault="00000000" w:rsidRPr="00000000" w14:paraId="00000030">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Common topics include:</w:t>
      </w:r>
    </w:p>
    <w:p w:rsidR="00000000" w:rsidDel="00000000" w:rsidP="00000000" w:rsidRDefault="00000000" w:rsidRPr="00000000" w14:paraId="00000031">
      <w:pPr>
        <w:numPr>
          <w:ilvl w:val="0"/>
          <w:numId w:val="5"/>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Number and symbol series</w:t>
        <w:br w:type="textWrapping"/>
      </w:r>
    </w:p>
    <w:p w:rsidR="00000000" w:rsidDel="00000000" w:rsidP="00000000" w:rsidRDefault="00000000" w:rsidRPr="00000000" w14:paraId="00000032">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Seating and arrangement puzzles</w:t>
        <w:br w:type="textWrapping"/>
      </w:r>
    </w:p>
    <w:p w:rsidR="00000000" w:rsidDel="00000000" w:rsidP="00000000" w:rsidRDefault="00000000" w:rsidRPr="00000000" w14:paraId="00000033">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Syllogisms</w:t>
        <w:br w:type="textWrapping"/>
      </w:r>
    </w:p>
    <w:p w:rsidR="00000000" w:rsidDel="00000000" w:rsidP="00000000" w:rsidRDefault="00000000" w:rsidRPr="00000000" w14:paraId="00000034">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Coding–decoding</w:t>
        <w:br w:type="textWrapping"/>
      </w:r>
    </w:p>
    <w:p w:rsidR="00000000" w:rsidDel="00000000" w:rsidP="00000000" w:rsidRDefault="00000000" w:rsidRPr="00000000" w14:paraId="00000035">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Blood relations</w:t>
        <w:br w:type="textWrapping"/>
      </w:r>
    </w:p>
    <w:p w:rsidR="00000000" w:rsidDel="00000000" w:rsidP="00000000" w:rsidRDefault="00000000" w:rsidRPr="00000000" w14:paraId="00000036">
      <w:pPr>
        <w:numPr>
          <w:ilvl w:val="0"/>
          <w:numId w:val="5"/>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Direction-based questions</w:t>
        <w:br w:type="textWrapping"/>
      </w:r>
    </w:p>
    <w:p w:rsidR="00000000" w:rsidDel="00000000" w:rsidP="00000000" w:rsidRDefault="00000000" w:rsidRPr="00000000" w14:paraId="00000037">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practice, this section is often the highest-scoring.</w:t>
      </w:r>
    </w:p>
    <w:p w:rsidR="00000000" w:rsidDel="00000000" w:rsidP="00000000" w:rsidRDefault="00000000" w:rsidRPr="00000000" w14:paraId="00000038">
      <w:pPr>
        <w:rPr>
          <w:rFonts w:ascii="Georgia" w:cs="Georgia" w:eastAsia="Georgia" w:hAnsi="Georgia"/>
          <w:b w:val="1"/>
          <w:bCs w:val="1"/>
          <w:color w:val="000000"/>
          <w:sz w:val="24"/>
          <w:szCs w:val="24"/>
        </w:rPr>
      </w:pPr>
      <w:r w:rsidDel="00000000" w:rsidR="00000000" w:rsidRPr="00000000">
        <w:rPr>
          <w:rFonts w:ascii="Georgia" w:cs="Georgia" w:eastAsia="Georgia" w:hAnsi="Georgia"/>
          <w:b w:val="1"/>
          <w:bCs w:val="1"/>
          <w:color w:val="000000"/>
          <w:sz w:val="24"/>
          <w:szCs w:val="24"/>
          <w:rtl w:val="0"/>
        </w:rPr>
        <w:t xml:space="preserve">c) Verbal Ability</w:t>
      </w:r>
    </w:p>
    <w:p w:rsidR="00000000" w:rsidDel="00000000" w:rsidP="00000000" w:rsidRDefault="00000000" w:rsidRPr="00000000" w14:paraId="00000039">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Tests comprehension, grammar, and language clarity.</w:t>
      </w:r>
    </w:p>
    <w:p w:rsidR="00000000" w:rsidDel="00000000" w:rsidP="00000000" w:rsidRDefault="00000000" w:rsidRPr="00000000" w14:paraId="0000003A">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Common topics include:</w:t>
      </w:r>
    </w:p>
    <w:p w:rsidR="00000000" w:rsidDel="00000000" w:rsidP="00000000" w:rsidRDefault="00000000" w:rsidRPr="00000000" w14:paraId="0000003B">
      <w:pPr>
        <w:numPr>
          <w:ilvl w:val="0"/>
          <w:numId w:val="7"/>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Reading comprehension</w:t>
        <w:br w:type="textWrapping"/>
      </w:r>
    </w:p>
    <w:p w:rsidR="00000000" w:rsidDel="00000000" w:rsidP="00000000" w:rsidRDefault="00000000" w:rsidRPr="00000000" w14:paraId="0000003C">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Sentence correction</w:t>
        <w:br w:type="textWrapping"/>
      </w:r>
    </w:p>
    <w:p w:rsidR="00000000" w:rsidDel="00000000" w:rsidP="00000000" w:rsidRDefault="00000000" w:rsidRPr="00000000" w14:paraId="0000003D">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Error spotting</w:t>
        <w:br w:type="textWrapping"/>
      </w:r>
    </w:p>
    <w:p w:rsidR="00000000" w:rsidDel="00000000" w:rsidP="00000000" w:rsidRDefault="00000000" w:rsidRPr="00000000" w14:paraId="0000003E">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Vocabulary-based questions</w:t>
        <w:br w:type="textWrapping"/>
      </w:r>
    </w:p>
    <w:p w:rsidR="00000000" w:rsidDel="00000000" w:rsidP="00000000" w:rsidRDefault="00000000" w:rsidRPr="00000000" w14:paraId="0000003F">
      <w:pPr>
        <w:numPr>
          <w:ilvl w:val="0"/>
          <w:numId w:val="7"/>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Para jumbles</w:t>
        <w:br w:type="textWrapping"/>
      </w:r>
    </w:p>
    <w:p w:rsidR="00000000" w:rsidDel="00000000" w:rsidP="00000000" w:rsidRDefault="00000000" w:rsidRPr="00000000" w14:paraId="00000040">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Clear understanding and logical flow matter more than advanced vocabulary.</w:t>
      </w:r>
    </w:p>
    <w:p w:rsidR="00000000" w:rsidDel="00000000" w:rsidP="00000000" w:rsidRDefault="00000000" w:rsidRPr="00000000" w14:paraId="0000004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rFonts w:ascii="Georgia" w:cs="Georgia" w:eastAsia="Georgia" w:hAnsi="Georgia"/>
          <w:b w:val="1"/>
          <w:bCs w:val="1"/>
          <w:color w:val="000000"/>
          <w:sz w:val="24"/>
          <w:szCs w:val="24"/>
        </w:rPr>
      </w:pPr>
      <w:bookmarkStart w:colFirst="0" w:colLast="0" w:name="_htuvg6amnaae" w:id="6"/>
      <w:bookmarkEnd w:id="6"/>
      <w:r w:rsidDel="00000000" w:rsidR="00000000" w:rsidRPr="00000000">
        <w:rPr>
          <w:rFonts w:ascii="Georgia" w:cs="Georgia" w:eastAsia="Georgia" w:hAnsi="Georgia"/>
          <w:b w:val="1"/>
          <w:bCs w:val="1"/>
          <w:color w:val="000000"/>
          <w:sz w:val="24"/>
          <w:szCs w:val="24"/>
          <w:rtl w:val="0"/>
        </w:rPr>
        <w:t xml:space="preserve">d) Data and Analytical Reasoning (in some tests)</w:t>
      </w:r>
    </w:p>
    <w:p w:rsidR="00000000" w:rsidDel="00000000" w:rsidP="00000000" w:rsidRDefault="00000000" w:rsidRPr="00000000" w14:paraId="00000043">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Seen more frequently in consulting, analytics, and finance roles.</w:t>
      </w:r>
    </w:p>
    <w:p w:rsidR="00000000" w:rsidDel="00000000" w:rsidP="00000000" w:rsidRDefault="00000000" w:rsidRPr="00000000" w14:paraId="00000044">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section may include:</w:t>
      </w:r>
    </w:p>
    <w:p w:rsidR="00000000" w:rsidDel="00000000" w:rsidP="00000000" w:rsidRDefault="00000000" w:rsidRPr="00000000" w14:paraId="00000045">
      <w:pPr>
        <w:numPr>
          <w:ilvl w:val="0"/>
          <w:numId w:val="9"/>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Case-based data interpretation</w:t>
        <w:br w:type="textWrapping"/>
      </w:r>
    </w:p>
    <w:p w:rsidR="00000000" w:rsidDel="00000000" w:rsidP="00000000" w:rsidRDefault="00000000" w:rsidRPr="00000000" w14:paraId="00000046">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Business-oriented word problems</w:t>
        <w:br w:type="textWrapping"/>
      </w:r>
    </w:p>
    <w:p w:rsidR="00000000" w:rsidDel="00000000" w:rsidP="00000000" w:rsidRDefault="00000000" w:rsidRPr="00000000" w14:paraId="00000047">
      <w:pPr>
        <w:numPr>
          <w:ilvl w:val="0"/>
          <w:numId w:val="9"/>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Logical conclusions drawn from datasets</w:t>
        <w:br w:type="textWrapping"/>
      </w:r>
    </w:p>
    <w:p w:rsidR="00000000" w:rsidDel="00000000" w:rsidP="00000000" w:rsidRDefault="00000000" w:rsidRPr="00000000" w14:paraId="0000004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rFonts w:ascii="Georgia" w:cs="Georgia" w:eastAsia="Georgia" w:hAnsi="Georgia"/>
          <w:b w:val="1"/>
          <w:bCs w:val="1"/>
          <w:sz w:val="24"/>
          <w:szCs w:val="24"/>
        </w:rPr>
      </w:pPr>
      <w:bookmarkStart w:colFirst="0" w:colLast="0" w:name="_712bxnyah13e" w:id="7"/>
      <w:bookmarkEnd w:id="7"/>
      <w:r w:rsidDel="00000000" w:rsidR="00000000" w:rsidRPr="00000000">
        <w:rPr>
          <w:rFonts w:ascii="Georgia" w:cs="Georgia" w:eastAsia="Georgia" w:hAnsi="Georgia"/>
          <w:b w:val="1"/>
          <w:bCs w:val="1"/>
          <w:sz w:val="24"/>
          <w:szCs w:val="24"/>
          <w:rtl w:val="0"/>
        </w:rPr>
        <w:t xml:space="preserve">4. Test Format and Structure</w:t>
      </w:r>
    </w:p>
    <w:p w:rsidR="00000000" w:rsidDel="00000000" w:rsidP="00000000" w:rsidRDefault="00000000" w:rsidRPr="00000000" w14:paraId="0000004A">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Most aptitude tests are:</w:t>
      </w:r>
    </w:p>
    <w:p w:rsidR="00000000" w:rsidDel="00000000" w:rsidP="00000000" w:rsidRDefault="00000000" w:rsidRPr="00000000" w14:paraId="0000004B">
      <w:pPr>
        <w:numPr>
          <w:ilvl w:val="0"/>
          <w:numId w:val="2"/>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Conducted online</w:t>
        <w:br w:type="textWrapping"/>
      </w:r>
    </w:p>
    <w:p w:rsidR="00000000" w:rsidDel="00000000" w:rsidP="00000000" w:rsidRDefault="00000000" w:rsidRPr="00000000" w14:paraId="0000004C">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Time-bound (typically 30–90 minutes)</w:t>
        <w:br w:type="textWrapping"/>
      </w:r>
    </w:p>
    <w:p w:rsidR="00000000" w:rsidDel="00000000" w:rsidP="00000000" w:rsidRDefault="00000000" w:rsidRPr="00000000" w14:paraId="0000004D">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Multiple-choice based</w:t>
        <w:br w:type="textWrapping"/>
      </w:r>
    </w:p>
    <w:p w:rsidR="00000000" w:rsidDel="00000000" w:rsidP="00000000" w:rsidRDefault="00000000" w:rsidRPr="00000000" w14:paraId="0000004E">
      <w:pPr>
        <w:numPr>
          <w:ilvl w:val="0"/>
          <w:numId w:val="2"/>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Either sectional or mixed-format</w:t>
        <w:br w:type="textWrapping"/>
      </w:r>
    </w:p>
    <w:p w:rsidR="00000000" w:rsidDel="00000000" w:rsidP="00000000" w:rsidRDefault="00000000" w:rsidRPr="00000000" w14:paraId="0000004F">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 tests may include negative marking or sectional cut-offs. It is not necessary to attempt every question; clearing the cut-off is the objective.</w:t>
      </w:r>
    </w:p>
    <w:p w:rsidR="00000000" w:rsidDel="00000000" w:rsidP="00000000" w:rsidRDefault="00000000" w:rsidRPr="00000000" w14:paraId="0000005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rFonts w:ascii="Georgia" w:cs="Georgia" w:eastAsia="Georgia" w:hAnsi="Georgia"/>
          <w:b w:val="1"/>
          <w:bCs w:val="1"/>
          <w:sz w:val="24"/>
          <w:szCs w:val="24"/>
        </w:rPr>
      </w:pPr>
      <w:bookmarkStart w:colFirst="0" w:colLast="0" w:name="_eo833arntll5" w:id="8"/>
      <w:bookmarkEnd w:id="8"/>
      <w:r w:rsidDel="00000000" w:rsidR="00000000" w:rsidRPr="00000000">
        <w:rPr>
          <w:rFonts w:ascii="Georgia" w:cs="Georgia" w:eastAsia="Georgia" w:hAnsi="Georgia"/>
          <w:b w:val="1"/>
          <w:bCs w:val="1"/>
          <w:sz w:val="24"/>
          <w:szCs w:val="24"/>
          <w:rtl w:val="0"/>
        </w:rPr>
        <w:t xml:space="preserve">5. Common Mistakes to Avoid</w:t>
      </w:r>
    </w:p>
    <w:p w:rsidR="00000000" w:rsidDel="00000000" w:rsidP="00000000" w:rsidRDefault="00000000" w:rsidRPr="00000000" w14:paraId="00000053">
      <w:pPr>
        <w:numPr>
          <w:ilvl w:val="0"/>
          <w:numId w:val="6"/>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Assuming aptitude tests require no preparation</w:t>
        <w:br w:type="textWrapping"/>
      </w:r>
    </w:p>
    <w:p w:rsidR="00000000" w:rsidDel="00000000" w:rsidP="00000000" w:rsidRDefault="00000000" w:rsidRPr="00000000" w14:paraId="00000054">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Spending excessive time on a single question</w:t>
        <w:br w:type="textWrapping"/>
      </w:r>
    </w:p>
    <w:p w:rsidR="00000000" w:rsidDel="00000000" w:rsidP="00000000" w:rsidRDefault="00000000" w:rsidRPr="00000000" w14:paraId="00000055">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Ignoring instructions regarding marking schemes</w:t>
        <w:br w:type="textWrapping"/>
      </w:r>
    </w:p>
    <w:p w:rsidR="00000000" w:rsidDel="00000000" w:rsidP="00000000" w:rsidRDefault="00000000" w:rsidRPr="00000000" w14:paraId="00000056">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Panicking due to time pressure</w:t>
        <w:br w:type="textWrapping"/>
      </w:r>
    </w:p>
    <w:p w:rsidR="00000000" w:rsidDel="00000000" w:rsidP="00000000" w:rsidRDefault="00000000" w:rsidRPr="00000000" w14:paraId="00000057">
      <w:pPr>
        <w:numPr>
          <w:ilvl w:val="0"/>
          <w:numId w:val="6"/>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Attempting difficult questions at the cost of easier ones</w:t>
        <w:br w:type="textWrapping"/>
      </w:r>
    </w:p>
    <w:p w:rsidR="00000000" w:rsidDel="00000000" w:rsidP="00000000" w:rsidRDefault="00000000" w:rsidRPr="00000000" w14:paraId="0000005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rFonts w:ascii="Georgia" w:cs="Georgia" w:eastAsia="Georgia" w:hAnsi="Georgia"/>
          <w:b w:val="1"/>
          <w:bCs w:val="1"/>
          <w:sz w:val="24"/>
          <w:szCs w:val="24"/>
        </w:rPr>
      </w:pPr>
      <w:bookmarkStart w:colFirst="0" w:colLast="0" w:name="_w5xoxepkxi6l" w:id="9"/>
      <w:bookmarkEnd w:id="9"/>
      <w:r w:rsidDel="00000000" w:rsidR="00000000" w:rsidRPr="00000000">
        <w:rPr>
          <w:rFonts w:ascii="Georgia" w:cs="Georgia" w:eastAsia="Georgia" w:hAnsi="Georgia"/>
          <w:b w:val="1"/>
          <w:bCs w:val="1"/>
          <w:sz w:val="24"/>
          <w:szCs w:val="24"/>
          <w:rtl w:val="0"/>
        </w:rPr>
        <w:t xml:space="preserve">6. Strategic Approach to Aptitude Tests</w:t>
      </w:r>
    </w:p>
    <w:p w:rsidR="00000000" w:rsidDel="00000000" w:rsidP="00000000" w:rsidRDefault="00000000" w:rsidRPr="00000000" w14:paraId="0000005A">
      <w:pPr>
        <w:numPr>
          <w:ilvl w:val="0"/>
          <w:numId w:val="1"/>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Prioritize easier questions first</w:t>
        <w:br w:type="textWrapping"/>
      </w:r>
    </w:p>
    <w:p w:rsidR="00000000" w:rsidDel="00000000" w:rsidP="00000000" w:rsidRDefault="00000000" w:rsidRPr="00000000" w14:paraId="0000005B">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Skip difficult questions and return later</w:t>
        <w:br w:type="textWrapping"/>
      </w:r>
    </w:p>
    <w:p w:rsidR="00000000" w:rsidDel="00000000" w:rsidP="00000000" w:rsidRDefault="00000000" w:rsidRPr="00000000" w14:paraId="0000005C">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Manage time across sections carefully</w:t>
        <w:br w:type="textWrapping"/>
      </w:r>
    </w:p>
    <w:p w:rsidR="00000000" w:rsidDel="00000000" w:rsidP="00000000" w:rsidRDefault="00000000" w:rsidRPr="00000000" w14:paraId="0000005D">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Focus on accuracy to avoid negative marking</w:t>
        <w:br w:type="textWrapping"/>
      </w:r>
    </w:p>
    <w:p w:rsidR="00000000" w:rsidDel="00000000" w:rsidP="00000000" w:rsidRDefault="00000000" w:rsidRPr="00000000" w14:paraId="0000005E">
      <w:pPr>
        <w:numPr>
          <w:ilvl w:val="0"/>
          <w:numId w:val="1"/>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Practice identifying question patterns rather than memorizing methods</w:t>
        <w:br w:type="textWrapping"/>
      </w:r>
    </w:p>
    <w:p w:rsidR="00000000" w:rsidDel="00000000" w:rsidP="00000000" w:rsidRDefault="00000000" w:rsidRPr="00000000" w14:paraId="0000005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rFonts w:ascii="Georgia" w:cs="Georgia" w:eastAsia="Georgia" w:hAnsi="Georgia"/>
          <w:b w:val="1"/>
          <w:bCs w:val="1"/>
          <w:sz w:val="24"/>
          <w:szCs w:val="24"/>
        </w:rPr>
      </w:pPr>
      <w:bookmarkStart w:colFirst="0" w:colLast="0" w:name="_matlx58y6al5" w:id="10"/>
      <w:bookmarkEnd w:id="10"/>
      <w:r w:rsidDel="00000000" w:rsidR="00000000" w:rsidRPr="00000000">
        <w:rPr>
          <w:rFonts w:ascii="Georgia" w:cs="Georgia" w:eastAsia="Georgia" w:hAnsi="Georgia"/>
          <w:b w:val="1"/>
          <w:bCs w:val="1"/>
          <w:sz w:val="24"/>
          <w:szCs w:val="24"/>
          <w:rtl w:val="0"/>
        </w:rPr>
        <w:t xml:space="preserve">7. Preparation Time and Expectations</w:t>
      </w:r>
    </w:p>
    <w:p w:rsidR="00000000" w:rsidDel="00000000" w:rsidP="00000000" w:rsidRDefault="00000000" w:rsidRPr="00000000" w14:paraId="00000061">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Aptitude preparation does not require extensive coaching or long durations.</w:t>
      </w:r>
    </w:p>
    <w:p w:rsidR="00000000" w:rsidDel="00000000" w:rsidP="00000000" w:rsidRDefault="00000000" w:rsidRPr="00000000" w14:paraId="00000062">
      <w:pPr>
        <w:numPr>
          <w:ilvl w:val="0"/>
          <w:numId w:val="10"/>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Two to four weeks of consistent practice is sufficient for most roles</w:t>
        <w:br w:type="textWrapping"/>
      </w:r>
    </w:p>
    <w:p w:rsidR="00000000" w:rsidDel="00000000" w:rsidP="00000000" w:rsidRDefault="00000000" w:rsidRPr="00000000" w14:paraId="00000063">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Daily practice of 30–45 minutes is effective</w:t>
        <w:br w:type="textWrapping"/>
      </w:r>
    </w:p>
    <w:p w:rsidR="00000000" w:rsidDel="00000000" w:rsidP="00000000" w:rsidRDefault="00000000" w:rsidRPr="00000000" w14:paraId="00000064">
      <w:pPr>
        <w:numPr>
          <w:ilvl w:val="0"/>
          <w:numId w:val="10"/>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Focus on topic-wise preparation, timed practice, and reviewing mistakes</w:t>
      </w:r>
    </w:p>
    <w:p w:rsidR="00000000" w:rsidDel="00000000" w:rsidP="00000000" w:rsidRDefault="00000000" w:rsidRPr="00000000" w14:paraId="00000065">
      <w:pPr>
        <w:spacing w:after="240" w:before="240" w:lineRule="auto"/>
        <w:ind w:left="0" w:firstLine="0"/>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66">
      <w:pPr>
        <w:spacing w:after="240" w:before="240" w:lineRule="auto"/>
        <w:ind w:left="0" w:firstLine="0"/>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67">
      <w:pPr>
        <w:pStyle w:val="Heading2"/>
        <w:spacing w:after="240" w:before="240" w:lineRule="auto"/>
        <w:rPr>
          <w:rFonts w:ascii="Georgia" w:cs="Georgia" w:eastAsia="Georgia" w:hAnsi="Georgia"/>
          <w:b w:val="1"/>
          <w:bCs w:val="1"/>
          <w:sz w:val="24"/>
          <w:szCs w:val="24"/>
        </w:rPr>
      </w:pPr>
      <w:bookmarkStart w:colFirst="0" w:colLast="0" w:name="_tpq3ooqzp1q4" w:id="11"/>
      <w:bookmarkEnd w:id="11"/>
      <w:r w:rsidDel="00000000" w:rsidR="00000000" w:rsidRPr="00000000">
        <w:rPr>
          <w:rFonts w:ascii="Georgia" w:cs="Georgia" w:eastAsia="Georgia" w:hAnsi="Georgia"/>
          <w:b w:val="1"/>
          <w:bCs w:val="1"/>
          <w:sz w:val="24"/>
          <w:szCs w:val="24"/>
          <w:rtl w:val="0"/>
        </w:rPr>
        <w:t xml:space="preserve">8. Online Resources</w:t>
      </w:r>
    </w:p>
    <w:p w:rsidR="00000000" w:rsidDel="00000000" w:rsidP="00000000" w:rsidRDefault="00000000" w:rsidRPr="00000000" w14:paraId="00000068">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Here are direct links to websites offering </w:t>
      </w:r>
      <w:r w:rsidDel="00000000" w:rsidR="00000000" w:rsidRPr="00000000">
        <w:rPr>
          <w:rFonts w:ascii="Georgia" w:cs="Georgia" w:eastAsia="Georgia" w:hAnsi="Georgia"/>
          <w:b w:val="1"/>
          <w:bCs w:val="1"/>
          <w:rtl w:val="0"/>
        </w:rPr>
        <w:t xml:space="preserve">free aptitude test practice</w:t>
      </w:r>
      <w:r w:rsidDel="00000000" w:rsidR="00000000" w:rsidRPr="00000000">
        <w:rPr>
          <w:rFonts w:ascii="Georgia" w:cs="Georgia" w:eastAsia="Georgia" w:hAnsi="Georgia"/>
          <w:rtl w:val="0"/>
        </w:rPr>
        <w:t xml:space="preserve"> suitable for university students (e.g., for job prep, placements, or entrance exams). I've focused on those explicitly mentioning free access from the available info, with brief notes on what they provide:</w:t>
      </w:r>
    </w:p>
    <w:p w:rsidR="00000000" w:rsidDel="00000000" w:rsidP="00000000" w:rsidRDefault="00000000" w:rsidRPr="00000000" w14:paraId="00000069">
      <w:pPr>
        <w:numPr>
          <w:ilvl w:val="0"/>
          <w:numId w:val="4"/>
        </w:numPr>
        <w:spacing w:after="0" w:afterAutospacing="0" w:before="240" w:line="360" w:lineRule="auto"/>
        <w:ind w:left="720" w:hanging="360"/>
      </w:pPr>
      <w:hyperlink r:id="rId7">
        <w:r w:rsidDel="00000000" w:rsidR="00000000" w:rsidRPr="00000000">
          <w:rPr>
            <w:rFonts w:ascii="Georgia" w:cs="Georgia" w:eastAsia="Georgia" w:hAnsi="Georgia"/>
            <w:b w:val="1"/>
            <w:bCs w:val="1"/>
            <w:color w:val="1155cc"/>
            <w:u w:val="single"/>
            <w:rtl w:val="0"/>
          </w:rPr>
          <w:t xml:space="preserve">AssessmentDay</w:t>
        </w:r>
      </w:hyperlink>
      <w:r w:rsidDel="00000000" w:rsidR="00000000" w:rsidRPr="00000000">
        <w:rPr>
          <w:rFonts w:ascii="Georgia" w:cs="Georgia" w:eastAsia="Georgia" w:hAnsi="Georgia"/>
          <w:rtl w:val="0"/>
        </w:rPr>
        <w:t xml:space="preserve">: Free online aptitude tests with expert tips, performance tracking, and realistic simulations.</w:t>
      </w:r>
    </w:p>
    <w:p w:rsidR="00000000" w:rsidDel="00000000" w:rsidP="00000000" w:rsidRDefault="00000000" w:rsidRPr="00000000" w14:paraId="0000006A">
      <w:pPr>
        <w:numPr>
          <w:ilvl w:val="0"/>
          <w:numId w:val="4"/>
        </w:numPr>
        <w:spacing w:after="0" w:afterAutospacing="0" w:before="0" w:beforeAutospacing="0" w:line="360" w:lineRule="auto"/>
        <w:ind w:left="720" w:hanging="360"/>
      </w:pPr>
      <w:hyperlink r:id="rId8">
        <w:r w:rsidDel="00000000" w:rsidR="00000000" w:rsidRPr="00000000">
          <w:rPr>
            <w:rFonts w:ascii="Georgia" w:cs="Georgia" w:eastAsia="Georgia" w:hAnsi="Georgia"/>
            <w:b w:val="1"/>
            <w:bCs w:val="1"/>
            <w:color w:val="1155cc"/>
            <w:u w:val="single"/>
            <w:rtl w:val="0"/>
          </w:rPr>
          <w:t xml:space="preserve">Aptitude-Test.com</w:t>
        </w:r>
      </w:hyperlink>
      <w:r w:rsidDel="00000000" w:rsidR="00000000" w:rsidRPr="00000000">
        <w:rPr>
          <w:rFonts w:ascii="Georgia" w:cs="Georgia" w:eastAsia="Georgia" w:hAnsi="Georgia"/>
          <w:rtl w:val="0"/>
        </w:rPr>
        <w:t xml:space="preserve">: Free aptitude tests for pre-employment and entrance exams, plus categorized practice by test type.</w:t>
      </w:r>
    </w:p>
    <w:p w:rsidR="00000000" w:rsidDel="00000000" w:rsidP="00000000" w:rsidRDefault="00000000" w:rsidRPr="00000000" w14:paraId="0000006B">
      <w:pPr>
        <w:numPr>
          <w:ilvl w:val="0"/>
          <w:numId w:val="4"/>
        </w:numPr>
        <w:spacing w:after="0" w:afterAutospacing="0" w:before="0" w:beforeAutospacing="0" w:line="360" w:lineRule="auto"/>
        <w:ind w:left="720" w:hanging="360"/>
      </w:pPr>
      <w:hyperlink r:id="rId9">
        <w:r w:rsidDel="00000000" w:rsidR="00000000" w:rsidRPr="00000000">
          <w:rPr>
            <w:rFonts w:ascii="Georgia" w:cs="Georgia" w:eastAsia="Georgia" w:hAnsi="Georgia"/>
            <w:b w:val="1"/>
            <w:bCs w:val="1"/>
            <w:color w:val="1155cc"/>
            <w:u w:val="single"/>
            <w:rtl w:val="0"/>
          </w:rPr>
          <w:t xml:space="preserve">Practice Aptitude (via UH Career Center)</w:t>
        </w:r>
      </w:hyperlink>
      <w:r w:rsidDel="00000000" w:rsidR="00000000" w:rsidRPr="00000000">
        <w:rPr>
          <w:rFonts w:ascii="Georgia" w:cs="Georgia" w:eastAsia="Georgia" w:hAnsi="Georgia"/>
          <w:rtl w:val="0"/>
        </w:rPr>
        <w:t xml:space="preserve">: Free practice across categories like numerical, verbal, and logical, developed by psychologists (linked via university resource).</w:t>
      </w:r>
    </w:p>
    <w:p w:rsidR="00000000" w:rsidDel="00000000" w:rsidP="00000000" w:rsidRDefault="00000000" w:rsidRPr="00000000" w14:paraId="0000006C">
      <w:pPr>
        <w:numPr>
          <w:ilvl w:val="0"/>
          <w:numId w:val="4"/>
        </w:numPr>
        <w:spacing w:after="0" w:afterAutospacing="0" w:before="0" w:beforeAutospacing="0" w:line="360" w:lineRule="auto"/>
        <w:ind w:left="720" w:hanging="360"/>
      </w:pPr>
      <w:hyperlink r:id="rId10">
        <w:r w:rsidDel="00000000" w:rsidR="00000000" w:rsidRPr="00000000">
          <w:rPr>
            <w:rFonts w:ascii="Georgia" w:cs="Georgia" w:eastAsia="Georgia" w:hAnsi="Georgia"/>
            <w:b w:val="1"/>
            <w:bCs w:val="1"/>
            <w:color w:val="1155cc"/>
            <w:u w:val="single"/>
            <w:rtl w:val="0"/>
          </w:rPr>
          <w:t xml:space="preserve">Psychometric Institute</w:t>
        </w:r>
      </w:hyperlink>
      <w:r w:rsidDel="00000000" w:rsidR="00000000" w:rsidRPr="00000000">
        <w:rPr>
          <w:rFonts w:ascii="Georgia" w:cs="Georgia" w:eastAsia="Georgia" w:hAnsi="Georgia"/>
          <w:rtl w:val="0"/>
        </w:rPr>
        <w:t xml:space="preserve">: Job-customized free aptitude tests with timers, score reports, and detailed explanations (abstract, verbal, numerical).</w:t>
      </w:r>
    </w:p>
    <w:p w:rsidR="00000000" w:rsidDel="00000000" w:rsidP="00000000" w:rsidRDefault="00000000" w:rsidRPr="00000000" w14:paraId="0000006D">
      <w:pPr>
        <w:numPr>
          <w:ilvl w:val="0"/>
          <w:numId w:val="4"/>
        </w:numPr>
        <w:spacing w:after="0" w:afterAutospacing="0" w:before="0" w:beforeAutospacing="0" w:line="360" w:lineRule="auto"/>
        <w:ind w:left="720" w:hanging="360"/>
      </w:pPr>
      <w:hyperlink r:id="rId11">
        <w:r w:rsidDel="00000000" w:rsidR="00000000" w:rsidRPr="00000000">
          <w:rPr>
            <w:rFonts w:ascii="Georgia" w:cs="Georgia" w:eastAsia="Georgia" w:hAnsi="Georgia"/>
            <w:b w:val="1"/>
            <w:bCs w:val="1"/>
            <w:color w:val="1155cc"/>
            <w:u w:val="single"/>
            <w:rtl w:val="0"/>
          </w:rPr>
          <w:t xml:space="preserve">Practice Aptitude Tests</w:t>
        </w:r>
      </w:hyperlink>
      <w:r w:rsidDel="00000000" w:rsidR="00000000" w:rsidRPr="00000000">
        <w:rPr>
          <w:rFonts w:ascii="Georgia" w:cs="Georgia" w:eastAsia="Georgia" w:hAnsi="Georgia"/>
          <w:rtl w:val="0"/>
        </w:rPr>
        <w:t xml:space="preserve">: Thousands of free questions with solutions, guides, and dashboards for various psychometric tests.</w:t>
      </w:r>
    </w:p>
    <w:p w:rsidR="00000000" w:rsidDel="00000000" w:rsidP="00000000" w:rsidRDefault="00000000" w:rsidRPr="00000000" w14:paraId="0000006E">
      <w:pPr>
        <w:numPr>
          <w:ilvl w:val="0"/>
          <w:numId w:val="4"/>
        </w:numPr>
        <w:spacing w:after="0" w:afterAutospacing="0" w:before="0" w:beforeAutospacing="0" w:line="360" w:lineRule="auto"/>
        <w:ind w:left="720" w:hanging="360"/>
      </w:pPr>
      <w:hyperlink r:id="rId12">
        <w:r w:rsidDel="00000000" w:rsidR="00000000" w:rsidRPr="00000000">
          <w:rPr>
            <w:rFonts w:ascii="Georgia" w:cs="Georgia" w:eastAsia="Georgia" w:hAnsi="Georgia"/>
            <w:b w:val="1"/>
            <w:bCs w:val="1"/>
            <w:color w:val="1155cc"/>
            <w:u w:val="single"/>
            <w:rtl w:val="0"/>
          </w:rPr>
          <w:t xml:space="preserve">JobTestPrep</w:t>
        </w:r>
      </w:hyperlink>
      <w:r w:rsidDel="00000000" w:rsidR="00000000" w:rsidRPr="00000000">
        <w:rPr>
          <w:rFonts w:ascii="Georgia" w:cs="Georgia" w:eastAsia="Georgia" w:hAnsi="Georgia"/>
          <w:rtl w:val="0"/>
        </w:rPr>
        <w:t xml:space="preserve">: Free sample aptitude questions (e.g., CCAT, SHL) with explanations for multiple test types.</w:t>
      </w:r>
    </w:p>
    <w:p w:rsidR="00000000" w:rsidDel="00000000" w:rsidP="00000000" w:rsidRDefault="00000000" w:rsidRPr="00000000" w14:paraId="0000006F">
      <w:pPr>
        <w:numPr>
          <w:ilvl w:val="0"/>
          <w:numId w:val="4"/>
        </w:numPr>
        <w:spacing w:after="0" w:afterAutospacing="0" w:before="0" w:beforeAutospacing="0" w:line="360" w:lineRule="auto"/>
        <w:ind w:left="720" w:hanging="360"/>
      </w:pPr>
      <w:hyperlink r:id="rId13">
        <w:r w:rsidDel="00000000" w:rsidR="00000000" w:rsidRPr="00000000">
          <w:rPr>
            <w:rFonts w:ascii="Georgia" w:cs="Georgia" w:eastAsia="Georgia" w:hAnsi="Georgia"/>
            <w:b w:val="1"/>
            <w:bCs w:val="1"/>
            <w:color w:val="1155cc"/>
            <w:u w:val="single"/>
            <w:rtl w:val="0"/>
          </w:rPr>
          <w:t xml:space="preserve">Alison</w:t>
        </w:r>
      </w:hyperlink>
      <w:r w:rsidDel="00000000" w:rsidR="00000000" w:rsidRPr="00000000">
        <w:rPr>
          <w:rFonts w:ascii="Georgia" w:cs="Georgia" w:eastAsia="Georgia" w:hAnsi="Georgia"/>
          <w:rtl w:val="0"/>
        </w:rPr>
        <w:t xml:space="preserve">: Free online aptitude test covering verbal, numerical, and abstract reasoning, with career insights.</w:t>
      </w:r>
    </w:p>
    <w:p w:rsidR="00000000" w:rsidDel="00000000" w:rsidP="00000000" w:rsidRDefault="00000000" w:rsidRPr="00000000" w14:paraId="00000070">
      <w:pPr>
        <w:numPr>
          <w:ilvl w:val="0"/>
          <w:numId w:val="4"/>
        </w:numPr>
        <w:spacing w:after="0" w:afterAutospacing="0" w:before="0" w:beforeAutospacing="0" w:line="360" w:lineRule="auto"/>
        <w:ind w:left="720" w:hanging="360"/>
      </w:pPr>
      <w:hyperlink r:id="rId14">
        <w:r w:rsidDel="00000000" w:rsidR="00000000" w:rsidRPr="00000000">
          <w:rPr>
            <w:rFonts w:ascii="Georgia" w:cs="Georgia" w:eastAsia="Georgia" w:hAnsi="Georgia"/>
            <w:b w:val="1"/>
            <w:bCs w:val="1"/>
            <w:color w:val="1155cc"/>
            <w:u w:val="single"/>
            <w:rtl w:val="0"/>
          </w:rPr>
          <w:t xml:space="preserve">Aptitude-Test.com Practice Categories</w:t>
        </w:r>
      </w:hyperlink>
      <w:r w:rsidDel="00000000" w:rsidR="00000000" w:rsidRPr="00000000">
        <w:rPr>
          <w:rFonts w:ascii="Georgia" w:cs="Georgia" w:eastAsia="Georgia" w:hAnsi="Georgia"/>
          <w:rtl w:val="0"/>
        </w:rPr>
        <w:t xml:space="preserve">: Free practice organized by test type (e.g., logical, verbal) to build cognitive skills.</w:t>
      </w:r>
    </w:p>
    <w:p w:rsidR="00000000" w:rsidDel="00000000" w:rsidP="00000000" w:rsidRDefault="00000000" w:rsidRPr="00000000" w14:paraId="00000071">
      <w:pPr>
        <w:numPr>
          <w:ilvl w:val="0"/>
          <w:numId w:val="4"/>
        </w:numPr>
        <w:spacing w:after="240" w:before="0" w:beforeAutospacing="0" w:line="360" w:lineRule="auto"/>
        <w:ind w:left="720" w:hanging="360"/>
      </w:pPr>
      <w:hyperlink r:id="rId15">
        <w:r w:rsidDel="00000000" w:rsidR="00000000" w:rsidRPr="00000000">
          <w:rPr>
            <w:rFonts w:ascii="Georgia" w:cs="Georgia" w:eastAsia="Georgia" w:hAnsi="Georgia"/>
            <w:b w:val="1"/>
            <w:bCs w:val="1"/>
            <w:color w:val="1155cc"/>
            <w:u w:val="single"/>
            <w:rtl w:val="0"/>
          </w:rPr>
          <w:t xml:space="preserve">College Board ACCUPLACER</w:t>
        </w:r>
      </w:hyperlink>
      <w:r w:rsidDel="00000000" w:rsidR="00000000" w:rsidRPr="00000000">
        <w:rPr>
          <w:rFonts w:ascii="Georgia" w:cs="Georgia" w:eastAsia="Georgia" w:hAnsi="Georgia"/>
          <w:rtl w:val="0"/>
        </w:rPr>
        <w:t xml:space="preserve">: Free practice resources for college placement tests (math, reading, writing aptitude).</w:t>
      </w:r>
    </w:p>
    <w:p w:rsidR="00000000" w:rsidDel="00000000" w:rsidP="00000000" w:rsidRDefault="00000000" w:rsidRPr="00000000" w14:paraId="00000072">
      <w:pPr>
        <w:spacing w:after="240" w:befor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p>
    <w:p w:rsidR="00000000" w:rsidDel="00000000" w:rsidP="00000000" w:rsidRDefault="00000000" w:rsidRPr="00000000" w14:paraId="00000073">
      <w:pPr>
        <w:rPr>
          <w:rFonts w:ascii="Georgia" w:cs="Georgia" w:eastAsia="Georgia" w:hAnsi="Georgia"/>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jc w:val="center"/>
      <w:rPr>
        <w:rFonts w:ascii="Georgia" w:cs="Georgia" w:eastAsia="Georgia" w:hAnsi="Georgia"/>
        <w:color w:val="ffffff"/>
      </w:rPr>
    </w:pPr>
    <w:r w:rsidDel="00000000" w:rsidR="00000000" w:rsidRPr="00000000">
      <w:rPr>
        <w:rFonts w:ascii="Georgia" w:cs="Georgia" w:eastAsia="Georgia" w:hAnsi="Georgia"/>
        <w:color w:val="ffffff"/>
        <w:rtl w:val="0"/>
      </w:rPr>
      <w:t xml:space="preserve">Disclaimer: Please make sure to open the document on a laptop to access the document properly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-1800224</wp:posOffset>
              </wp:positionH>
              <wp:positionV relativeFrom="paragraph">
                <wp:posOffset>-104774</wp:posOffset>
              </wp:positionV>
              <wp:extent cx="9415463" cy="385763"/>
              <wp:effectExtent b="0" l="0" r="0" t="0"/>
              <wp:wrapNone/>
              <wp:docPr id="1" name=""/>
              <a:graphic>
                <a:graphicData uri="http://schemas.microsoft.com/office/word/2010/wordprocessingShape">
                  <wps:wsp>
                    <wps:cNvSpPr/>
                    <wps:cNvPr id="2" name="Shape 2"/>
                    <wps:spPr>
                      <a:xfrm>
                        <a:off x="1326300" y="3637950"/>
                        <a:ext cx="8039400" cy="284100"/>
                      </a:xfrm>
                      <a:prstGeom prst="rect">
                        <a:avLst/>
                      </a:prstGeom>
                      <a:solidFill>
                        <a:srgbClr val="113655"/>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-1800224</wp:posOffset>
              </wp:positionH>
              <wp:positionV relativeFrom="paragraph">
                <wp:posOffset>-104774</wp:posOffset>
              </wp:positionV>
              <wp:extent cx="9415463" cy="385763"/>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415463" cy="385763"/>
                      </a:xfrm>
                      <a:prstGeom prst="rect"/>
                      <a:ln/>
                    </pic:spPr>
                  </pic:pic>
                </a:graphicData>
              </a:graphic>
            </wp:anchor>
          </w:drawing>
        </mc:Fallback>
      </mc:AlternateContent>
    </w:r>
  </w:p>
  <w:p w:rsidR="00000000" w:rsidDel="00000000" w:rsidP="00000000" w:rsidRDefault="00000000" w:rsidRPr="00000000" w14:paraId="000000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racticeaptitudetests.com/" TargetMode="External"/><Relationship Id="rId10" Type="http://schemas.openxmlformats.org/officeDocument/2006/relationships/hyperlink" Target="https://www.psychometricinstitute.com.au/free-aptitude-tests.asp" TargetMode="External"/><Relationship Id="rId13" Type="http://schemas.openxmlformats.org/officeDocument/2006/relationships/hyperlink" Target="https://alison.com/psychometric-test/aptitude" TargetMode="External"/><Relationship Id="rId12" Type="http://schemas.openxmlformats.org/officeDocument/2006/relationships/hyperlink" Target="https://www.jobtestprep.com/aptitude-tes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racticeaptitudetests.com/" TargetMode="External"/><Relationship Id="rId15" Type="http://schemas.openxmlformats.org/officeDocument/2006/relationships/hyperlink" Target="https://accuplacer.collegeboard.org/students/prepare-for-accuplacer/practice" TargetMode="External"/><Relationship Id="rId14" Type="http://schemas.openxmlformats.org/officeDocument/2006/relationships/hyperlink" Target="https://aptitude-test.com/aptitude-tests/"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assessmentday.com/" TargetMode="External"/><Relationship Id="rId8" Type="http://schemas.openxmlformats.org/officeDocument/2006/relationships/hyperlink" Target="https://aptitude-tes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