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2">
      <w:pPr>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3">
      <w:pPr>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4">
      <w:pP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5">
      <w:pPr>
        <w:jc w:val="center"/>
        <w:rPr>
          <w:rFonts w:ascii="Georgia" w:cs="Georgia" w:eastAsia="Georgia" w:hAnsi="Georgia"/>
          <w:b w:val="1"/>
          <w:bCs w:val="1"/>
          <w:color w:val="cc0000"/>
          <w:sz w:val="62"/>
          <w:szCs w:val="62"/>
        </w:rPr>
      </w:pPr>
      <w:r w:rsidDel="00000000" w:rsidR="00000000" w:rsidRPr="00000000">
        <w:rPr>
          <w:rFonts w:ascii="Georgia" w:cs="Georgia" w:eastAsia="Georgia" w:hAnsi="Georgia"/>
          <w:b w:val="1"/>
          <w:bCs w:val="1"/>
          <w:color w:val="cc0000"/>
          <w:sz w:val="62"/>
          <w:szCs w:val="62"/>
          <w:rtl w:val="0"/>
        </w:rPr>
        <w:t xml:space="preserve">PlaceCom</w:t>
      </w:r>
    </w:p>
    <w:p w:rsidR="00000000" w:rsidDel="00000000" w:rsidP="00000000" w:rsidRDefault="00000000" w:rsidRPr="00000000" w14:paraId="00000006">
      <w:pPr>
        <w:jc w:val="center"/>
        <w:rPr>
          <w:rFonts w:ascii="Georgia" w:cs="Georgia" w:eastAsia="Georgia" w:hAnsi="Georgia"/>
          <w:b w:val="1"/>
          <w:bCs w:val="1"/>
          <w:color w:val="cc0000"/>
          <w:sz w:val="62"/>
          <w:szCs w:val="62"/>
        </w:rPr>
      </w:pPr>
      <w:r w:rsidDel="00000000" w:rsidR="00000000" w:rsidRPr="00000000">
        <w:rPr>
          <w:rFonts w:ascii="Georgia" w:cs="Georgia" w:eastAsia="Georgia" w:hAnsi="Georgia"/>
          <w:b w:val="1"/>
          <w:bCs w:val="1"/>
          <w:color w:val="cc0000"/>
          <w:sz w:val="62"/>
          <w:szCs w:val="62"/>
          <w:rtl w:val="0"/>
        </w:rPr>
        <w:t xml:space="preserve">Company Briefers</w:t>
      </w:r>
    </w:p>
    <w:p w:rsidR="00000000" w:rsidDel="00000000" w:rsidP="00000000" w:rsidRDefault="00000000" w:rsidRPr="00000000" w14:paraId="00000007">
      <w:pPr>
        <w:jc w:val="center"/>
        <w:rPr>
          <w:rFonts w:ascii="Georgia" w:cs="Georgia" w:eastAsia="Georgia" w:hAnsi="Georgia"/>
          <w:b w:val="1"/>
          <w:bCs w:val="1"/>
          <w:color w:val="cc0000"/>
          <w:sz w:val="62"/>
          <w:szCs w:val="6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952500</wp:posOffset>
            </wp:positionH>
            <wp:positionV relativeFrom="paragraph">
              <wp:posOffset>199940</wp:posOffset>
            </wp:positionV>
            <wp:extent cx="4040107" cy="2897451"/>
            <wp:effectExtent b="0" l="0" r="0" t="0"/>
            <wp:wrapNone/>
            <wp:docPr id="4" name="image1.png"/>
            <a:graphic>
              <a:graphicData uri="http://schemas.openxmlformats.org/drawingml/2006/picture">
                <pic:pic>
                  <pic:nvPicPr>
                    <pic:cNvPr id="0" name="image1.png"/>
                    <pic:cNvPicPr preferRelativeResize="0"/>
                  </pic:nvPicPr>
                  <pic:blipFill>
                    <a:blip r:embed="rId7"/>
                    <a:srcRect b="12031" l="0" r="0" t="16248"/>
                    <a:stretch>
                      <a:fillRect/>
                    </a:stretch>
                  </pic:blipFill>
                  <pic:spPr>
                    <a:xfrm>
                      <a:off x="0" y="0"/>
                      <a:ext cx="4040107" cy="2897451"/>
                    </a:xfrm>
                    <a:prstGeom prst="rect"/>
                    <a:ln/>
                  </pic:spPr>
                </pic:pic>
              </a:graphicData>
            </a:graphic>
          </wp:anchor>
        </w:drawing>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rFonts w:ascii="Georgia" w:cs="Georgia" w:eastAsia="Georgia" w:hAnsi="Georgia"/>
        </w:rPr>
      </w:pPr>
      <w:r w:rsidDel="00000000" w:rsidR="00000000" w:rsidRPr="00000000">
        <w:rPr>
          <w:rtl w:val="0"/>
        </w:rPr>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8" w:type="default"/>
          <w:pgSz w:h="15840" w:w="12240" w:orient="portrait"/>
          <w:pgMar w:bottom="1440" w:top="1440" w:left="1440" w:right="1440" w:header="720" w:footer="720"/>
          <w:pgNumType w:start="1"/>
        </w:sectPr>
      </w:pPr>
      <w:bookmarkStart w:colFirst="0" w:colLast="0" w:name="_heading=h.x3ruyxuy950" w:id="0"/>
      <w:bookmarkEnd w:id="0"/>
      <w:r w:rsidDel="00000000" w:rsidR="00000000" w:rsidRPr="00000000">
        <w:rPr>
          <w:rtl w:val="0"/>
        </w:rPr>
      </w:r>
    </w:p>
    <w:p w:rsidR="00000000" w:rsidDel="00000000" w:rsidP="00000000" w:rsidRDefault="00000000" w:rsidRPr="00000000" w14:paraId="0000001C">
      <w:pPr>
        <w:pStyle w:val="Heading3"/>
        <w:keepNext w:val="0"/>
        <w:keepLines w:val="0"/>
        <w:spacing w:before="280" w:line="240" w:lineRule="auto"/>
        <w:jc w:val="both"/>
        <w:rPr>
          <w:rFonts w:ascii="Georgia" w:cs="Georgia" w:eastAsia="Georgia" w:hAnsi="Georgia"/>
          <w:b w:val="1"/>
          <w:bCs w:val="1"/>
          <w:color w:val="073763"/>
          <w:sz w:val="36"/>
          <w:szCs w:val="36"/>
        </w:rPr>
      </w:pPr>
      <w:bookmarkStart w:colFirst="0" w:colLast="0" w:name="_heading=h.zc7tvj49cpa6" w:id="1"/>
      <w:bookmarkEnd w:id="1"/>
      <w:r w:rsidDel="00000000" w:rsidR="00000000" w:rsidRPr="00000000">
        <w:rPr>
          <w:rFonts w:ascii="Georgia" w:cs="Georgia" w:eastAsia="Georgia" w:hAnsi="Georgia"/>
          <w:b w:val="1"/>
          <w:bCs w:val="1"/>
          <w:color w:val="073763"/>
          <w:sz w:val="36"/>
          <w:szCs w:val="36"/>
          <w:rtl w:val="0"/>
        </w:rPr>
        <w:t xml:space="preserve">Introduction</w:t>
      </w:r>
    </w:p>
    <w:p w:rsidR="00000000" w:rsidDel="00000000" w:rsidP="00000000" w:rsidRDefault="00000000" w:rsidRPr="00000000" w14:paraId="0000001D">
      <w:pPr>
        <w:rPr/>
      </w:pPr>
      <w:r w:rsidDel="00000000" w:rsidR="00000000" w:rsidRPr="00000000">
        <w:rPr/>
        <w:drawing>
          <wp:inline distB="114300" distT="114300" distL="114300" distR="114300">
            <wp:extent cx="5943600" cy="3299433"/>
            <wp:effectExtent b="0" l="0" r="0" t="0"/>
            <wp:docPr id="5" name="image3.png"/>
            <a:graphic>
              <a:graphicData uri="http://schemas.openxmlformats.org/drawingml/2006/picture">
                <pic:pic>
                  <pic:nvPicPr>
                    <pic:cNvPr id="0" name="image3.png"/>
                    <pic:cNvPicPr preferRelativeResize="0"/>
                  </pic:nvPicPr>
                  <pic:blipFill>
                    <a:blip r:embed="rId9"/>
                    <a:srcRect b="2672" l="0" r="0" t="23863"/>
                    <a:stretch>
                      <a:fillRect/>
                    </a:stretch>
                  </pic:blipFill>
                  <pic:spPr>
                    <a:xfrm>
                      <a:off x="0" y="0"/>
                      <a:ext cx="5943600" cy="329943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480" w:lineRule="auto"/>
        <w:rPr>
          <w:rFonts w:ascii="Georgia" w:cs="Georgia" w:eastAsia="Georgia" w:hAnsi="Georgia"/>
        </w:rPr>
        <w:sectPr>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The company briefers is a resource that provides key insights into companies to familiarise them with the culture, working and opportunities available at the company. Its primary goal is to equip candidates with a deep level of knowledge that would make them stand out in the selection process. It includes briefing about recent developments, unique processes of the company and its market leverage while maintaining a generalist foundation. To find the briefer for every company, navigate to the tabs section of the document.</w:t>
      </w:r>
      <w:r w:rsidDel="00000000" w:rsidR="00000000" w:rsidRPr="00000000">
        <w:rPr>
          <w:rtl w:val="0"/>
        </w:rPr>
      </w:r>
    </w:p>
    <w:sdt>
      <w:sdtPr>
        <w:id w:val="-14651170"/>
        <w:tag w:val="goog_rdk_0"/>
      </w:sdtPr>
      <w:sdtContent>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type w:val="nextPage"/>
              <w:pgSz w:h="15840" w:w="12240" w:orient="portrait"/>
              <w:pgMar w:bottom="1440" w:top="1440" w:left="1440" w:right="1440" w:header="720" w:footer="720"/>
              <w:pgNumType w:start="1"/>
            </w:sectPr>
          </w:pPr>
          <w:bookmarkStart w:colFirst="0" w:colLast="0" w:name="_heading=h.iic37omwoo7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Accenture Strategy</w:t>
          </w:r>
          <w:r w:rsidDel="00000000" w:rsidR="00000000" w:rsidRPr="00000000">
            <w:rPr>
              <w:rtl w:val="0"/>
            </w:rPr>
          </w:r>
        </w:p>
      </w:sdtContent>
    </w:sdt>
    <w:p w:rsidR="00000000" w:rsidDel="00000000" w:rsidP="00000000" w:rsidRDefault="00000000" w:rsidRPr="00000000" w14:paraId="00000021">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d96t9n5hbvrj" w:id="3"/>
      <w:bookmarkEnd w:id="3"/>
      <w:r w:rsidDel="00000000" w:rsidR="00000000" w:rsidRPr="00000000">
        <w:rPr>
          <w:rFonts w:ascii="Georgia" w:cs="Georgia" w:eastAsia="Georgia" w:hAnsi="Georgia"/>
          <w:b w:val="1"/>
          <w:bCs w:val="1"/>
          <w:color w:val="073763"/>
          <w:sz w:val="36"/>
          <w:szCs w:val="36"/>
          <w:rtl w:val="0"/>
        </w:rPr>
        <w:t xml:space="preserve">Accenture Strategy</w:t>
      </w:r>
      <w:r w:rsidDel="00000000" w:rsidR="00000000" w:rsidRPr="00000000">
        <w:rPr>
          <w:rtl w:val="0"/>
        </w:rPr>
      </w:r>
    </w:p>
    <w:p w:rsidR="00000000" w:rsidDel="00000000" w:rsidP="00000000" w:rsidRDefault="00000000" w:rsidRPr="00000000" w14:paraId="00000022">
      <w:pPr>
        <w:pStyle w:val="Heading4"/>
        <w:rPr>
          <w:rFonts w:ascii="Georgia" w:cs="Georgia" w:eastAsia="Georgia" w:hAnsi="Georgia"/>
          <w:sz w:val="32"/>
          <w:szCs w:val="32"/>
        </w:rPr>
      </w:pPr>
      <w:bookmarkStart w:colFirst="0" w:colLast="0" w:name="_heading=h.gjph38sfrbh2" w:id="4"/>
      <w:bookmarkEnd w:id="4"/>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023">
      <w:pPr>
        <w:numPr>
          <w:ilvl w:val="0"/>
          <w:numId w:val="6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Strategy is an arm of the world’s largest consulting firm, Accenture.</w:t>
      </w:r>
    </w:p>
    <w:p w:rsidR="00000000" w:rsidDel="00000000" w:rsidP="00000000" w:rsidRDefault="00000000" w:rsidRPr="00000000" w14:paraId="00000024">
      <w:pPr>
        <w:numPr>
          <w:ilvl w:val="0"/>
          <w:numId w:val="6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generated $14 Billion in revenue, ranking third after McKinsey &amp; BCG in strategy consulting practices.</w:t>
      </w:r>
    </w:p>
    <w:p w:rsidR="00000000" w:rsidDel="00000000" w:rsidP="00000000" w:rsidRDefault="00000000" w:rsidRPr="00000000" w14:paraId="00000025">
      <w:pPr>
        <w:numPr>
          <w:ilvl w:val="0"/>
          <w:numId w:val="6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strategy &amp; consulting is forward-looking with the stated aim at reinvention in order to “create measurable value at scale.”</w:t>
      </w:r>
    </w:p>
    <w:p w:rsidR="00000000" w:rsidDel="00000000" w:rsidP="00000000" w:rsidRDefault="00000000" w:rsidRPr="00000000" w14:paraId="00000026">
      <w:pPr>
        <w:pStyle w:val="Heading4"/>
        <w:rPr>
          <w:rFonts w:ascii="Georgia" w:cs="Georgia" w:eastAsia="Georgia" w:hAnsi="Georgia"/>
        </w:rPr>
      </w:pPr>
      <w:bookmarkStart w:colFirst="0" w:colLast="0" w:name="_heading=h.vlxxa59qgj82" w:id="5"/>
      <w:bookmarkEnd w:id="5"/>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027">
      <w:pPr>
        <w:numPr>
          <w:ilvl w:val="0"/>
          <w:numId w:val="6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formed in 2001 after spinning off Arthur Anderson. The strategy wing of Accenture was officially launched in 2014.</w:t>
      </w:r>
    </w:p>
    <w:p w:rsidR="00000000" w:rsidDel="00000000" w:rsidP="00000000" w:rsidRDefault="00000000" w:rsidRPr="00000000" w14:paraId="00000028">
      <w:pPr>
        <w:numPr>
          <w:ilvl w:val="0"/>
          <w:numId w:val="6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Julie Sweet is the current CEO of Accenture and has served in that role since 2019. Muqsit Ashraf is the Group Chief Executive - Strategy, leading Accenture Strategy.</w:t>
      </w:r>
    </w:p>
    <w:p w:rsidR="00000000" w:rsidDel="00000000" w:rsidP="00000000" w:rsidRDefault="00000000" w:rsidRPr="00000000" w14:paraId="00000029">
      <w:pPr>
        <w:numPr>
          <w:ilvl w:val="0"/>
          <w:numId w:val="6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Accenture’s revenue in FY25 Q1 was $17.7 Billion (+9% YoY) with consulting alone growing 7%</w:t>
      </w:r>
    </w:p>
    <w:p w:rsidR="00000000" w:rsidDel="00000000" w:rsidP="00000000" w:rsidRDefault="00000000" w:rsidRPr="00000000" w14:paraId="0000002A">
      <w:pPr>
        <w:numPr>
          <w:ilvl w:val="0"/>
          <w:numId w:val="6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the 13th year of growth, a major positive for prospective employees</w:t>
      </w:r>
    </w:p>
    <w:p w:rsidR="00000000" w:rsidDel="00000000" w:rsidP="00000000" w:rsidRDefault="00000000" w:rsidRPr="00000000" w14:paraId="0000002B">
      <w:pPr>
        <w:pStyle w:val="Heading4"/>
        <w:rPr>
          <w:rFonts w:ascii="Georgia" w:cs="Georgia" w:eastAsia="Georgia" w:hAnsi="Georgia"/>
        </w:rPr>
      </w:pPr>
      <w:bookmarkStart w:colFirst="0" w:colLast="0" w:name="_heading=h.zchjjcj0cafp" w:id="6"/>
      <w:bookmarkEnd w:id="6"/>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02C">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differentiates Accenture Strategy is the industry specialization of its consultants compared to the generalist approach practiced by the MBBs.</w:t>
      </w:r>
    </w:p>
    <w:p w:rsidR="00000000" w:rsidDel="00000000" w:rsidP="00000000" w:rsidRDefault="00000000" w:rsidRPr="00000000" w14:paraId="0000002D">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 tier 2 Consulting firm regarded below the MBBs but above boutiques like Oliver Wyman &amp; Roland Berger. It is on the same level of prestige as strategy arms of the Big Four.</w:t>
      </w:r>
    </w:p>
    <w:p w:rsidR="00000000" w:rsidDel="00000000" w:rsidP="00000000" w:rsidRDefault="00000000" w:rsidRPr="00000000" w14:paraId="0000002E">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can execute recommendations through 500,000+ technology consultants giving it an edge in implementation capability.</w:t>
      </w:r>
    </w:p>
    <w:p w:rsidR="00000000" w:rsidDel="00000000" w:rsidP="00000000" w:rsidRDefault="00000000" w:rsidRPr="00000000" w14:paraId="0000002F">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Accenture Strategy lacks in prestige, it makes up for in the best-in-class worklife balance it offers (50-60 hours v/s 80 in MBBs)</w:t>
      </w:r>
    </w:p>
    <w:p w:rsidR="00000000" w:rsidDel="00000000" w:rsidP="00000000" w:rsidRDefault="00000000" w:rsidRPr="00000000" w14:paraId="00000030">
      <w:pPr>
        <w:pStyle w:val="Heading4"/>
        <w:rPr>
          <w:rFonts w:ascii="Georgia" w:cs="Georgia" w:eastAsia="Georgia" w:hAnsi="Georgia"/>
        </w:rPr>
      </w:pPr>
      <w:bookmarkStart w:colFirst="0" w:colLast="0" w:name="_heading=h.ukgo0kch0brx" w:id="7"/>
      <w:bookmarkEnd w:id="7"/>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031">
      <w:pPr>
        <w:numPr>
          <w:ilvl w:val="0"/>
          <w:numId w:val="4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Strategy is less hierarchical than MBBs but there is a clear progression trajectory.</w:t>
      </w:r>
    </w:p>
    <w:p w:rsidR="00000000" w:rsidDel="00000000" w:rsidP="00000000" w:rsidRDefault="00000000" w:rsidRPr="00000000" w14:paraId="00000032">
      <w:pPr>
        <w:numPr>
          <w:ilvl w:val="0"/>
          <w:numId w:val="4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Strategy &amp; Consulting broadly offers 5 key services namely : </w:t>
      </w:r>
    </w:p>
    <w:p w:rsidR="00000000" w:rsidDel="00000000" w:rsidP="00000000" w:rsidRDefault="00000000" w:rsidRPr="00000000" w14:paraId="00000033">
      <w:pPr>
        <w:numPr>
          <w:ilvl w:val="0"/>
          <w:numId w:val="4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Strategy &amp; Transformation</w:t>
      </w:r>
    </w:p>
    <w:p w:rsidR="00000000" w:rsidDel="00000000" w:rsidP="00000000" w:rsidRDefault="00000000" w:rsidRPr="00000000" w14:paraId="00000034">
      <w:pPr>
        <w:numPr>
          <w:ilvl w:val="0"/>
          <w:numId w:val="4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Operating Model Design &amp; Optimization</w:t>
      </w:r>
    </w:p>
    <w:p w:rsidR="00000000" w:rsidDel="00000000" w:rsidP="00000000" w:rsidRDefault="00000000" w:rsidRPr="00000000" w14:paraId="00000035">
      <w:pPr>
        <w:numPr>
          <w:ilvl w:val="0"/>
          <w:numId w:val="4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M&amp;A Advisory and Due Diligence</w:t>
      </w:r>
    </w:p>
    <w:p w:rsidR="00000000" w:rsidDel="00000000" w:rsidP="00000000" w:rsidRDefault="00000000" w:rsidRPr="00000000" w14:paraId="00000036">
      <w:pPr>
        <w:numPr>
          <w:ilvl w:val="0"/>
          <w:numId w:val="4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Digital Strategy &amp; AI Transformation</w:t>
      </w:r>
    </w:p>
    <w:p w:rsidR="00000000" w:rsidDel="00000000" w:rsidP="00000000" w:rsidRDefault="00000000" w:rsidRPr="00000000" w14:paraId="00000037">
      <w:pPr>
        <w:numPr>
          <w:ilvl w:val="0"/>
          <w:numId w:val="4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Sustainability &amp; ESG Consulting</w:t>
      </w:r>
    </w:p>
    <w:p w:rsidR="00000000" w:rsidDel="00000000" w:rsidP="00000000" w:rsidRDefault="00000000" w:rsidRPr="00000000" w14:paraId="00000038">
      <w:pPr>
        <w:numPr>
          <w:ilvl w:val="0"/>
          <w:numId w:val="4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Strategy works across 5 industries namely : </w:t>
      </w:r>
    </w:p>
    <w:p w:rsidR="00000000" w:rsidDel="00000000" w:rsidP="00000000" w:rsidRDefault="00000000" w:rsidRPr="00000000" w14:paraId="00000039">
      <w:pPr>
        <w:numPr>
          <w:ilvl w:val="0"/>
          <w:numId w:val="3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Communications, Media &amp; Technology</w:t>
      </w:r>
    </w:p>
    <w:p w:rsidR="00000000" w:rsidDel="00000000" w:rsidP="00000000" w:rsidRDefault="00000000" w:rsidRPr="00000000" w14:paraId="0000003A">
      <w:pPr>
        <w:numPr>
          <w:ilvl w:val="0"/>
          <w:numId w:val="3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Services</w:t>
      </w:r>
    </w:p>
    <w:p w:rsidR="00000000" w:rsidDel="00000000" w:rsidP="00000000" w:rsidRDefault="00000000" w:rsidRPr="00000000" w14:paraId="0000003B">
      <w:pPr>
        <w:numPr>
          <w:ilvl w:val="0"/>
          <w:numId w:val="3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Health &amp; Public Service</w:t>
      </w:r>
    </w:p>
    <w:p w:rsidR="00000000" w:rsidDel="00000000" w:rsidP="00000000" w:rsidRDefault="00000000" w:rsidRPr="00000000" w14:paraId="0000003C">
      <w:pPr>
        <w:numPr>
          <w:ilvl w:val="0"/>
          <w:numId w:val="3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Products (Consumer, Retail, Industrial)</w:t>
      </w:r>
    </w:p>
    <w:p w:rsidR="00000000" w:rsidDel="00000000" w:rsidP="00000000" w:rsidRDefault="00000000" w:rsidRPr="00000000" w14:paraId="0000003D">
      <w:pPr>
        <w:numPr>
          <w:ilvl w:val="0"/>
          <w:numId w:val="3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Resources (Energy, Chemicals, Utilities)</w:t>
      </w:r>
    </w:p>
    <w:p w:rsidR="00000000" w:rsidDel="00000000" w:rsidP="00000000" w:rsidRDefault="00000000" w:rsidRPr="00000000" w14:paraId="0000003E">
      <w:pPr>
        <w:pStyle w:val="Heading4"/>
        <w:rPr>
          <w:rFonts w:ascii="Georgia" w:cs="Georgia" w:eastAsia="Georgia" w:hAnsi="Georgia"/>
        </w:rPr>
      </w:pPr>
      <w:bookmarkStart w:colFirst="0" w:colLast="0" w:name="_heading=h.3g401l53ejzt" w:id="8"/>
      <w:bookmarkEnd w:id="8"/>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03F">
      <w:pPr>
        <w:numPr>
          <w:ilvl w:val="0"/>
          <w:numId w:val="7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follows an interesting linear “levels” system where employees move up levels from 13 to 1.</w:t>
      </w:r>
    </w:p>
    <w:p w:rsidR="00000000" w:rsidDel="00000000" w:rsidP="00000000" w:rsidRDefault="00000000" w:rsidRPr="00000000" w14:paraId="00000040">
      <w:pPr>
        <w:numPr>
          <w:ilvl w:val="0"/>
          <w:numId w:val="7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typical Accenture Trajectory looks like:</w:t>
      </w:r>
    </w:p>
    <w:p w:rsidR="00000000" w:rsidDel="00000000" w:rsidP="00000000" w:rsidRDefault="00000000" w:rsidRPr="00000000" w14:paraId="00000041">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Analyst (Level 11) → Consultant (Level 9) → Manager (Level 7) → Senior Manager (Level 6) → Managing Director (Levels 1-4).</w:t>
      </w:r>
      <w:r w:rsidDel="00000000" w:rsidR="00000000" w:rsidRPr="00000000">
        <w:rPr>
          <w:rtl w:val="0"/>
        </w:rPr>
      </w:r>
    </w:p>
    <w:p w:rsidR="00000000" w:rsidDel="00000000" w:rsidP="00000000" w:rsidRDefault="00000000" w:rsidRPr="00000000" w14:paraId="00000042">
      <w:pPr>
        <w:numPr>
          <w:ilvl w:val="0"/>
          <w:numId w:val="7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Progression occurs every 2-3 years, however the “up-or-out” philosophy is less strictly enforced than in the MBBs.</w:t>
      </w:r>
    </w:p>
    <w:p w:rsidR="00000000" w:rsidDel="00000000" w:rsidP="00000000" w:rsidRDefault="00000000" w:rsidRPr="00000000" w14:paraId="00000043">
      <w:pPr>
        <w:numPr>
          <w:ilvl w:val="0"/>
          <w:numId w:val="7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Alternatively, employees can exit into C-suite roles at startups, Private Equity roles with portfolio management, Corporate Strategy roles in Fortune 500 companies leveraging their tech expertise.</w:t>
      </w:r>
    </w:p>
    <w:p w:rsidR="00000000" w:rsidDel="00000000" w:rsidP="00000000" w:rsidRDefault="00000000" w:rsidRPr="00000000" w14:paraId="00000044">
      <w:pPr>
        <w:pStyle w:val="Heading4"/>
        <w:rPr>
          <w:rFonts w:ascii="Georgia" w:cs="Georgia" w:eastAsia="Georgia" w:hAnsi="Georgia"/>
        </w:rPr>
      </w:pPr>
      <w:bookmarkStart w:colFirst="0" w:colLast="0" w:name="_heading=h.79hffe2izfup" w:id="9"/>
      <w:bookmarkEnd w:id="9"/>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045">
      <w:pPr>
        <w:numPr>
          <w:ilvl w:val="0"/>
          <w:numId w:val="8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Mention “strategy to execution” as a key differentiator against the MBBs.</w:t>
      </w:r>
    </w:p>
    <w:p w:rsidR="00000000" w:rsidDel="00000000" w:rsidP="00000000" w:rsidRDefault="00000000" w:rsidRPr="00000000" w14:paraId="00000046">
      <w:pPr>
        <w:numPr>
          <w:ilvl w:val="0"/>
          <w:numId w:val="82"/>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$2B+ GenAI bookings and AI-first transformation approach</w:t>
      </w:r>
    </w:p>
    <w:p w:rsidR="00000000" w:rsidDel="00000000" w:rsidP="00000000" w:rsidRDefault="00000000" w:rsidRPr="00000000" w14:paraId="00000047">
      <w:pPr>
        <w:numPr>
          <w:ilvl w:val="0"/>
          <w:numId w:val="82"/>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end-to-end capabilities vs. traditional strategy-only consulting</w:t>
      </w:r>
    </w:p>
    <w:p w:rsidR="00000000" w:rsidDel="00000000" w:rsidP="00000000" w:rsidRDefault="00000000" w:rsidRPr="00000000" w14:paraId="00000048">
      <w:pPr>
        <w:numPr>
          <w:ilvl w:val="0"/>
          <w:numId w:val="8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9,000+ client relationships and global delivery capabilities</w:t>
      </w:r>
    </w:p>
    <w:p w:rsidR="00000000" w:rsidDel="00000000" w:rsidP="00000000" w:rsidRDefault="00000000" w:rsidRPr="00000000" w14:paraId="00000049">
      <w:pPr>
        <w:numPr>
          <w:ilvl w:val="0"/>
          <w:numId w:val="8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Choose a sector &amp; show understanding of sector-specific challenges and solutions.</w:t>
      </w:r>
    </w:p>
    <w:p w:rsidR="00000000" w:rsidDel="00000000" w:rsidP="00000000" w:rsidRDefault="00000000" w:rsidRPr="00000000" w14:paraId="0000004A">
      <w:pPr>
        <w:pStyle w:val="Heading4"/>
        <w:rPr>
          <w:rFonts w:ascii="Georgia" w:cs="Georgia" w:eastAsia="Georgia" w:hAnsi="Georgia"/>
        </w:rPr>
      </w:pPr>
      <w:bookmarkStart w:colFirst="0" w:colLast="0" w:name="_heading=h.4tmihbl79dd4" w:id="10"/>
      <w:bookmarkEnd w:id="10"/>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04B">
      <w:pPr>
        <w:numPr>
          <w:ilvl w:val="0"/>
          <w:numId w:val="40"/>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Accenture's five industry groups and Strategy positioning</w:t>
      </w:r>
    </w:p>
    <w:p w:rsidR="00000000" w:rsidDel="00000000" w:rsidP="00000000" w:rsidRDefault="00000000" w:rsidRPr="00000000" w14:paraId="0000004C">
      <w:pPr>
        <w:numPr>
          <w:ilvl w:val="0"/>
          <w:numId w:val="4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for Potentia interview format and open-ended questions </w:t>
      </w:r>
    </w:p>
    <w:p w:rsidR="00000000" w:rsidDel="00000000" w:rsidP="00000000" w:rsidRDefault="00000000" w:rsidRPr="00000000" w14:paraId="0000004D">
      <w:pPr>
        <w:numPr>
          <w:ilvl w:val="0"/>
          <w:numId w:val="4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current AI/digital transformation trends and applications</w:t>
      </w:r>
    </w:p>
    <w:p w:rsidR="00000000" w:rsidDel="00000000" w:rsidP="00000000" w:rsidRDefault="00000000" w:rsidRPr="00000000" w14:paraId="0000004E">
      <w:pPr>
        <w:numPr>
          <w:ilvl w:val="0"/>
          <w:numId w:val="4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technology-focused case studies and implementation scenarios</w:t>
      </w:r>
    </w:p>
    <w:p w:rsidR="00000000" w:rsidDel="00000000" w:rsidP="00000000" w:rsidRDefault="00000000" w:rsidRPr="00000000" w14:paraId="0000004F">
      <w:pPr>
        <w:numPr>
          <w:ilvl w:val="0"/>
          <w:numId w:val="4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interviewer's background and recent Accenture thought leadership</w:t>
      </w:r>
    </w:p>
    <w:p w:rsidR="00000000" w:rsidDel="00000000" w:rsidP="00000000" w:rsidRDefault="00000000" w:rsidRPr="00000000" w14:paraId="00000050">
      <w:pPr>
        <w:numPr>
          <w:ilvl w:val="0"/>
          <w:numId w:val="4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3 STAR stories demonstrating technology leadership and strategic thinking</w:t>
      </w:r>
    </w:p>
    <w:p w:rsidR="00000000" w:rsidDel="00000000" w:rsidP="00000000" w:rsidRDefault="00000000" w:rsidRPr="00000000" w14:paraId="00000051">
      <w:pPr>
        <w:numPr>
          <w:ilvl w:val="0"/>
          <w:numId w:val="40"/>
        </w:numPr>
        <w:spacing w:after="240" w:before="0" w:lineRule="auto"/>
        <w:ind w:left="720" w:hanging="360"/>
        <w:rPr>
          <w:rFonts w:ascii="Georgia" w:cs="Georgia" w:eastAsia="Georgia" w:hAnsi="Georgia"/>
          <w:sz w:val="24"/>
          <w:szCs w:val="24"/>
        </w:rPr>
        <w:sectPr>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Framework development (MECE, hypothesis-driven thinking while formulating answers)</w:t>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nxntfsvfffqh"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AlphaSights</w:t>
      </w:r>
      <w:r w:rsidDel="00000000" w:rsidR="00000000" w:rsidRPr="00000000">
        <w:rPr>
          <w:rtl w:val="0"/>
        </w:rPr>
      </w:r>
    </w:p>
    <w:p w:rsidR="00000000" w:rsidDel="00000000" w:rsidP="00000000" w:rsidRDefault="00000000" w:rsidRPr="00000000" w14:paraId="00000053">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2fdg5oglcmoa" w:id="12"/>
      <w:bookmarkEnd w:id="12"/>
      <w:r w:rsidDel="00000000" w:rsidR="00000000" w:rsidRPr="00000000">
        <w:rPr>
          <w:rFonts w:ascii="Georgia" w:cs="Georgia" w:eastAsia="Georgia" w:hAnsi="Georgia"/>
          <w:b w:val="1"/>
          <w:bCs w:val="1"/>
          <w:color w:val="073763"/>
          <w:sz w:val="36"/>
          <w:szCs w:val="36"/>
          <w:rtl w:val="0"/>
        </w:rPr>
        <w:t xml:space="preserve">AlphaSights</w:t>
      </w:r>
      <w:r w:rsidDel="00000000" w:rsidR="00000000" w:rsidRPr="00000000">
        <w:rPr>
          <w:rtl w:val="0"/>
        </w:rPr>
      </w:r>
    </w:p>
    <w:p w:rsidR="00000000" w:rsidDel="00000000" w:rsidP="00000000" w:rsidRDefault="00000000" w:rsidRPr="00000000" w14:paraId="00000054">
      <w:pPr>
        <w:pStyle w:val="Heading4"/>
        <w:rPr>
          <w:rFonts w:ascii="Georgia" w:cs="Georgia" w:eastAsia="Georgia" w:hAnsi="Georgia"/>
          <w:sz w:val="32"/>
          <w:szCs w:val="32"/>
        </w:rPr>
      </w:pPr>
      <w:bookmarkStart w:colFirst="0" w:colLast="0" w:name="_heading=h.m9b9j7oeayqm" w:id="13"/>
      <w:bookmarkEnd w:id="13"/>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055">
      <w:pPr>
        <w:numPr>
          <w:ilvl w:val="0"/>
          <w:numId w:val="6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Alphasights is a leading player in expert networks. It acts as the intermediary between businesses and the relevant industry experts to deliver key strategic insights.</w:t>
      </w:r>
    </w:p>
    <w:p w:rsidR="00000000" w:rsidDel="00000000" w:rsidP="00000000" w:rsidRDefault="00000000" w:rsidRPr="00000000" w14:paraId="00000056">
      <w:pPr>
        <w:numPr>
          <w:ilvl w:val="0"/>
          <w:numId w:val="6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generated $629 Million in revenue and employed over 3000 people globally across its 9 locations.</w:t>
      </w:r>
    </w:p>
    <w:p w:rsidR="00000000" w:rsidDel="00000000" w:rsidP="00000000" w:rsidRDefault="00000000" w:rsidRPr="00000000" w14:paraId="00000057">
      <w:pPr>
        <w:numPr>
          <w:ilvl w:val="0"/>
          <w:numId w:val="6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over 25 Million expert-to-client relationships with a steady CAGR growth record.</w:t>
      </w:r>
    </w:p>
    <w:p w:rsidR="00000000" w:rsidDel="00000000" w:rsidP="00000000" w:rsidRDefault="00000000" w:rsidRPr="00000000" w14:paraId="00000058">
      <w:pPr>
        <w:numPr>
          <w:ilvl w:val="0"/>
          <w:numId w:val="6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"Provide frictionless access to expert insights that matter - whatever the company, sector, geography or topic.”</w:t>
      </w:r>
    </w:p>
    <w:p w:rsidR="00000000" w:rsidDel="00000000" w:rsidP="00000000" w:rsidRDefault="00000000" w:rsidRPr="00000000" w14:paraId="00000059">
      <w:pPr>
        <w:pStyle w:val="Heading4"/>
        <w:rPr>
          <w:rFonts w:ascii="Georgia" w:cs="Georgia" w:eastAsia="Georgia" w:hAnsi="Georgia"/>
          <w:sz w:val="32"/>
          <w:szCs w:val="32"/>
        </w:rPr>
      </w:pPr>
      <w:bookmarkStart w:colFirst="0" w:colLast="0" w:name="_heading=h.mciuhc8a5u83" w:id="14"/>
      <w:bookmarkEnd w:id="14"/>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05A">
      <w:pPr>
        <w:numPr>
          <w:ilvl w:val="0"/>
          <w:numId w:val="2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was founded in 2008 by Max Cartellieri and Andrew Heath who combined their tech and entrepreneurial backgrounds.</w:t>
      </w:r>
    </w:p>
    <w:p w:rsidR="00000000" w:rsidDel="00000000" w:rsidP="00000000" w:rsidRDefault="00000000" w:rsidRPr="00000000" w14:paraId="0000005B">
      <w:pPr>
        <w:numPr>
          <w:ilvl w:val="0"/>
          <w:numId w:val="2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have a dual CEO structure, with both Max &amp; Andrew serving as co-CEOs globally.</w:t>
      </w:r>
    </w:p>
    <w:p w:rsidR="00000000" w:rsidDel="00000000" w:rsidP="00000000" w:rsidRDefault="00000000" w:rsidRPr="00000000" w14:paraId="0000005C">
      <w:pPr>
        <w:numPr>
          <w:ilvl w:val="0"/>
          <w:numId w:val="2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Alphasights has a strong economic position with over $150 Million in Net Assets.</w:t>
      </w:r>
    </w:p>
    <w:p w:rsidR="00000000" w:rsidDel="00000000" w:rsidP="00000000" w:rsidRDefault="00000000" w:rsidRPr="00000000" w14:paraId="0000005D">
      <w:pPr>
        <w:pStyle w:val="Heading4"/>
        <w:rPr>
          <w:rFonts w:ascii="Georgia" w:cs="Georgia" w:eastAsia="Georgia" w:hAnsi="Georgia"/>
          <w:sz w:val="32"/>
          <w:szCs w:val="32"/>
        </w:rPr>
      </w:pPr>
      <w:bookmarkStart w:colFirst="0" w:colLast="0" w:name="_heading=h.pfwar7rwkb1x" w:id="15"/>
      <w:bookmarkEnd w:id="15"/>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05E">
      <w:pPr>
        <w:numPr>
          <w:ilvl w:val="0"/>
          <w:numId w:val="5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Alphasights differentiates itself with its premium service model and high touch concierge experience.</w:t>
      </w:r>
    </w:p>
    <w:p w:rsidR="00000000" w:rsidDel="00000000" w:rsidP="00000000" w:rsidRDefault="00000000" w:rsidRPr="00000000" w14:paraId="0000005F">
      <w:pPr>
        <w:numPr>
          <w:ilvl w:val="0"/>
          <w:numId w:val="5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associates excel at client integration, often being regarded as “extensions of the team” for top tier clients.</w:t>
      </w:r>
    </w:p>
    <w:p w:rsidR="00000000" w:rsidDel="00000000" w:rsidP="00000000" w:rsidRDefault="00000000" w:rsidRPr="00000000" w14:paraId="00000060">
      <w:pPr>
        <w:numPr>
          <w:ilvl w:val="0"/>
          <w:numId w:val="5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also has a proprietary algorithm called AlphaGraph which uses Machine Learning to graph knowledge and match the skillset of over 25 million experts.</w:t>
      </w:r>
    </w:p>
    <w:p w:rsidR="00000000" w:rsidDel="00000000" w:rsidP="00000000" w:rsidRDefault="00000000" w:rsidRPr="00000000" w14:paraId="00000061">
      <w:pPr>
        <w:numPr>
          <w:ilvl w:val="0"/>
          <w:numId w:val="5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Alphasights ranks #1 in terms of revenue in the expert network industry ranking, ahead of GLG’s $600 Million. Other major competitors include Third Bridge and Guidepoint.</w:t>
      </w:r>
    </w:p>
    <w:p w:rsidR="00000000" w:rsidDel="00000000" w:rsidP="00000000" w:rsidRDefault="00000000" w:rsidRPr="00000000" w14:paraId="00000062">
      <w:pPr>
        <w:pStyle w:val="Heading4"/>
        <w:rPr>
          <w:rFonts w:ascii="Georgia" w:cs="Georgia" w:eastAsia="Georgia" w:hAnsi="Georgia"/>
          <w:sz w:val="32"/>
          <w:szCs w:val="32"/>
        </w:rPr>
      </w:pPr>
      <w:bookmarkStart w:colFirst="0" w:colLast="0" w:name="_heading=h.g86hjxiefo65" w:id="16"/>
      <w:bookmarkEnd w:id="16"/>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063">
      <w:pPr>
        <w:numPr>
          <w:ilvl w:val="0"/>
          <w:numId w:val="2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Alphasights has a broad client base including Investment Funds, Fortune 500 Companies, Corporate Strategy Firms, Strategy Consultancies etc.</w:t>
      </w:r>
    </w:p>
    <w:p w:rsidR="00000000" w:rsidDel="00000000" w:rsidP="00000000" w:rsidRDefault="00000000" w:rsidRPr="00000000" w14:paraId="00000064">
      <w:pPr>
        <w:numPr>
          <w:ilvl w:val="0"/>
          <w:numId w:val="2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culture is very fast-paced, cut-throat and research-driven.</w:t>
      </w:r>
    </w:p>
    <w:p w:rsidR="00000000" w:rsidDel="00000000" w:rsidP="00000000" w:rsidRDefault="00000000" w:rsidRPr="00000000" w14:paraId="00000065">
      <w:pPr>
        <w:numPr>
          <w:ilvl w:val="0"/>
          <w:numId w:val="2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company’s client service associates manage research, account management and sales for assignments.</w:t>
      </w:r>
    </w:p>
    <w:p w:rsidR="00000000" w:rsidDel="00000000" w:rsidP="00000000" w:rsidRDefault="00000000" w:rsidRPr="00000000" w14:paraId="00000066">
      <w:pPr>
        <w:numPr>
          <w:ilvl w:val="0"/>
          <w:numId w:val="2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core services offered by Alphasights are :</w:t>
      </w:r>
    </w:p>
    <w:p w:rsidR="00000000" w:rsidDel="00000000" w:rsidP="00000000" w:rsidRDefault="00000000" w:rsidRPr="00000000" w14:paraId="00000067">
      <w:pPr>
        <w:numPr>
          <w:ilvl w:val="0"/>
          <w:numId w:val="4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Expert consultations and calls</w:t>
      </w:r>
    </w:p>
    <w:p w:rsidR="00000000" w:rsidDel="00000000" w:rsidP="00000000" w:rsidRDefault="00000000" w:rsidRPr="00000000" w14:paraId="00000068">
      <w:pPr>
        <w:numPr>
          <w:ilvl w:val="0"/>
          <w:numId w:val="4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Surveys and insight projects</w:t>
      </w:r>
    </w:p>
    <w:p w:rsidR="00000000" w:rsidDel="00000000" w:rsidP="00000000" w:rsidRDefault="00000000" w:rsidRPr="00000000" w14:paraId="00000069">
      <w:pPr>
        <w:numPr>
          <w:ilvl w:val="0"/>
          <w:numId w:val="4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AlphaView Content Library</w:t>
      </w:r>
    </w:p>
    <w:p w:rsidR="00000000" w:rsidDel="00000000" w:rsidP="00000000" w:rsidRDefault="00000000" w:rsidRPr="00000000" w14:paraId="0000006A">
      <w:pPr>
        <w:numPr>
          <w:ilvl w:val="0"/>
          <w:numId w:val="4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 Expert Recruitment</w:t>
      </w:r>
    </w:p>
    <w:p w:rsidR="00000000" w:rsidDel="00000000" w:rsidP="00000000" w:rsidRDefault="00000000" w:rsidRPr="00000000" w14:paraId="0000006B">
      <w:pPr>
        <w:numPr>
          <w:ilvl w:val="0"/>
          <w:numId w:val="4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Compliance and risk management</w:t>
      </w:r>
    </w:p>
    <w:p w:rsidR="00000000" w:rsidDel="00000000" w:rsidP="00000000" w:rsidRDefault="00000000" w:rsidRPr="00000000" w14:paraId="0000006C">
      <w:pPr>
        <w:pStyle w:val="Heading4"/>
        <w:rPr>
          <w:rFonts w:ascii="Georgia" w:cs="Georgia" w:eastAsia="Georgia" w:hAnsi="Georgia"/>
          <w:sz w:val="32"/>
          <w:szCs w:val="32"/>
        </w:rPr>
      </w:pPr>
      <w:bookmarkStart w:colFirst="0" w:colLast="0" w:name="_heading=h.ywhgjcibm9r2" w:id="17"/>
      <w:bookmarkEnd w:id="17"/>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06D">
      <w:pPr>
        <w:numPr>
          <w:ilvl w:val="0"/>
          <w:numId w:val="84"/>
        </w:numPr>
        <w:ind w:left="72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Associate (Client Service) → Manager → Vice President </w:t>
      </w:r>
      <w:r w:rsidDel="00000000" w:rsidR="00000000" w:rsidRPr="00000000">
        <w:rPr>
          <w:rtl w:val="0"/>
        </w:rPr>
      </w:r>
    </w:p>
    <w:p w:rsidR="00000000" w:rsidDel="00000000" w:rsidP="00000000" w:rsidRDefault="00000000" w:rsidRPr="00000000" w14:paraId="0000006E">
      <w:pPr>
        <w:numPr>
          <w:ilvl w:val="0"/>
          <w:numId w:val="8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usual progression is 2-3 years.</w:t>
      </w:r>
    </w:p>
    <w:p w:rsidR="00000000" w:rsidDel="00000000" w:rsidP="00000000" w:rsidRDefault="00000000" w:rsidRPr="00000000" w14:paraId="0000006F">
      <w:pPr>
        <w:numPr>
          <w:ilvl w:val="0"/>
          <w:numId w:val="8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are several including into MBB Consulting Firms leveraging their client interaction; investment management roles, Fortune 500 Planning positions, senior roles at GLG, Guidepoint and Third Bridge; and Business Development roles at startups</w:t>
      </w:r>
    </w:p>
    <w:p w:rsidR="00000000" w:rsidDel="00000000" w:rsidP="00000000" w:rsidRDefault="00000000" w:rsidRPr="00000000" w14:paraId="00000070">
      <w:pPr>
        <w:pStyle w:val="Heading4"/>
        <w:rPr>
          <w:rFonts w:ascii="Georgia" w:cs="Georgia" w:eastAsia="Georgia" w:hAnsi="Georgia"/>
          <w:sz w:val="32"/>
          <w:szCs w:val="32"/>
        </w:rPr>
      </w:pPr>
      <w:bookmarkStart w:colFirst="0" w:colLast="0" w:name="_heading=h.okyyb0lphep7" w:id="18"/>
      <w:bookmarkEnd w:id="18"/>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071">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Proprietary Alphagraph Technology with 25M+ expert relationships</w:t>
      </w:r>
    </w:p>
    <w:p w:rsidR="00000000" w:rsidDel="00000000" w:rsidP="00000000" w:rsidRDefault="00000000" w:rsidRPr="00000000" w14:paraId="00000072">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Client retention with word-to-mouth as its number one growth driver</w:t>
      </w:r>
    </w:p>
    <w:p w:rsidR="00000000" w:rsidDel="00000000" w:rsidP="00000000" w:rsidRDefault="00000000" w:rsidRPr="00000000" w14:paraId="00000073">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its client integration in comparison to its transactional competitors.</w:t>
      </w:r>
    </w:p>
    <w:p w:rsidR="00000000" w:rsidDel="00000000" w:rsidP="00000000" w:rsidRDefault="00000000" w:rsidRPr="00000000" w14:paraId="00000074">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its reputation for fastest response times and comprehensive service.</w:t>
      </w:r>
    </w:p>
    <w:p w:rsidR="00000000" w:rsidDel="00000000" w:rsidP="00000000" w:rsidRDefault="00000000" w:rsidRPr="00000000" w14:paraId="00000075">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its round-the-clock coverage and multilingual capabilities with over 60 languages</w:t>
      </w:r>
    </w:p>
    <w:p w:rsidR="00000000" w:rsidDel="00000000" w:rsidP="00000000" w:rsidRDefault="00000000" w:rsidRPr="00000000" w14:paraId="00000076">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interest in combining machine learning with human intelligence.</w:t>
      </w:r>
    </w:p>
    <w:p w:rsidR="00000000" w:rsidDel="00000000" w:rsidP="00000000" w:rsidRDefault="00000000" w:rsidRPr="00000000" w14:paraId="00000077">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Appreciate its 17-year consecutive growth record and global expansion.</w:t>
      </w:r>
    </w:p>
    <w:p w:rsidR="00000000" w:rsidDel="00000000" w:rsidP="00000000" w:rsidRDefault="00000000" w:rsidRPr="00000000" w14:paraId="00000078">
      <w:pPr>
        <w:pStyle w:val="Heading4"/>
        <w:rPr>
          <w:rFonts w:ascii="Georgia" w:cs="Georgia" w:eastAsia="Georgia" w:hAnsi="Georgia"/>
          <w:sz w:val="32"/>
          <w:szCs w:val="32"/>
        </w:rPr>
      </w:pPr>
      <w:bookmarkStart w:colFirst="0" w:colLast="0" w:name="_heading=h.350x2skxm6ac" w:id="19"/>
      <w:bookmarkEnd w:id="19"/>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079">
      <w:pPr>
        <w:numPr>
          <w:ilvl w:val="0"/>
          <w:numId w:val="5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expert network industry and AlphaSights’ premium positioning</w:t>
      </w:r>
    </w:p>
    <w:p w:rsidR="00000000" w:rsidDel="00000000" w:rsidP="00000000" w:rsidRDefault="00000000" w:rsidRPr="00000000" w14:paraId="0000007A">
      <w:pPr>
        <w:numPr>
          <w:ilvl w:val="0"/>
          <w:numId w:val="5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LinkedIn expert sourcing with timer (5-minute scenarios)</w:t>
      </w:r>
    </w:p>
    <w:p w:rsidR="00000000" w:rsidDel="00000000" w:rsidP="00000000" w:rsidRDefault="00000000" w:rsidRPr="00000000" w14:paraId="0000007B">
      <w:pPr>
        <w:numPr>
          <w:ilvl w:val="0"/>
          <w:numId w:val="5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examples demonstrating client service orientation and results focus</w:t>
      </w:r>
    </w:p>
    <w:p w:rsidR="00000000" w:rsidDel="00000000" w:rsidP="00000000" w:rsidRDefault="00000000" w:rsidRPr="00000000" w14:paraId="0000007C">
      <w:pPr>
        <w:numPr>
          <w:ilvl w:val="0"/>
          <w:numId w:val="5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AlphaGraph Technology and competitive advantages</w:t>
      </w:r>
    </w:p>
    <w:p w:rsidR="00000000" w:rsidDel="00000000" w:rsidP="00000000" w:rsidRDefault="00000000" w:rsidRPr="00000000" w14:paraId="0000007D">
      <w:pPr>
        <w:numPr>
          <w:ilvl w:val="0"/>
          <w:numId w:val="5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interviewer background and recent AlphaSights developments</w:t>
      </w:r>
    </w:p>
    <w:p w:rsidR="00000000" w:rsidDel="00000000" w:rsidP="00000000" w:rsidRDefault="00000000" w:rsidRPr="00000000" w14:paraId="0000007E">
      <w:pPr>
        <w:numPr>
          <w:ilvl w:val="0"/>
          <w:numId w:val="51"/>
        </w:numPr>
        <w:ind w:left="720" w:hanging="360"/>
        <w:rPr>
          <w:rFonts w:ascii="Georgia" w:cs="Georgia" w:eastAsia="Georgia" w:hAnsi="Georgia"/>
          <w:sz w:val="24"/>
          <w:szCs w:val="24"/>
        </w:rPr>
        <w:sectPr>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Prepare 3 stories involving difficult decisions , continuous learning and teamwork under pressure</w:t>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sagdo7drdfq4"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BCG</w:t>
      </w:r>
      <w:r w:rsidDel="00000000" w:rsidR="00000000" w:rsidRPr="00000000">
        <w:rPr>
          <w:rtl w:val="0"/>
        </w:rPr>
      </w:r>
    </w:p>
    <w:p w:rsidR="00000000" w:rsidDel="00000000" w:rsidP="00000000" w:rsidRDefault="00000000" w:rsidRPr="00000000" w14:paraId="00000080">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unyykyi2trn8" w:id="21"/>
      <w:bookmarkEnd w:id="21"/>
      <w:r w:rsidDel="00000000" w:rsidR="00000000" w:rsidRPr="00000000">
        <w:rPr>
          <w:rFonts w:ascii="Georgia" w:cs="Georgia" w:eastAsia="Georgia" w:hAnsi="Georgia"/>
          <w:b w:val="1"/>
          <w:bCs w:val="1"/>
          <w:color w:val="073763"/>
          <w:sz w:val="36"/>
          <w:szCs w:val="36"/>
          <w:rtl w:val="0"/>
        </w:rPr>
        <w:t xml:space="preserve">BCG</w:t>
      </w:r>
      <w:r w:rsidDel="00000000" w:rsidR="00000000" w:rsidRPr="00000000">
        <w:rPr>
          <w:rtl w:val="0"/>
        </w:rPr>
      </w:r>
    </w:p>
    <w:p w:rsidR="00000000" w:rsidDel="00000000" w:rsidP="00000000" w:rsidRDefault="00000000" w:rsidRPr="00000000" w14:paraId="00000081">
      <w:pPr>
        <w:pStyle w:val="Heading4"/>
        <w:rPr>
          <w:rFonts w:ascii="Georgia" w:cs="Georgia" w:eastAsia="Georgia" w:hAnsi="Georgia"/>
          <w:sz w:val="32"/>
          <w:szCs w:val="32"/>
        </w:rPr>
      </w:pPr>
      <w:bookmarkStart w:colFirst="0" w:colLast="0" w:name="_heading=h.7fy4htbjlg4b" w:id="22"/>
      <w:bookmarkEnd w:id="22"/>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082">
      <w:pPr>
        <w:numPr>
          <w:ilvl w:val="0"/>
          <w:numId w:val="5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Boston Consulting Group is the largest MBB by headcount with 37,000+ employees.</w:t>
      </w:r>
    </w:p>
    <w:p w:rsidR="00000000" w:rsidDel="00000000" w:rsidP="00000000" w:rsidRDefault="00000000" w:rsidRPr="00000000" w14:paraId="00000083">
      <w:pPr>
        <w:numPr>
          <w:ilvl w:val="0"/>
          <w:numId w:val="5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is considered a pioneer in business strategy consulting and still maintains its position as the innovation leader among top consulting firms.</w:t>
      </w:r>
    </w:p>
    <w:p w:rsidR="00000000" w:rsidDel="00000000" w:rsidP="00000000" w:rsidRDefault="00000000" w:rsidRPr="00000000" w14:paraId="00000084">
      <w:pPr>
        <w:numPr>
          <w:ilvl w:val="0"/>
          <w:numId w:val="5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accumulated $13.5 Billion in revenue in 2024.</w:t>
      </w:r>
    </w:p>
    <w:p w:rsidR="00000000" w:rsidDel="00000000" w:rsidP="00000000" w:rsidRDefault="00000000" w:rsidRPr="00000000" w14:paraId="00000085">
      <w:pPr>
        <w:numPr>
          <w:ilvl w:val="0"/>
          <w:numId w:val="5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“Unlock the potential of those who advance the world”.</w:t>
      </w:r>
    </w:p>
    <w:p w:rsidR="00000000" w:rsidDel="00000000" w:rsidP="00000000" w:rsidRDefault="00000000" w:rsidRPr="00000000" w14:paraId="00000086">
      <w:pPr>
        <w:pStyle w:val="Heading4"/>
        <w:rPr>
          <w:rFonts w:ascii="Georgia" w:cs="Georgia" w:eastAsia="Georgia" w:hAnsi="Georgia"/>
          <w:sz w:val="32"/>
          <w:szCs w:val="32"/>
        </w:rPr>
      </w:pPr>
      <w:bookmarkStart w:colFirst="0" w:colLast="0" w:name="_heading=h.vwrtv0wibnlk" w:id="23"/>
      <w:bookmarkEnd w:id="23"/>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087">
      <w:pPr>
        <w:numPr>
          <w:ilvl w:val="0"/>
          <w:numId w:val="4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Boston Consulting Group was founded in 1963 by Bruce Henderson as the consulting division of Boston Safe Deposit &amp; Trust. It broke off and became independent in 1975.</w:t>
      </w:r>
    </w:p>
    <w:p w:rsidR="00000000" w:rsidDel="00000000" w:rsidP="00000000" w:rsidRDefault="00000000" w:rsidRPr="00000000" w14:paraId="00000088">
      <w:pPr>
        <w:numPr>
          <w:ilvl w:val="0"/>
          <w:numId w:val="4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Christoph Schweizer was re-elected as CEO in 2025 succeeding Rich Lesser who drove its explosive growth era.</w:t>
      </w:r>
    </w:p>
    <w:p w:rsidR="00000000" w:rsidDel="00000000" w:rsidP="00000000" w:rsidRDefault="00000000" w:rsidRPr="00000000" w14:paraId="00000089">
      <w:pPr>
        <w:numPr>
          <w:ilvl w:val="0"/>
          <w:numId w:val="4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2024 was the firm’s 21st year of consecutive growth; revenue increased 10% YoY.</w:t>
      </w:r>
    </w:p>
    <w:p w:rsidR="00000000" w:rsidDel="00000000" w:rsidP="00000000" w:rsidRDefault="00000000" w:rsidRPr="00000000" w14:paraId="0000008A">
      <w:pPr>
        <w:numPr>
          <w:ilvl w:val="0"/>
          <w:numId w:val="4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is generating a large amount of revenue through AI (around 20% of the total). This figure is projected to be around 40% by 2026.</w:t>
      </w:r>
    </w:p>
    <w:p w:rsidR="00000000" w:rsidDel="00000000" w:rsidP="00000000" w:rsidRDefault="00000000" w:rsidRPr="00000000" w14:paraId="0000008B">
      <w:pPr>
        <w:numPr>
          <w:ilvl w:val="0"/>
          <w:numId w:val="4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key feature of the company’s growth strategy is aggressive expansion in India with 14% growth of Delhi offices alone.</w:t>
      </w:r>
    </w:p>
    <w:p w:rsidR="00000000" w:rsidDel="00000000" w:rsidP="00000000" w:rsidRDefault="00000000" w:rsidRPr="00000000" w14:paraId="0000008C">
      <w:pPr>
        <w:pStyle w:val="Heading4"/>
        <w:rPr>
          <w:rFonts w:ascii="Georgia" w:cs="Georgia" w:eastAsia="Georgia" w:hAnsi="Georgia"/>
          <w:sz w:val="32"/>
          <w:szCs w:val="32"/>
        </w:rPr>
      </w:pPr>
      <w:bookmarkStart w:colFirst="0" w:colLast="0" w:name="_heading=h.z8pkvnjy4yin" w:id="24"/>
      <w:bookmarkEnd w:id="24"/>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08D">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differentiates BCG from the other MBBs is its storied history of innovation. It created the growth-share matrix, time-based competition and pioneered the strategy consulting field.</w:t>
      </w:r>
    </w:p>
    <w:p w:rsidR="00000000" w:rsidDel="00000000" w:rsidP="00000000" w:rsidRDefault="00000000" w:rsidRPr="00000000" w14:paraId="0000008E">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BCG x Powerhouse partnership has brought together 3000+ tech build and design experts, setting itself apart from its competitors' smaller digital units.</w:t>
      </w:r>
    </w:p>
    <w:p w:rsidR="00000000" w:rsidDel="00000000" w:rsidP="00000000" w:rsidRDefault="00000000" w:rsidRPr="00000000" w14:paraId="0000008F">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structure of the organization is very localized with strong regional cultures different from the centralized “one firm” approaches. </w:t>
      </w:r>
    </w:p>
    <w:p w:rsidR="00000000" w:rsidDel="00000000" w:rsidP="00000000" w:rsidRDefault="00000000" w:rsidRPr="00000000" w14:paraId="00000090">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MBB Firm Rankings in 2024 were the following:</w:t>
      </w:r>
    </w:p>
    <w:p w:rsidR="00000000" w:rsidDel="00000000" w:rsidP="00000000" w:rsidRDefault="00000000" w:rsidRPr="00000000" w14:paraId="00000091">
      <w:pPr>
        <w:numPr>
          <w:ilvl w:val="0"/>
          <w:numId w:val="7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 $16 Billion revenue, ~35000 employees</w:t>
      </w:r>
    </w:p>
    <w:p w:rsidR="00000000" w:rsidDel="00000000" w:rsidP="00000000" w:rsidRDefault="00000000" w:rsidRPr="00000000" w14:paraId="00000092">
      <w:pPr>
        <w:numPr>
          <w:ilvl w:val="0"/>
          <w:numId w:val="7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BCG : $13.5 Billion revenue, 37000+ employees</w:t>
      </w:r>
    </w:p>
    <w:p w:rsidR="00000000" w:rsidDel="00000000" w:rsidP="00000000" w:rsidRDefault="00000000" w:rsidRPr="00000000" w14:paraId="00000093">
      <w:pPr>
        <w:numPr>
          <w:ilvl w:val="0"/>
          <w:numId w:val="7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Bain &amp; Co : $6 Billion revenue, 19000 employees</w:t>
      </w:r>
    </w:p>
    <w:p w:rsidR="00000000" w:rsidDel="00000000" w:rsidP="00000000" w:rsidRDefault="00000000" w:rsidRPr="00000000" w14:paraId="00000094">
      <w:pPr>
        <w:pStyle w:val="Heading4"/>
        <w:rPr>
          <w:rFonts w:ascii="Georgia" w:cs="Georgia" w:eastAsia="Georgia" w:hAnsi="Georgia"/>
          <w:sz w:val="32"/>
          <w:szCs w:val="32"/>
        </w:rPr>
      </w:pPr>
      <w:bookmarkStart w:colFirst="0" w:colLast="0" w:name="_heading=h.nafx1n81f126" w:id="25"/>
      <w:bookmarkEnd w:id="25"/>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095">
      <w:pPr>
        <w:numPr>
          <w:ilvl w:val="0"/>
          <w:numId w:val="5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Boston Consulting Group has a partnership based approach which motivates employees to work with clients rather than acting as advisors from the outside.</w:t>
      </w:r>
    </w:p>
    <w:p w:rsidR="00000000" w:rsidDel="00000000" w:rsidP="00000000" w:rsidRDefault="00000000" w:rsidRPr="00000000" w14:paraId="00000096">
      <w:pPr>
        <w:numPr>
          <w:ilvl w:val="0"/>
          <w:numId w:val="5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prides itself on its innovative approach by “looking ahead for trends”</w:t>
      </w:r>
    </w:p>
    <w:p w:rsidR="00000000" w:rsidDel="00000000" w:rsidP="00000000" w:rsidRDefault="00000000" w:rsidRPr="00000000" w14:paraId="00000097">
      <w:pPr>
        <w:numPr>
          <w:ilvl w:val="0"/>
          <w:numId w:val="5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have a strong alumni network and maintain relationships post-departure.</w:t>
      </w:r>
    </w:p>
    <w:p w:rsidR="00000000" w:rsidDel="00000000" w:rsidP="00000000" w:rsidRDefault="00000000" w:rsidRPr="00000000" w14:paraId="00000098">
      <w:pPr>
        <w:numPr>
          <w:ilvl w:val="0"/>
          <w:numId w:val="5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BCG’s industry coverage is broad, covering everything from financial institutions to healthcare, from consumer products to industrial goods etc.</w:t>
      </w:r>
    </w:p>
    <w:p w:rsidR="00000000" w:rsidDel="00000000" w:rsidP="00000000" w:rsidRDefault="00000000" w:rsidRPr="00000000" w14:paraId="00000099">
      <w:pPr>
        <w:numPr>
          <w:ilvl w:val="0"/>
          <w:numId w:val="5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few services offered by BCG : </w:t>
      </w:r>
    </w:p>
    <w:p w:rsidR="00000000" w:rsidDel="00000000" w:rsidP="00000000" w:rsidRDefault="00000000" w:rsidRPr="00000000" w14:paraId="0000009A">
      <w:pPr>
        <w:numPr>
          <w:ilvl w:val="0"/>
          <w:numId w:val="7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Finance &amp; Strategy, Business Strategy</w:t>
      </w:r>
    </w:p>
    <w:p w:rsidR="00000000" w:rsidDel="00000000" w:rsidP="00000000" w:rsidRDefault="00000000" w:rsidRPr="00000000" w14:paraId="0000009B">
      <w:pPr>
        <w:numPr>
          <w:ilvl w:val="0"/>
          <w:numId w:val="7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Digital, Technology &amp; Data (BCG X integration)</w:t>
      </w:r>
    </w:p>
    <w:p w:rsidR="00000000" w:rsidDel="00000000" w:rsidP="00000000" w:rsidRDefault="00000000" w:rsidRPr="00000000" w14:paraId="0000009C">
      <w:pPr>
        <w:numPr>
          <w:ilvl w:val="0"/>
          <w:numId w:val="7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Operations &amp; Manufacturing (Industry 4.0 leadership)</w:t>
      </w:r>
    </w:p>
    <w:p w:rsidR="00000000" w:rsidDel="00000000" w:rsidP="00000000" w:rsidRDefault="00000000" w:rsidRPr="00000000" w14:paraId="0000009D">
      <w:pPr>
        <w:numPr>
          <w:ilvl w:val="0"/>
          <w:numId w:val="7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&amp; Sales (personalization and go-to-market strategy)</w:t>
      </w:r>
    </w:p>
    <w:p w:rsidR="00000000" w:rsidDel="00000000" w:rsidP="00000000" w:rsidRDefault="00000000" w:rsidRPr="00000000" w14:paraId="0000009E">
      <w:pPr>
        <w:numPr>
          <w:ilvl w:val="0"/>
          <w:numId w:val="7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Risk Management &amp; Compliance.</w:t>
      </w:r>
    </w:p>
    <w:p w:rsidR="00000000" w:rsidDel="00000000" w:rsidP="00000000" w:rsidRDefault="00000000" w:rsidRPr="00000000" w14:paraId="0000009F">
      <w:pPr>
        <w:pStyle w:val="Heading4"/>
        <w:rPr>
          <w:rFonts w:ascii="Georgia" w:cs="Georgia" w:eastAsia="Georgia" w:hAnsi="Georgia"/>
          <w:sz w:val="32"/>
          <w:szCs w:val="32"/>
        </w:rPr>
      </w:pPr>
      <w:bookmarkStart w:colFirst="0" w:colLast="0" w:name="_heading=h.s23l0wnxhnzo" w:id="26"/>
      <w:bookmarkEnd w:id="26"/>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0A0">
      <w:pPr>
        <w:numPr>
          <w:ilvl w:val="0"/>
          <w:numId w:val="1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typical BCG employee’s trajectory looks like this:</w:t>
      </w:r>
    </w:p>
    <w:p w:rsidR="00000000" w:rsidDel="00000000" w:rsidP="00000000" w:rsidRDefault="00000000" w:rsidRPr="00000000" w14:paraId="000000A1">
      <w:pPr>
        <w:numPr>
          <w:ilvl w:val="1"/>
          <w:numId w:val="17"/>
        </w:numPr>
        <w:ind w:left="144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Associate →  Consultant → Project Leader → Principal → Partner/Managing Director</w:t>
      </w:r>
      <w:r w:rsidDel="00000000" w:rsidR="00000000" w:rsidRPr="00000000">
        <w:rPr>
          <w:rtl w:val="0"/>
        </w:rPr>
      </w:r>
    </w:p>
    <w:p w:rsidR="00000000" w:rsidDel="00000000" w:rsidP="00000000" w:rsidRDefault="00000000" w:rsidRPr="00000000" w14:paraId="000000A2">
      <w:pPr>
        <w:numPr>
          <w:ilvl w:val="0"/>
          <w:numId w:val="1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Progression usually occurs every 2-4 years</w:t>
      </w:r>
    </w:p>
    <w:p w:rsidR="00000000" w:rsidDel="00000000" w:rsidP="00000000" w:rsidRDefault="00000000" w:rsidRPr="00000000" w14:paraId="000000A3">
      <w:pPr>
        <w:numPr>
          <w:ilvl w:val="0"/>
          <w:numId w:val="1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involve strategy consulting firms like LEK, Oliver Wyman &amp; Roland Berger; as well as Corporate Strategy roles at Fortune 500 companies. Alternatively, employees can also exit into senior strategy/product roles at tech companies or go into private equity and contribute to portfolio transformation.</w:t>
      </w:r>
    </w:p>
    <w:p w:rsidR="00000000" w:rsidDel="00000000" w:rsidP="00000000" w:rsidRDefault="00000000" w:rsidRPr="00000000" w14:paraId="000000A4">
      <w:pPr>
        <w:pStyle w:val="Heading4"/>
        <w:rPr>
          <w:rFonts w:ascii="Georgia" w:cs="Georgia" w:eastAsia="Georgia" w:hAnsi="Georgia"/>
          <w:sz w:val="32"/>
          <w:szCs w:val="32"/>
        </w:rPr>
      </w:pPr>
      <w:bookmarkStart w:colFirst="0" w:colLast="0" w:name="_heading=h.g7uf4b6lmpnq" w:id="27"/>
      <w:bookmarkEnd w:id="27"/>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0A5">
      <w:pPr>
        <w:numPr>
          <w:ilvl w:val="0"/>
          <w:numId w:val="6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BCG’s “unlocking potential mission” vs traditional consulting approaches</w:t>
      </w:r>
    </w:p>
    <w:p w:rsidR="00000000" w:rsidDel="00000000" w:rsidP="00000000" w:rsidRDefault="00000000" w:rsidRPr="00000000" w14:paraId="000000A6">
      <w:pPr>
        <w:numPr>
          <w:ilvl w:val="0"/>
          <w:numId w:val="6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the thought leadership heritage of the company (growth-share matrix, time-based competition and the strategy consulting field)</w:t>
      </w:r>
    </w:p>
    <w:p w:rsidR="00000000" w:rsidDel="00000000" w:rsidP="00000000" w:rsidRDefault="00000000" w:rsidRPr="00000000" w14:paraId="000000A7">
      <w:pPr>
        <w:numPr>
          <w:ilvl w:val="0"/>
          <w:numId w:val="6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understanding of build-design-operate model vs strategy only consulting</w:t>
      </w:r>
    </w:p>
    <w:p w:rsidR="00000000" w:rsidDel="00000000" w:rsidP="00000000" w:rsidRDefault="00000000" w:rsidRPr="00000000" w14:paraId="000000A8">
      <w:pPr>
        <w:numPr>
          <w:ilvl w:val="0"/>
          <w:numId w:val="6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Appreciate its focus on hypothesis driven strategies in comparison to structured rigid approaches.</w:t>
      </w:r>
    </w:p>
    <w:p w:rsidR="00000000" w:rsidDel="00000000" w:rsidP="00000000" w:rsidRDefault="00000000" w:rsidRPr="00000000" w14:paraId="000000A9">
      <w:pPr>
        <w:numPr>
          <w:ilvl w:val="0"/>
          <w:numId w:val="6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how the firm’s entrepreneurial spirit suits your future endeavours</w:t>
      </w:r>
    </w:p>
    <w:p w:rsidR="00000000" w:rsidDel="00000000" w:rsidP="00000000" w:rsidRDefault="00000000" w:rsidRPr="00000000" w14:paraId="000000AA">
      <w:pPr>
        <w:pStyle w:val="Heading4"/>
        <w:rPr>
          <w:rFonts w:ascii="Georgia" w:cs="Georgia" w:eastAsia="Georgia" w:hAnsi="Georgia"/>
          <w:sz w:val="32"/>
          <w:szCs w:val="32"/>
        </w:rPr>
      </w:pPr>
      <w:bookmarkStart w:colFirst="0" w:colLast="0" w:name="_heading=h.a685cfkjrp6l" w:id="28"/>
      <w:bookmarkEnd w:id="28"/>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0AB">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for candidate-driven case format &amp; hypothesis-driven approach</w:t>
      </w:r>
    </w:p>
    <w:p w:rsidR="00000000" w:rsidDel="00000000" w:rsidP="00000000" w:rsidRDefault="00000000" w:rsidRPr="00000000" w14:paraId="000000AC">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3 STAR stories : innovation leadership, partnership collaboration &amp; creative problem solving.</w:t>
      </w:r>
    </w:p>
    <w:p w:rsidR="00000000" w:rsidDel="00000000" w:rsidP="00000000" w:rsidRDefault="00000000" w:rsidRPr="00000000" w14:paraId="000000AD">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BCG X capabilities</w:t>
      </w:r>
    </w:p>
    <w:p w:rsidR="00000000" w:rsidDel="00000000" w:rsidP="00000000" w:rsidRDefault="00000000" w:rsidRPr="00000000" w14:paraId="000000AE">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BCG’s innovation heritage and thought leadership</w:t>
      </w:r>
    </w:p>
    <w:p w:rsidR="00000000" w:rsidDel="00000000" w:rsidP="00000000" w:rsidRDefault="00000000" w:rsidRPr="00000000" w14:paraId="000000AF">
      <w:pPr>
        <w:numPr>
          <w:ilvl w:val="0"/>
          <w:numId w:val="11"/>
        </w:numPr>
        <w:ind w:left="720" w:hanging="360"/>
        <w:rPr>
          <w:rFonts w:ascii="Georgia" w:cs="Georgia" w:eastAsia="Georgia" w:hAnsi="Georgia"/>
          <w:sz w:val="24"/>
          <w:szCs w:val="24"/>
        </w:rPr>
        <w:sectPr>
          <w:headerReference r:id="rId10"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Practice collaborative problem solving vs purely analytical approaches.</w:t>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1" w:type="default"/>
          <w:type w:val="nextPage"/>
          <w:pgSz w:h="15840" w:w="12240" w:orient="portrait"/>
          <w:pgMar w:bottom="1440" w:top="1440" w:left="1440" w:right="1440" w:header="720" w:footer="720"/>
          <w:pgNumType w:start="1"/>
        </w:sectPr>
      </w:pPr>
      <w:bookmarkStart w:colFirst="0" w:colLast="0" w:name="_heading=h.qjigr4n1pox5"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Citi Bank</w:t>
      </w:r>
      <w:r w:rsidDel="00000000" w:rsidR="00000000" w:rsidRPr="00000000">
        <w:rPr>
          <w:rtl w:val="0"/>
        </w:rPr>
      </w:r>
    </w:p>
    <w:p w:rsidR="00000000" w:rsidDel="00000000" w:rsidP="00000000" w:rsidRDefault="00000000" w:rsidRPr="00000000" w14:paraId="000000B1">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t3y046bf63i0" w:id="30"/>
      <w:bookmarkEnd w:id="30"/>
      <w:r w:rsidDel="00000000" w:rsidR="00000000" w:rsidRPr="00000000">
        <w:rPr>
          <w:rFonts w:ascii="Georgia" w:cs="Georgia" w:eastAsia="Georgia" w:hAnsi="Georgia"/>
          <w:b w:val="1"/>
          <w:bCs w:val="1"/>
          <w:color w:val="073763"/>
          <w:sz w:val="36"/>
          <w:szCs w:val="36"/>
          <w:rtl w:val="0"/>
        </w:rPr>
        <w:t xml:space="preserve">Citi Bank</w:t>
      </w:r>
      <w:r w:rsidDel="00000000" w:rsidR="00000000" w:rsidRPr="00000000">
        <w:rPr>
          <w:rtl w:val="0"/>
        </w:rPr>
      </w:r>
    </w:p>
    <w:p w:rsidR="00000000" w:rsidDel="00000000" w:rsidP="00000000" w:rsidRDefault="00000000" w:rsidRPr="00000000" w14:paraId="000000B2">
      <w:pPr>
        <w:pStyle w:val="Heading4"/>
        <w:rPr>
          <w:rFonts w:ascii="Georgia" w:cs="Georgia" w:eastAsia="Georgia" w:hAnsi="Georgia"/>
          <w:sz w:val="32"/>
          <w:szCs w:val="32"/>
        </w:rPr>
      </w:pPr>
      <w:bookmarkStart w:colFirst="0" w:colLast="0" w:name="_heading=h.8pktax52p8ih" w:id="31"/>
      <w:bookmarkEnd w:id="31"/>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0B3">
      <w:pPr>
        <w:numPr>
          <w:ilvl w:val="0"/>
          <w:numId w:val="3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Citigroup Incorporated is the third largest U.S. based bank as one of the “Big 4” Banks.</w:t>
      </w:r>
    </w:p>
    <w:p w:rsidR="00000000" w:rsidDel="00000000" w:rsidP="00000000" w:rsidRDefault="00000000" w:rsidRPr="00000000" w14:paraId="000000B4">
      <w:pPr>
        <w:numPr>
          <w:ilvl w:val="0"/>
          <w:numId w:val="3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easily the most global of the “Big 4” banks with 230,000+ people employed across 160+ countries worldwide.</w:t>
      </w:r>
    </w:p>
    <w:p w:rsidR="00000000" w:rsidDel="00000000" w:rsidP="00000000" w:rsidRDefault="00000000" w:rsidRPr="00000000" w14:paraId="000000B5">
      <w:pPr>
        <w:numPr>
          <w:ilvl w:val="0"/>
          <w:numId w:val="3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recent figures indicate a staggering 81.1 Billion dollars in revenue and $1.7 Trillion in assets under management.</w:t>
      </w:r>
    </w:p>
    <w:p w:rsidR="00000000" w:rsidDel="00000000" w:rsidP="00000000" w:rsidRDefault="00000000" w:rsidRPr="00000000" w14:paraId="000000B6">
      <w:pPr>
        <w:numPr>
          <w:ilvl w:val="0"/>
          <w:numId w:val="3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bank built for a world of complexity”, Citi prides itself on its institutional excellence, global convenience and trusted delivery of financial services.</w:t>
      </w:r>
    </w:p>
    <w:p w:rsidR="00000000" w:rsidDel="00000000" w:rsidP="00000000" w:rsidRDefault="00000000" w:rsidRPr="00000000" w14:paraId="000000B7">
      <w:pPr>
        <w:pStyle w:val="Heading4"/>
        <w:rPr>
          <w:rFonts w:ascii="Georgia" w:cs="Georgia" w:eastAsia="Georgia" w:hAnsi="Georgia"/>
          <w:sz w:val="32"/>
          <w:szCs w:val="32"/>
        </w:rPr>
      </w:pPr>
      <w:bookmarkStart w:colFirst="0" w:colLast="0" w:name="_heading=h.yxdf55s6jplx" w:id="32"/>
      <w:bookmarkEnd w:id="32"/>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0B8">
      <w:pPr>
        <w:numPr>
          <w:ilvl w:val="0"/>
          <w:numId w:val="8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Established in 1812 as City Bank of New York, modern Citigroup was formed in 1998 through the Citigroup-Travelers merger.</w:t>
      </w:r>
    </w:p>
    <w:p w:rsidR="00000000" w:rsidDel="00000000" w:rsidP="00000000" w:rsidRDefault="00000000" w:rsidRPr="00000000" w14:paraId="000000B9">
      <w:pPr>
        <w:numPr>
          <w:ilvl w:val="0"/>
          <w:numId w:val="8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Jane Fraser became the first female CEO of a major U.S. Bank in 2021 and still occupies that position.</w:t>
      </w:r>
    </w:p>
    <w:p w:rsidR="00000000" w:rsidDel="00000000" w:rsidP="00000000" w:rsidRDefault="00000000" w:rsidRPr="00000000" w14:paraId="000000BA">
      <w:pPr>
        <w:numPr>
          <w:ilvl w:val="0"/>
          <w:numId w:val="8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Citigroup had an insanely successful 2024, accumulating record breaking revenues in 3 of its 5 segments contributing to a 37% increase in net income.</w:t>
      </w:r>
    </w:p>
    <w:p w:rsidR="00000000" w:rsidDel="00000000" w:rsidP="00000000" w:rsidRDefault="00000000" w:rsidRPr="00000000" w14:paraId="000000BB">
      <w:pPr>
        <w:numPr>
          <w:ilvl w:val="0"/>
          <w:numId w:val="8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also returned $6.7 Billion to shareholders through dividends and buybacks.</w:t>
      </w:r>
    </w:p>
    <w:p w:rsidR="00000000" w:rsidDel="00000000" w:rsidP="00000000" w:rsidRDefault="00000000" w:rsidRPr="00000000" w14:paraId="000000BC">
      <w:pPr>
        <w:pStyle w:val="Heading4"/>
        <w:rPr>
          <w:rFonts w:ascii="Georgia" w:cs="Georgia" w:eastAsia="Georgia" w:hAnsi="Georgia"/>
          <w:sz w:val="32"/>
          <w:szCs w:val="32"/>
        </w:rPr>
      </w:pPr>
      <w:bookmarkStart w:colFirst="0" w:colLast="0" w:name="_heading=h.wtz0zb9dfema" w:id="33"/>
      <w:bookmarkEnd w:id="33"/>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0BD">
      <w:pPr>
        <w:numPr>
          <w:ilvl w:val="0"/>
          <w:numId w:val="4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 Bank ranks 3rd out of the big 4 banks in assets under management, slightly above Wells Fargo but still far behind JP Morgan Chase and Bank of America.</w:t>
      </w:r>
    </w:p>
    <w:p w:rsidR="00000000" w:rsidDel="00000000" w:rsidP="00000000" w:rsidRDefault="00000000" w:rsidRPr="00000000" w14:paraId="000000BE">
      <w:pPr>
        <w:numPr>
          <w:ilvl w:val="0"/>
          <w:numId w:val="4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presence in 180 countries is a big differentiating factor as the other 3 banks are only in around 40-60 countries.</w:t>
      </w:r>
    </w:p>
    <w:p w:rsidR="00000000" w:rsidDel="00000000" w:rsidP="00000000" w:rsidRDefault="00000000" w:rsidRPr="00000000" w14:paraId="000000BF">
      <w:pPr>
        <w:numPr>
          <w:ilvl w:val="0"/>
          <w:numId w:val="4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specializes in cross-border expertise and Forex transactions.</w:t>
      </w:r>
    </w:p>
    <w:p w:rsidR="00000000" w:rsidDel="00000000" w:rsidP="00000000" w:rsidRDefault="00000000" w:rsidRPr="00000000" w14:paraId="000000C0">
      <w:pPr>
        <w:numPr>
          <w:ilvl w:val="0"/>
          <w:numId w:val="4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institutional focus on corporate banking, financial markets and services is historically reputed and widely trusted</w:t>
      </w:r>
    </w:p>
    <w:p w:rsidR="00000000" w:rsidDel="00000000" w:rsidP="00000000" w:rsidRDefault="00000000" w:rsidRPr="00000000" w14:paraId="000000C1">
      <w:pPr>
        <w:pStyle w:val="Heading4"/>
        <w:rPr>
          <w:rFonts w:ascii="Georgia" w:cs="Georgia" w:eastAsia="Georgia" w:hAnsi="Georgia"/>
          <w:sz w:val="32"/>
          <w:szCs w:val="32"/>
        </w:rPr>
      </w:pPr>
      <w:bookmarkStart w:colFirst="0" w:colLast="0" w:name="_heading=h.u2oojgiwlzm1" w:id="34"/>
      <w:bookmarkEnd w:id="34"/>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0C2">
      <w:pPr>
        <w:numPr>
          <w:ilvl w:val="0"/>
          <w:numId w:val="3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a flatter structure than most corporations with business heads reporting directly to the CEO.</w:t>
      </w:r>
    </w:p>
    <w:p w:rsidR="00000000" w:rsidDel="00000000" w:rsidP="00000000" w:rsidRDefault="00000000" w:rsidRPr="00000000" w14:paraId="000000C3">
      <w:pPr>
        <w:numPr>
          <w:ilvl w:val="0"/>
          <w:numId w:val="3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a tangible focus on diversity &amp; inclusion </w:t>
      </w:r>
    </w:p>
    <w:p w:rsidR="00000000" w:rsidDel="00000000" w:rsidP="00000000" w:rsidRDefault="00000000" w:rsidRPr="00000000" w14:paraId="000000C4">
      <w:pPr>
        <w:numPr>
          <w:ilvl w:val="0"/>
          <w:numId w:val="3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 Satisfaction is decent, being rated 3.9/5 on Indeed.</w:t>
      </w:r>
    </w:p>
    <w:p w:rsidR="00000000" w:rsidDel="00000000" w:rsidP="00000000" w:rsidRDefault="00000000" w:rsidRPr="00000000" w14:paraId="000000C5">
      <w:pPr>
        <w:numPr>
          <w:ilvl w:val="0"/>
          <w:numId w:val="3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complex company matrix was recently into five clear business lines : </w:t>
      </w:r>
    </w:p>
    <w:p w:rsidR="00000000" w:rsidDel="00000000" w:rsidP="00000000" w:rsidRDefault="00000000" w:rsidRPr="00000000" w14:paraId="000000C6">
      <w:pPr>
        <w:numPr>
          <w:ilvl w:val="0"/>
          <w:numId w:val="34"/>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Services</w:t>
      </w:r>
    </w:p>
    <w:p w:rsidR="00000000" w:rsidDel="00000000" w:rsidP="00000000" w:rsidRDefault="00000000" w:rsidRPr="00000000" w14:paraId="000000C7">
      <w:pPr>
        <w:numPr>
          <w:ilvl w:val="0"/>
          <w:numId w:val="34"/>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Markets</w:t>
      </w:r>
    </w:p>
    <w:p w:rsidR="00000000" w:rsidDel="00000000" w:rsidP="00000000" w:rsidRDefault="00000000" w:rsidRPr="00000000" w14:paraId="000000C8">
      <w:pPr>
        <w:numPr>
          <w:ilvl w:val="0"/>
          <w:numId w:val="34"/>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Banking</w:t>
      </w:r>
    </w:p>
    <w:p w:rsidR="00000000" w:rsidDel="00000000" w:rsidP="00000000" w:rsidRDefault="00000000" w:rsidRPr="00000000" w14:paraId="000000C9">
      <w:pPr>
        <w:numPr>
          <w:ilvl w:val="0"/>
          <w:numId w:val="34"/>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Wealth</w:t>
      </w:r>
    </w:p>
    <w:p w:rsidR="00000000" w:rsidDel="00000000" w:rsidP="00000000" w:rsidRDefault="00000000" w:rsidRPr="00000000" w14:paraId="000000CA">
      <w:pPr>
        <w:numPr>
          <w:ilvl w:val="0"/>
          <w:numId w:val="34"/>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 Personal banking</w:t>
      </w:r>
    </w:p>
    <w:p w:rsidR="00000000" w:rsidDel="00000000" w:rsidP="00000000" w:rsidRDefault="00000000" w:rsidRPr="00000000" w14:paraId="000000CB">
      <w:pPr>
        <w:numPr>
          <w:ilvl w:val="0"/>
          <w:numId w:val="5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 Bank values global mobility and cross-functional collaboration.</w:t>
      </w:r>
    </w:p>
    <w:p w:rsidR="00000000" w:rsidDel="00000000" w:rsidP="00000000" w:rsidRDefault="00000000" w:rsidRPr="00000000" w14:paraId="000000CC">
      <w:pPr>
        <w:pStyle w:val="Heading4"/>
        <w:rPr>
          <w:rFonts w:ascii="Georgia" w:cs="Georgia" w:eastAsia="Georgia" w:hAnsi="Georgia"/>
          <w:sz w:val="32"/>
          <w:szCs w:val="32"/>
        </w:rPr>
      </w:pPr>
      <w:bookmarkStart w:colFirst="0" w:colLast="0" w:name="_heading=h.b2eluw6m6e1s" w:id="35"/>
      <w:bookmarkEnd w:id="35"/>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0CD">
      <w:pPr>
        <w:numPr>
          <w:ilvl w:val="0"/>
          <w:numId w:val="3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typical Citi Bank trajectory looks like:</w:t>
      </w:r>
    </w:p>
    <w:p w:rsidR="00000000" w:rsidDel="00000000" w:rsidP="00000000" w:rsidRDefault="00000000" w:rsidRPr="00000000" w14:paraId="000000CE">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Analyst → Associate → Vice President → Director/Senior Vice President → Managing Director</w:t>
      </w:r>
      <w:r w:rsidDel="00000000" w:rsidR="00000000" w:rsidRPr="00000000">
        <w:rPr>
          <w:rtl w:val="0"/>
        </w:rPr>
      </w:r>
    </w:p>
    <w:p w:rsidR="00000000" w:rsidDel="00000000" w:rsidP="00000000" w:rsidRDefault="00000000" w:rsidRPr="00000000" w14:paraId="000000CF">
      <w:pPr>
        <w:numPr>
          <w:ilvl w:val="0"/>
          <w:numId w:val="3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Progression occurs typically every 2-3 years.</w:t>
      </w:r>
    </w:p>
    <w:p w:rsidR="00000000" w:rsidDel="00000000" w:rsidP="00000000" w:rsidRDefault="00000000" w:rsidRPr="00000000" w14:paraId="000000D0">
      <w:pPr>
        <w:numPr>
          <w:ilvl w:val="0"/>
          <w:numId w:val="3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Alternatively, employees can exit to MBB firms leveraging financial services, Investment roles in Hedge Funds, Corporate Finance roles in Fortune 500 companies and senior strategy positions at FinTechs</w:t>
      </w:r>
    </w:p>
    <w:p w:rsidR="00000000" w:rsidDel="00000000" w:rsidP="00000000" w:rsidRDefault="00000000" w:rsidRPr="00000000" w14:paraId="000000D1">
      <w:pPr>
        <w:numPr>
          <w:ilvl w:val="0"/>
          <w:numId w:val="3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benefits of working at Citi are cross-global mobility, hybrid work possibilities, retirement planning, employee wellbeing programs, family support and flexible childcare options.</w:t>
      </w:r>
    </w:p>
    <w:p w:rsidR="00000000" w:rsidDel="00000000" w:rsidP="00000000" w:rsidRDefault="00000000" w:rsidRPr="00000000" w14:paraId="000000D2">
      <w:pPr>
        <w:pStyle w:val="Heading4"/>
        <w:rPr>
          <w:rFonts w:ascii="Georgia" w:cs="Georgia" w:eastAsia="Georgia" w:hAnsi="Georgia"/>
          <w:sz w:val="32"/>
          <w:szCs w:val="32"/>
        </w:rPr>
      </w:pPr>
      <w:bookmarkStart w:colFirst="0" w:colLast="0" w:name="_heading=h.vm8pkubuj8l6" w:id="36"/>
      <w:bookmarkEnd w:id="36"/>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0D3">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Jane Fraser’s transformation : reference the simplification of the complex matrix into five focused channels.</w:t>
      </w:r>
    </w:p>
    <w:p w:rsidR="00000000" w:rsidDel="00000000" w:rsidP="00000000" w:rsidRDefault="00000000" w:rsidRPr="00000000" w14:paraId="000000D4">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Emphasize global presence and mention limited competitor reach. </w:t>
      </w:r>
    </w:p>
    <w:p w:rsidR="00000000" w:rsidDel="00000000" w:rsidP="00000000" w:rsidRDefault="00000000" w:rsidRPr="00000000" w14:paraId="000000D5">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Appreciate its ESG leadership and climate risk management</w:t>
      </w:r>
    </w:p>
    <w:p w:rsidR="00000000" w:rsidDel="00000000" w:rsidP="00000000" w:rsidRDefault="00000000" w:rsidRPr="00000000" w14:paraId="000000D6">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Mention the commitment to sustainable finance worth $1 trillion dollars ($441 Billion reached)</w:t>
      </w:r>
    </w:p>
    <w:p w:rsidR="00000000" w:rsidDel="00000000" w:rsidP="00000000" w:rsidRDefault="00000000" w:rsidRPr="00000000" w14:paraId="000000D7">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Outline its divestiture success with successful exits in Korea, Poland &amp; Russia</w:t>
      </w:r>
    </w:p>
    <w:p w:rsidR="00000000" w:rsidDel="00000000" w:rsidP="00000000" w:rsidRDefault="00000000" w:rsidRPr="00000000" w14:paraId="000000D8">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the $30 Billion dollar technology modernization investment including Citi Assist and Stylus equipping 143,000+ employees</w:t>
      </w:r>
    </w:p>
    <w:p w:rsidR="00000000" w:rsidDel="00000000" w:rsidP="00000000" w:rsidRDefault="00000000" w:rsidRPr="00000000" w14:paraId="000000D9">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knowledge of efforts to improve regulatory compliance with the FED and the OCC.</w:t>
      </w:r>
    </w:p>
    <w:p w:rsidR="00000000" w:rsidDel="00000000" w:rsidP="00000000" w:rsidRDefault="00000000" w:rsidRPr="00000000" w14:paraId="000000DA">
      <w:pPr>
        <w:pStyle w:val="Heading4"/>
        <w:rPr>
          <w:rFonts w:ascii="Georgia" w:cs="Georgia" w:eastAsia="Georgia" w:hAnsi="Georgia"/>
          <w:sz w:val="32"/>
          <w:szCs w:val="32"/>
        </w:rPr>
      </w:pPr>
      <w:bookmarkStart w:colFirst="0" w:colLast="0" w:name="_heading=h.89m53gcb285k" w:id="37"/>
      <w:bookmarkEnd w:id="37"/>
      <w:r w:rsidDel="00000000" w:rsidR="00000000" w:rsidRPr="00000000">
        <w:rPr>
          <w:rFonts w:ascii="Georgia" w:cs="Georgia" w:eastAsia="Georgia" w:hAnsi="Georgia"/>
          <w:b w:val="1"/>
          <w:bCs w:val="1"/>
          <w:color w:val="990000"/>
          <w:sz w:val="28"/>
          <w:szCs w:val="28"/>
          <w:rtl w:val="0"/>
        </w:rPr>
        <w:t xml:space="preserve">Skills to learn or sharpen</w:t>
      </w:r>
      <w:r w:rsidDel="00000000" w:rsidR="00000000" w:rsidRPr="00000000">
        <w:rPr>
          <w:rtl w:val="0"/>
        </w:rPr>
      </w:r>
    </w:p>
    <w:p w:rsidR="00000000" w:rsidDel="00000000" w:rsidP="00000000" w:rsidRDefault="00000000" w:rsidRPr="00000000" w14:paraId="000000DB">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DCF Modelling</w:t>
      </w:r>
    </w:p>
    <w:p w:rsidR="00000000" w:rsidDel="00000000" w:rsidP="00000000" w:rsidRDefault="00000000" w:rsidRPr="00000000" w14:paraId="000000DC">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Credit Risk</w:t>
      </w:r>
    </w:p>
    <w:p w:rsidR="00000000" w:rsidDel="00000000" w:rsidP="00000000" w:rsidRDefault="00000000" w:rsidRPr="00000000" w14:paraId="000000DD">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Basel III</w:t>
      </w:r>
    </w:p>
    <w:p w:rsidR="00000000" w:rsidDel="00000000" w:rsidP="00000000" w:rsidRDefault="00000000" w:rsidRPr="00000000" w14:paraId="000000DE">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FinTech disruption</w:t>
      </w:r>
    </w:p>
    <w:p w:rsidR="00000000" w:rsidDel="00000000" w:rsidP="00000000" w:rsidRDefault="00000000" w:rsidRPr="00000000" w14:paraId="000000DF">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Banking Regulation</w:t>
      </w:r>
    </w:p>
    <w:p w:rsidR="00000000" w:rsidDel="00000000" w:rsidP="00000000" w:rsidRDefault="00000000" w:rsidRPr="00000000" w14:paraId="000000E0">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Interest Rates</w:t>
      </w:r>
    </w:p>
    <w:p w:rsidR="00000000" w:rsidDel="00000000" w:rsidP="00000000" w:rsidRDefault="00000000" w:rsidRPr="00000000" w14:paraId="000000E1">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Global Economic Trends</w:t>
      </w:r>
    </w:p>
    <w:p w:rsidR="00000000" w:rsidDel="00000000" w:rsidP="00000000" w:rsidRDefault="00000000" w:rsidRPr="00000000" w14:paraId="000000E2">
      <w:pPr>
        <w:pStyle w:val="Heading4"/>
        <w:rPr>
          <w:rFonts w:ascii="Georgia" w:cs="Georgia" w:eastAsia="Georgia" w:hAnsi="Georgia"/>
          <w:sz w:val="32"/>
          <w:szCs w:val="32"/>
        </w:rPr>
      </w:pPr>
      <w:bookmarkStart w:colFirst="0" w:colLast="0" w:name="_heading=h.v97kuutzwmdl" w:id="38"/>
      <w:bookmarkEnd w:id="38"/>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0E3">
      <w:pPr>
        <w:numPr>
          <w:ilvl w:val="0"/>
          <w:numId w:val="69"/>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5 business segments and Fraser's reorganization</w:t>
      </w:r>
    </w:p>
    <w:p w:rsidR="00000000" w:rsidDel="00000000" w:rsidP="00000000" w:rsidRDefault="00000000" w:rsidRPr="00000000" w14:paraId="000000E4">
      <w:pPr>
        <w:numPr>
          <w:ilvl w:val="0"/>
          <w:numId w:val="69"/>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3 STAR stories (leadership, analytical skills, teamwork)</w:t>
      </w:r>
    </w:p>
    <w:p w:rsidR="00000000" w:rsidDel="00000000" w:rsidP="00000000" w:rsidRDefault="00000000" w:rsidRPr="00000000" w14:paraId="000000E5">
      <w:pPr>
        <w:numPr>
          <w:ilvl w:val="0"/>
          <w:numId w:val="69"/>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current market conditions and Citi's competitive position</w:t>
      </w:r>
    </w:p>
    <w:p w:rsidR="00000000" w:rsidDel="00000000" w:rsidP="00000000" w:rsidRDefault="00000000" w:rsidRPr="00000000" w14:paraId="000000E6">
      <w:pPr>
        <w:numPr>
          <w:ilvl w:val="0"/>
          <w:numId w:val="69"/>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interviewer background and recent developments</w:t>
      </w:r>
    </w:p>
    <w:p w:rsidR="00000000" w:rsidDel="00000000" w:rsidP="00000000" w:rsidRDefault="00000000" w:rsidRPr="00000000" w14:paraId="000000E7">
      <w:pPr>
        <w:numPr>
          <w:ilvl w:val="0"/>
          <w:numId w:val="69"/>
        </w:numPr>
        <w:spacing w:after="240" w:before="0" w:lineRule="auto"/>
        <w:ind w:left="720" w:hanging="360"/>
        <w:rPr>
          <w:rFonts w:ascii="Georgia" w:cs="Georgia" w:eastAsia="Georgia" w:hAnsi="Georgia"/>
          <w:sz w:val="24"/>
          <w:szCs w:val="24"/>
        </w:rPr>
        <w:sectPr>
          <w:headerReference r:id="rId12"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Practice explaining complex concepts simply</w:t>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headerReference r:id="rId13" w:type="default"/>
          <w:type w:val="nextPage"/>
          <w:pgSz w:h="15840" w:w="12240" w:orient="portrait"/>
          <w:pgMar w:bottom="1440" w:top="1440" w:left="1440" w:right="1440" w:header="720" w:footer="720"/>
          <w:pgNumType w:start="1"/>
        </w:sectPr>
      </w:pPr>
      <w:bookmarkStart w:colFirst="0" w:colLast="0" w:name="_heading=h.yoix6ma36ooc"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 Shaw &amp; Co</w:t>
      </w:r>
      <w:r w:rsidDel="00000000" w:rsidR="00000000" w:rsidRPr="00000000">
        <w:rPr>
          <w:rtl w:val="0"/>
        </w:rPr>
      </w:r>
    </w:p>
    <w:p w:rsidR="00000000" w:rsidDel="00000000" w:rsidP="00000000" w:rsidRDefault="00000000" w:rsidRPr="00000000" w14:paraId="000000E9">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o4r09xf27rj6" w:id="40"/>
      <w:bookmarkEnd w:id="40"/>
      <w:r w:rsidDel="00000000" w:rsidR="00000000" w:rsidRPr="00000000">
        <w:rPr>
          <w:rFonts w:ascii="Georgia" w:cs="Georgia" w:eastAsia="Georgia" w:hAnsi="Georgia"/>
          <w:b w:val="1"/>
          <w:bCs w:val="1"/>
          <w:color w:val="073763"/>
          <w:sz w:val="36"/>
          <w:szCs w:val="36"/>
          <w:rtl w:val="0"/>
        </w:rPr>
        <w:t xml:space="preserve">DE Shaw &amp; Co</w:t>
      </w:r>
      <w:r w:rsidDel="00000000" w:rsidR="00000000" w:rsidRPr="00000000">
        <w:rPr>
          <w:rtl w:val="0"/>
        </w:rPr>
      </w:r>
    </w:p>
    <w:p w:rsidR="00000000" w:rsidDel="00000000" w:rsidP="00000000" w:rsidRDefault="00000000" w:rsidRPr="00000000" w14:paraId="000000EA">
      <w:pPr>
        <w:pStyle w:val="Heading4"/>
        <w:rPr>
          <w:rFonts w:ascii="Georgia" w:cs="Georgia" w:eastAsia="Georgia" w:hAnsi="Georgia"/>
          <w:sz w:val="32"/>
          <w:szCs w:val="32"/>
        </w:rPr>
      </w:pPr>
      <w:bookmarkStart w:colFirst="0" w:colLast="0" w:name="_heading=h.t4kvl6rt283n" w:id="41"/>
      <w:bookmarkEnd w:id="41"/>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0EB">
      <w:pPr>
        <w:numPr>
          <w:ilvl w:val="0"/>
          <w:numId w:val="1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E. Shaw is a quantitative hedge fund &amp; investment management firm with over $70 Billion in assets under management.</w:t>
      </w:r>
    </w:p>
    <w:p w:rsidR="00000000" w:rsidDel="00000000" w:rsidP="00000000" w:rsidRDefault="00000000" w:rsidRPr="00000000" w14:paraId="000000EC">
      <w:pPr>
        <w:numPr>
          <w:ilvl w:val="0"/>
          <w:numId w:val="1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employs 2500+ employees globally and generated a staggering $11.1 Billion in revenue for its investors in 2024.</w:t>
      </w:r>
    </w:p>
    <w:p w:rsidR="00000000" w:rsidDel="00000000" w:rsidP="00000000" w:rsidRDefault="00000000" w:rsidRPr="00000000" w14:paraId="000000ED">
      <w:pPr>
        <w:numPr>
          <w:ilvl w:val="0"/>
          <w:numId w:val="1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“pursue potentially attractive investment opportunities through quantitative and qualitative strategies.”</w:t>
      </w:r>
    </w:p>
    <w:p w:rsidR="00000000" w:rsidDel="00000000" w:rsidP="00000000" w:rsidRDefault="00000000" w:rsidRPr="00000000" w14:paraId="000000EE">
      <w:pPr>
        <w:pStyle w:val="Heading4"/>
        <w:rPr>
          <w:rFonts w:ascii="Georgia" w:cs="Georgia" w:eastAsia="Georgia" w:hAnsi="Georgia"/>
          <w:sz w:val="32"/>
          <w:szCs w:val="32"/>
        </w:rPr>
      </w:pPr>
      <w:bookmarkStart w:colFirst="0" w:colLast="0" w:name="_heading=h.fan9artvghns" w:id="42"/>
      <w:bookmarkEnd w:id="42"/>
      <w:r w:rsidDel="00000000" w:rsidR="00000000" w:rsidRPr="00000000">
        <w:rPr>
          <w:rFonts w:ascii="Georgia" w:cs="Georgia" w:eastAsia="Georgia" w:hAnsi="Georgia"/>
          <w:b w:val="1"/>
          <w:bCs w:val="1"/>
          <w:color w:val="990000"/>
          <w:sz w:val="28"/>
          <w:szCs w:val="28"/>
          <w:rtl w:val="0"/>
        </w:rPr>
        <w:t xml:space="preserve">Foundation &amp; Summary</w:t>
      </w:r>
      <w:r w:rsidDel="00000000" w:rsidR="00000000" w:rsidRPr="00000000">
        <w:rPr>
          <w:rtl w:val="0"/>
        </w:rPr>
      </w:r>
    </w:p>
    <w:p w:rsidR="00000000" w:rsidDel="00000000" w:rsidP="00000000" w:rsidRDefault="00000000" w:rsidRPr="00000000" w14:paraId="000000EF">
      <w:pPr>
        <w:numPr>
          <w:ilvl w:val="0"/>
          <w:numId w:val="1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was founded in 1988 by David E. Shaw with $28 Million in capital.</w:t>
      </w:r>
    </w:p>
    <w:p w:rsidR="00000000" w:rsidDel="00000000" w:rsidP="00000000" w:rsidRDefault="00000000" w:rsidRPr="00000000" w14:paraId="000000F0">
      <w:pPr>
        <w:numPr>
          <w:ilvl w:val="0"/>
          <w:numId w:val="1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E. Shaw has an apex structure with an executive committee headed by Anne Dinning. David E. Shaw serves as Chief Scientist at D. E. Shaw Research.</w:t>
      </w:r>
    </w:p>
    <w:p w:rsidR="00000000" w:rsidDel="00000000" w:rsidP="00000000" w:rsidRDefault="00000000" w:rsidRPr="00000000" w14:paraId="000000F1">
      <w:pPr>
        <w:numPr>
          <w:ilvl w:val="0"/>
          <w:numId w:val="1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recent performance of the firm has been stellar with its composite fund generating 18% return and its oculus fund generating a record high 36% return in 2024.</w:t>
      </w:r>
    </w:p>
    <w:p w:rsidR="00000000" w:rsidDel="00000000" w:rsidP="00000000" w:rsidRDefault="00000000" w:rsidRPr="00000000" w14:paraId="000000F2">
      <w:pPr>
        <w:numPr>
          <w:ilvl w:val="0"/>
          <w:numId w:val="1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has been a recent shift in the company’s strategy with a renewed focus on performance over asset growth to repay investors with billions of dollars.</w:t>
      </w:r>
    </w:p>
    <w:p w:rsidR="00000000" w:rsidDel="00000000" w:rsidP="00000000" w:rsidRDefault="00000000" w:rsidRPr="00000000" w14:paraId="000000F3">
      <w:pPr>
        <w:pStyle w:val="Heading4"/>
        <w:rPr>
          <w:rFonts w:ascii="Georgia" w:cs="Georgia" w:eastAsia="Georgia" w:hAnsi="Georgia"/>
          <w:sz w:val="32"/>
          <w:szCs w:val="32"/>
        </w:rPr>
      </w:pPr>
      <w:bookmarkStart w:colFirst="0" w:colLast="0" w:name="_heading=h.4vxr8cm10yg" w:id="43"/>
      <w:bookmarkEnd w:id="43"/>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0F4">
      <w:pPr>
        <w:numPr>
          <w:ilvl w:val="0"/>
          <w:numId w:val="1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E. Shaw is regarded as a quantitative pioneer since it was the first computational finance firm. This has resulted in gaining the reputation of “King Quant”.</w:t>
      </w:r>
    </w:p>
    <w:p w:rsidR="00000000" w:rsidDel="00000000" w:rsidP="00000000" w:rsidRDefault="00000000" w:rsidRPr="00000000" w14:paraId="000000F5">
      <w:pPr>
        <w:numPr>
          <w:ilvl w:val="0"/>
          <w:numId w:val="1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strategically functions dually, using systematic quant models with discretionary fundamental analysis.</w:t>
      </w:r>
    </w:p>
    <w:p w:rsidR="00000000" w:rsidDel="00000000" w:rsidP="00000000" w:rsidRDefault="00000000" w:rsidRPr="00000000" w14:paraId="000000F6">
      <w:pPr>
        <w:numPr>
          <w:ilvl w:val="0"/>
          <w:numId w:val="1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an incredible amount of consistent performance with its composite fund recording 12.7% annualized returns and its oculus fund recording 13.7% annualized returns over a period of 20+ years.</w:t>
      </w:r>
    </w:p>
    <w:p w:rsidR="00000000" w:rsidDel="00000000" w:rsidP="00000000" w:rsidRDefault="00000000" w:rsidRPr="00000000" w14:paraId="000000F7">
      <w:pPr>
        <w:numPr>
          <w:ilvl w:val="0"/>
          <w:numId w:val="1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differentiates it from other competitors is that it has a PhD-heavy workforce with a research-driven culture.</w:t>
      </w:r>
    </w:p>
    <w:p w:rsidR="00000000" w:rsidDel="00000000" w:rsidP="00000000" w:rsidRDefault="00000000" w:rsidRPr="00000000" w14:paraId="000000F8">
      <w:pPr>
        <w:numPr>
          <w:ilvl w:val="0"/>
          <w:numId w:val="19"/>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E. Shaw is a top-tier alternative investment manager outperforming its competing hedge funds in terms of returns in 2024: </w:t>
      </w:r>
    </w:p>
    <w:p w:rsidR="00000000" w:rsidDel="00000000" w:rsidP="00000000" w:rsidRDefault="00000000" w:rsidRPr="00000000" w14:paraId="000000F9">
      <w:pPr>
        <w:numPr>
          <w:ilvl w:val="0"/>
          <w:numId w:val="2"/>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 E. Shaw</w:t>
      </w:r>
      <w:r w:rsidDel="00000000" w:rsidR="00000000" w:rsidRPr="00000000">
        <w:rPr>
          <w:rFonts w:ascii="Georgia" w:cs="Georgia" w:eastAsia="Georgia" w:hAnsi="Georgia"/>
          <w:sz w:val="24"/>
          <w:szCs w:val="24"/>
          <w:rtl w:val="0"/>
        </w:rPr>
        <w:t xml:space="preserve">: $11.1B returns to investors</w:t>
      </w:r>
    </w:p>
    <w:p w:rsidR="00000000" w:rsidDel="00000000" w:rsidP="00000000" w:rsidRDefault="00000000" w:rsidRPr="00000000" w14:paraId="000000FA">
      <w:pPr>
        <w:numPr>
          <w:ilvl w:val="0"/>
          <w:numId w:val="2"/>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Millennium</w:t>
      </w:r>
      <w:r w:rsidDel="00000000" w:rsidR="00000000" w:rsidRPr="00000000">
        <w:rPr>
          <w:rFonts w:ascii="Georgia" w:cs="Georgia" w:eastAsia="Georgia" w:hAnsi="Georgia"/>
          <w:sz w:val="24"/>
          <w:szCs w:val="24"/>
          <w:rtl w:val="0"/>
        </w:rPr>
        <w:t xml:space="preserve">: $9.4B returns</w:t>
      </w:r>
    </w:p>
    <w:p w:rsidR="00000000" w:rsidDel="00000000" w:rsidP="00000000" w:rsidRDefault="00000000" w:rsidRPr="00000000" w14:paraId="000000FB">
      <w:pPr>
        <w:numPr>
          <w:ilvl w:val="0"/>
          <w:numId w:val="2"/>
        </w:numPr>
        <w:spacing w:after="240" w:before="0" w:lineRule="auto"/>
        <w:ind w:left="144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Citadel</w:t>
      </w:r>
      <w:r w:rsidDel="00000000" w:rsidR="00000000" w:rsidRPr="00000000">
        <w:rPr>
          <w:rFonts w:ascii="Georgia" w:cs="Georgia" w:eastAsia="Georgia" w:hAnsi="Georgia"/>
          <w:sz w:val="24"/>
          <w:szCs w:val="24"/>
          <w:rtl w:val="0"/>
        </w:rPr>
        <w:t xml:space="preserve">: $9.0B returns</w:t>
      </w:r>
    </w:p>
    <w:p w:rsidR="00000000" w:rsidDel="00000000" w:rsidP="00000000" w:rsidRDefault="00000000" w:rsidRPr="00000000" w14:paraId="000000FC">
      <w:pPr>
        <w:pStyle w:val="Heading4"/>
        <w:rPr>
          <w:rFonts w:ascii="Georgia" w:cs="Georgia" w:eastAsia="Georgia" w:hAnsi="Georgia"/>
          <w:sz w:val="32"/>
          <w:szCs w:val="32"/>
        </w:rPr>
      </w:pPr>
      <w:bookmarkStart w:colFirst="0" w:colLast="0" w:name="_heading=h.mg37ef4uxwy3" w:id="44"/>
      <w:bookmarkEnd w:id="44"/>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0FD">
      <w:pPr>
        <w:numPr>
          <w:ilvl w:val="0"/>
          <w:numId w:val="4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E. Shaw values itself on a culture of collaboration over competition. There is a huge emphasis on continuous improvement and incorporating feedback.</w:t>
      </w:r>
    </w:p>
    <w:p w:rsidR="00000000" w:rsidDel="00000000" w:rsidP="00000000" w:rsidRDefault="00000000" w:rsidRPr="00000000" w14:paraId="000000FE">
      <w:pPr>
        <w:numPr>
          <w:ilvl w:val="0"/>
          <w:numId w:val="4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research divisions are split between 1. Systematic 2. Discretionary 3. Hybrid approaches.</w:t>
      </w:r>
    </w:p>
    <w:p w:rsidR="00000000" w:rsidDel="00000000" w:rsidP="00000000" w:rsidRDefault="00000000" w:rsidRPr="00000000" w14:paraId="000000FF">
      <w:pPr>
        <w:numPr>
          <w:ilvl w:val="0"/>
          <w:numId w:val="4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short-to-medium term focus is on alternative investments including multi-strategy hedge funds (composite/oculus), statistical arbitrage and systematic trading; and discretionary macro and equity strategies.</w:t>
      </w:r>
    </w:p>
    <w:p w:rsidR="00000000" w:rsidDel="00000000" w:rsidP="00000000" w:rsidRDefault="00000000" w:rsidRPr="00000000" w14:paraId="00000100">
      <w:pPr>
        <w:numPr>
          <w:ilvl w:val="0"/>
          <w:numId w:val="4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long term strategies of the firm include active equity with benchmark related strategies; and Orienteer with global asset class exposure.</w:t>
      </w:r>
    </w:p>
    <w:p w:rsidR="00000000" w:rsidDel="00000000" w:rsidP="00000000" w:rsidRDefault="00000000" w:rsidRPr="00000000" w14:paraId="00000101">
      <w:pPr>
        <w:pStyle w:val="Heading4"/>
        <w:rPr>
          <w:rFonts w:ascii="Georgia" w:cs="Georgia" w:eastAsia="Georgia" w:hAnsi="Georgia"/>
          <w:sz w:val="32"/>
          <w:szCs w:val="32"/>
        </w:rPr>
      </w:pPr>
      <w:bookmarkStart w:colFirst="0" w:colLast="0" w:name="_heading=h.iv7etv9n9nu8" w:id="45"/>
      <w:bookmarkEnd w:id="45"/>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102">
      <w:pPr>
        <w:numPr>
          <w:ilvl w:val="0"/>
          <w:numId w:val="2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typical trajectory of a D. E. Shaw employee looks like:</w:t>
      </w:r>
    </w:p>
    <w:p w:rsidR="00000000" w:rsidDel="00000000" w:rsidP="00000000" w:rsidRDefault="00000000" w:rsidRPr="00000000" w14:paraId="00000103">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Member (Technical Staff) → Senior Member (Technical Staff) → Project Lead/Manager → VP/Director → Managing Director.</w:t>
      </w:r>
      <w:r w:rsidDel="00000000" w:rsidR="00000000" w:rsidRPr="00000000">
        <w:rPr>
          <w:rtl w:val="0"/>
        </w:rPr>
      </w:r>
    </w:p>
    <w:p w:rsidR="00000000" w:rsidDel="00000000" w:rsidP="00000000" w:rsidRDefault="00000000" w:rsidRPr="00000000" w14:paraId="00000104">
      <w:pPr>
        <w:numPr>
          <w:ilvl w:val="0"/>
          <w:numId w:val="2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progression period of employees is typically 2-3 years.</w:t>
      </w:r>
    </w:p>
    <w:p w:rsidR="00000000" w:rsidDel="00000000" w:rsidP="00000000" w:rsidRDefault="00000000" w:rsidRPr="00000000" w14:paraId="00000105">
      <w:pPr>
        <w:numPr>
          <w:ilvl w:val="0"/>
          <w:numId w:val="2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for those interested include Prop trading options like Jump Trading, Optiver &amp; IMC; and C-suite roles in Fintech companies with significant equity as well defecting to senior roles in tech companies like Google, Meta &amp; Apple.</w:t>
      </w:r>
    </w:p>
    <w:p w:rsidR="00000000" w:rsidDel="00000000" w:rsidP="00000000" w:rsidRDefault="00000000" w:rsidRPr="00000000" w14:paraId="00000106">
      <w:pPr>
        <w:pStyle w:val="Heading4"/>
        <w:rPr>
          <w:rFonts w:ascii="Georgia" w:cs="Georgia" w:eastAsia="Georgia" w:hAnsi="Georgia"/>
          <w:sz w:val="32"/>
          <w:szCs w:val="32"/>
        </w:rPr>
      </w:pPr>
      <w:bookmarkStart w:colFirst="0" w:colLast="0" w:name="_heading=h.dksfhz9nwo2n" w:id="46"/>
      <w:bookmarkEnd w:id="46"/>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107">
      <w:pPr>
        <w:numPr>
          <w:ilvl w:val="0"/>
          <w:numId w:val="4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collaborative (non-competitive) internal culture</w:t>
      </w:r>
    </w:p>
    <w:p w:rsidR="00000000" w:rsidDel="00000000" w:rsidP="00000000" w:rsidRDefault="00000000" w:rsidRPr="00000000" w14:paraId="00000108">
      <w:pPr>
        <w:numPr>
          <w:ilvl w:val="0"/>
          <w:numId w:val="4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2024 market leadership ($11.1B investor returns)</w:t>
      </w:r>
    </w:p>
    <w:p w:rsidR="00000000" w:rsidDel="00000000" w:rsidP="00000000" w:rsidRDefault="00000000" w:rsidRPr="00000000" w14:paraId="00000109">
      <w:pPr>
        <w:numPr>
          <w:ilvl w:val="0"/>
          <w:numId w:val="43"/>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systematic vs. discretionary strategy integration</w:t>
      </w:r>
    </w:p>
    <w:p w:rsidR="00000000" w:rsidDel="00000000" w:rsidP="00000000" w:rsidRDefault="00000000" w:rsidRPr="00000000" w14:paraId="0000010A">
      <w:pPr>
        <w:numPr>
          <w:ilvl w:val="0"/>
          <w:numId w:val="4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Emphasize D.E. Shaw's 36-year legacy as computational finance pioneer</w:t>
      </w:r>
    </w:p>
    <w:p w:rsidR="00000000" w:rsidDel="00000000" w:rsidP="00000000" w:rsidRDefault="00000000" w:rsidRPr="00000000" w14:paraId="0000010B">
      <w:pPr>
        <w:numPr>
          <w:ilvl w:val="0"/>
          <w:numId w:val="43"/>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understanding of performance-over-growth philosophy</w:t>
      </w:r>
    </w:p>
    <w:p w:rsidR="00000000" w:rsidDel="00000000" w:rsidP="00000000" w:rsidRDefault="00000000" w:rsidRPr="00000000" w14:paraId="0000010C">
      <w:pPr>
        <w:pStyle w:val="Heading4"/>
        <w:rPr>
          <w:rFonts w:ascii="Georgia" w:cs="Georgia" w:eastAsia="Georgia" w:hAnsi="Georgia"/>
          <w:sz w:val="32"/>
          <w:szCs w:val="32"/>
        </w:rPr>
      </w:pPr>
      <w:bookmarkStart w:colFirst="0" w:colLast="0" w:name="_heading=h.m79tccdpfsml" w:id="47"/>
      <w:bookmarkEnd w:id="47"/>
      <w:r w:rsidDel="00000000" w:rsidR="00000000" w:rsidRPr="00000000">
        <w:rPr>
          <w:rFonts w:ascii="Georgia" w:cs="Georgia" w:eastAsia="Georgia" w:hAnsi="Georgia"/>
          <w:b w:val="1"/>
          <w:bCs w:val="1"/>
          <w:color w:val="990000"/>
          <w:sz w:val="28"/>
          <w:szCs w:val="28"/>
          <w:rtl w:val="0"/>
        </w:rPr>
        <w:t xml:space="preserve">Skills from JDs (Non-exhaustive)</w:t>
      </w:r>
      <w:r w:rsidDel="00000000" w:rsidR="00000000" w:rsidRPr="00000000">
        <w:rPr>
          <w:rtl w:val="0"/>
        </w:rPr>
      </w:r>
    </w:p>
    <w:p w:rsidR="00000000" w:rsidDel="00000000" w:rsidP="00000000" w:rsidRDefault="00000000" w:rsidRPr="00000000" w14:paraId="0000010D">
      <w:pPr>
        <w:numPr>
          <w:ilvl w:val="0"/>
          <w:numId w:val="74"/>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Structures &amp; Algorithms:</w:t>
      </w:r>
    </w:p>
    <w:p w:rsidR="00000000" w:rsidDel="00000000" w:rsidP="00000000" w:rsidRDefault="00000000" w:rsidRPr="00000000" w14:paraId="0000010E">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Trees, graphs, dynamic programming, string algorithms</w:t>
      </w:r>
    </w:p>
    <w:p w:rsidR="00000000" w:rsidDel="00000000" w:rsidP="00000000" w:rsidRDefault="00000000" w:rsidRPr="00000000" w14:paraId="0000010F">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Sorting, searching, mathematical optimization</w:t>
      </w:r>
    </w:p>
    <w:p w:rsidR="00000000" w:rsidDel="00000000" w:rsidP="00000000" w:rsidRDefault="00000000" w:rsidRPr="00000000" w14:paraId="00000110">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Time/space complexity analysis</w:t>
      </w:r>
    </w:p>
    <w:p w:rsidR="00000000" w:rsidDel="00000000" w:rsidP="00000000" w:rsidRDefault="00000000" w:rsidRPr="00000000" w14:paraId="00000111">
      <w:pPr>
        <w:numPr>
          <w:ilvl w:val="0"/>
          <w:numId w:val="7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Mathematical &amp; Quantitative:</w:t>
      </w:r>
    </w:p>
    <w:p w:rsidR="00000000" w:rsidDel="00000000" w:rsidP="00000000" w:rsidRDefault="00000000" w:rsidRPr="00000000" w14:paraId="00000112">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Probability, statistics, linear algebra</w:t>
      </w:r>
    </w:p>
    <w:p w:rsidR="00000000" w:rsidDel="00000000" w:rsidP="00000000" w:rsidRDefault="00000000" w:rsidRPr="00000000" w14:paraId="00000113">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mathematics, quantitative reasoning</w:t>
      </w:r>
    </w:p>
    <w:p w:rsidR="00000000" w:rsidDel="00000000" w:rsidP="00000000" w:rsidRDefault="00000000" w:rsidRPr="00000000" w14:paraId="00000114">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Puzzle-solving and logical thinking</w:t>
      </w:r>
    </w:p>
    <w:p w:rsidR="00000000" w:rsidDel="00000000" w:rsidP="00000000" w:rsidRDefault="00000000" w:rsidRPr="00000000" w14:paraId="00000115">
      <w:pPr>
        <w:numPr>
          <w:ilvl w:val="0"/>
          <w:numId w:val="7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Design:</w:t>
      </w:r>
    </w:p>
    <w:p w:rsidR="00000000" w:rsidDel="00000000" w:rsidP="00000000" w:rsidRDefault="00000000" w:rsidRPr="00000000" w14:paraId="00000116">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Distributed systems, databases, performance optimization</w:t>
      </w:r>
    </w:p>
    <w:p w:rsidR="00000000" w:rsidDel="00000000" w:rsidP="00000000" w:rsidRDefault="00000000" w:rsidRPr="00000000" w14:paraId="00000117">
      <w:pPr>
        <w:numPr>
          <w:ilvl w:val="1"/>
          <w:numId w:val="74"/>
        </w:numPr>
        <w:spacing w:after="24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Trading systems architecture, real-time processing</w:t>
      </w:r>
    </w:p>
    <w:p w:rsidR="00000000" w:rsidDel="00000000" w:rsidP="00000000" w:rsidRDefault="00000000" w:rsidRPr="00000000" w14:paraId="00000118">
      <w:pPr>
        <w:pStyle w:val="Heading4"/>
        <w:rPr>
          <w:rFonts w:ascii="Georgia" w:cs="Georgia" w:eastAsia="Georgia" w:hAnsi="Georgia"/>
          <w:sz w:val="32"/>
          <w:szCs w:val="32"/>
        </w:rPr>
      </w:pPr>
      <w:bookmarkStart w:colFirst="0" w:colLast="0" w:name="_heading=h.gkqgk7apy566" w:id="48"/>
      <w:bookmarkEnd w:id="48"/>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119">
      <w:pPr>
        <w:numPr>
          <w:ilvl w:val="0"/>
          <w:numId w:val="83"/>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D.E. Shaw's quantitative strategies and performance track record</w:t>
      </w:r>
    </w:p>
    <w:p w:rsidR="00000000" w:rsidDel="00000000" w:rsidP="00000000" w:rsidRDefault="00000000" w:rsidRPr="00000000" w14:paraId="0000011A">
      <w:pPr>
        <w:numPr>
          <w:ilvl w:val="0"/>
          <w:numId w:val="8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for rigorous coding questions and mathematical puzzles</w:t>
      </w:r>
    </w:p>
    <w:p w:rsidR="00000000" w:rsidDel="00000000" w:rsidP="00000000" w:rsidRDefault="00000000" w:rsidRPr="00000000" w14:paraId="0000011B">
      <w:pPr>
        <w:numPr>
          <w:ilvl w:val="0"/>
          <w:numId w:val="8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probability, statistics, and basic quantitative finance concepts</w:t>
      </w:r>
    </w:p>
    <w:p w:rsidR="00000000" w:rsidDel="00000000" w:rsidP="00000000" w:rsidRDefault="00000000" w:rsidRPr="00000000" w14:paraId="0000011C">
      <w:pPr>
        <w:numPr>
          <w:ilvl w:val="0"/>
          <w:numId w:val="8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explaining complex technical concepts clearly</w:t>
      </w:r>
    </w:p>
    <w:p w:rsidR="00000000" w:rsidDel="00000000" w:rsidP="00000000" w:rsidRDefault="00000000" w:rsidRPr="00000000" w14:paraId="0000011D">
      <w:pPr>
        <w:numPr>
          <w:ilvl w:val="0"/>
          <w:numId w:val="8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recent fund performance and market position</w:t>
      </w:r>
    </w:p>
    <w:p w:rsidR="00000000" w:rsidDel="00000000" w:rsidP="00000000" w:rsidRDefault="00000000" w:rsidRPr="00000000" w14:paraId="0000011E">
      <w:pPr>
        <w:numPr>
          <w:ilvl w:val="0"/>
          <w:numId w:val="83"/>
        </w:numPr>
        <w:spacing w:after="240" w:before="0" w:lineRule="auto"/>
        <w:ind w:left="720" w:hanging="360"/>
        <w:rPr>
          <w:rFonts w:ascii="Georgia" w:cs="Georgia" w:eastAsia="Georgia" w:hAnsi="Georgia"/>
          <w:sz w:val="24"/>
          <w:szCs w:val="24"/>
        </w:rPr>
        <w:sectPr>
          <w:headerReference r:id="rId14"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Prepare examples demonstrating analytical thinking and problem-solving skills</w:t>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headerReference r:id="rId15" w:type="default"/>
          <w:type w:val="nextPage"/>
          <w:pgSz w:h="15840" w:w="12240" w:orient="portrait"/>
          <w:pgMar w:bottom="1440" w:top="1440" w:left="1440" w:right="1440" w:header="720" w:footer="720"/>
          <w:pgNumType w:start="1"/>
        </w:sectPr>
      </w:pPr>
      <w:bookmarkStart w:colFirst="0" w:colLast="0" w:name="_heading=h.9ptgxjedv985"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Futures First</w:t>
      </w:r>
      <w:r w:rsidDel="00000000" w:rsidR="00000000" w:rsidRPr="00000000">
        <w:rPr>
          <w:rtl w:val="0"/>
        </w:rPr>
      </w:r>
    </w:p>
    <w:p w:rsidR="00000000" w:rsidDel="00000000" w:rsidP="00000000" w:rsidRDefault="00000000" w:rsidRPr="00000000" w14:paraId="00000120">
      <w:pPr>
        <w:pStyle w:val="Heading3"/>
        <w:keepNext w:val="0"/>
        <w:keepLines w:val="0"/>
        <w:spacing w:before="280" w:line="240" w:lineRule="auto"/>
        <w:jc w:val="center"/>
        <w:rPr>
          <w:rFonts w:ascii="Georgia" w:cs="Georgia" w:eastAsia="Georgia" w:hAnsi="Georgia"/>
          <w:sz w:val="30"/>
          <w:szCs w:val="30"/>
        </w:rPr>
      </w:pPr>
      <w:bookmarkStart w:colFirst="0" w:colLast="0" w:name="_heading=h.p1o92h21o7r" w:id="50"/>
      <w:bookmarkEnd w:id="50"/>
      <w:r w:rsidDel="00000000" w:rsidR="00000000" w:rsidRPr="00000000">
        <w:rPr>
          <w:rFonts w:ascii="Georgia" w:cs="Georgia" w:eastAsia="Georgia" w:hAnsi="Georgia"/>
          <w:b w:val="1"/>
          <w:bCs w:val="1"/>
          <w:color w:val="073763"/>
          <w:sz w:val="36"/>
          <w:szCs w:val="36"/>
          <w:rtl w:val="0"/>
        </w:rPr>
        <w:t xml:space="preserve">Futures First</w:t>
      </w:r>
      <w:r w:rsidDel="00000000" w:rsidR="00000000" w:rsidRPr="00000000">
        <w:rPr>
          <w:rtl w:val="0"/>
        </w:rPr>
      </w:r>
    </w:p>
    <w:p w:rsidR="00000000" w:rsidDel="00000000" w:rsidP="00000000" w:rsidRDefault="00000000" w:rsidRPr="00000000" w14:paraId="00000121">
      <w:pPr>
        <w:pStyle w:val="Heading4"/>
        <w:rPr>
          <w:rFonts w:ascii="Georgia" w:cs="Georgia" w:eastAsia="Georgia" w:hAnsi="Georgia"/>
          <w:sz w:val="30"/>
          <w:szCs w:val="30"/>
        </w:rPr>
      </w:pPr>
      <w:bookmarkStart w:colFirst="0" w:colLast="0" w:name="_heading=h.2aand7l0vbxq" w:id="51"/>
      <w:bookmarkEnd w:id="51"/>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122">
      <w:pPr>
        <w:numPr>
          <w:ilvl w:val="0"/>
          <w:numId w:val="2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Futures First is a proprietary trading firm specializing in the global derivatives market. It provides market analysis &amp; trading services.</w:t>
      </w:r>
    </w:p>
    <w:p w:rsidR="00000000" w:rsidDel="00000000" w:rsidP="00000000" w:rsidRDefault="00000000" w:rsidRPr="00000000" w14:paraId="00000123">
      <w:pPr>
        <w:numPr>
          <w:ilvl w:val="0"/>
          <w:numId w:val="2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has a 20+ year track record and has offices in India, UK, Israel &amp; China with over 1000 employees globally.</w:t>
      </w:r>
    </w:p>
    <w:p w:rsidR="00000000" w:rsidDel="00000000" w:rsidP="00000000" w:rsidRDefault="00000000" w:rsidRPr="00000000" w14:paraId="00000124">
      <w:pPr>
        <w:numPr>
          <w:ilvl w:val="0"/>
          <w:numId w:val="2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“to participate &amp; compete in the most intriguing financial markets”.</w:t>
      </w:r>
    </w:p>
    <w:p w:rsidR="00000000" w:rsidDel="00000000" w:rsidP="00000000" w:rsidRDefault="00000000" w:rsidRPr="00000000" w14:paraId="00000125">
      <w:pPr>
        <w:pStyle w:val="Heading4"/>
        <w:rPr>
          <w:rFonts w:ascii="Georgia" w:cs="Georgia" w:eastAsia="Georgia" w:hAnsi="Georgia"/>
          <w:sz w:val="30"/>
          <w:szCs w:val="30"/>
        </w:rPr>
      </w:pPr>
      <w:bookmarkStart w:colFirst="0" w:colLast="0" w:name="_heading=h.7kyvbepse18q" w:id="52"/>
      <w:bookmarkEnd w:id="52"/>
      <w:r w:rsidDel="00000000" w:rsidR="00000000" w:rsidRPr="00000000">
        <w:rPr>
          <w:rFonts w:ascii="Georgia" w:cs="Georgia" w:eastAsia="Georgia" w:hAnsi="Georgia"/>
          <w:b w:val="1"/>
          <w:bCs w:val="1"/>
          <w:color w:val="990000"/>
          <w:sz w:val="28"/>
          <w:szCs w:val="28"/>
          <w:rtl w:val="0"/>
        </w:rPr>
        <w:t xml:space="preserve">Foundation &amp; Performance</w:t>
      </w:r>
      <w:r w:rsidDel="00000000" w:rsidR="00000000" w:rsidRPr="00000000">
        <w:rPr>
          <w:rtl w:val="0"/>
        </w:rPr>
      </w:r>
    </w:p>
    <w:p w:rsidR="00000000" w:rsidDel="00000000" w:rsidP="00000000" w:rsidRDefault="00000000" w:rsidRPr="00000000" w14:paraId="00000126">
      <w:pPr>
        <w:numPr>
          <w:ilvl w:val="0"/>
          <w:numId w:val="7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was founded in 2004 as part of the GHF Group/Hertshten Group with headquarters in Mauritius.</w:t>
      </w:r>
    </w:p>
    <w:p w:rsidR="00000000" w:rsidDel="00000000" w:rsidP="00000000" w:rsidRDefault="00000000" w:rsidRPr="00000000" w14:paraId="00000127">
      <w:pPr>
        <w:numPr>
          <w:ilvl w:val="0"/>
          <w:numId w:val="7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Lalit Gupta has served as the company’s CEO since 2014.</w:t>
      </w:r>
    </w:p>
    <w:p w:rsidR="00000000" w:rsidDel="00000000" w:rsidP="00000000" w:rsidRDefault="00000000" w:rsidRPr="00000000" w14:paraId="00000128">
      <w:pPr>
        <w:numPr>
          <w:ilvl w:val="0"/>
          <w:numId w:val="7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focused on recruiting from top-tier Indian Universities with IIT/IIM students comprising 30% of the workforce.</w:t>
      </w:r>
    </w:p>
    <w:p w:rsidR="00000000" w:rsidDel="00000000" w:rsidP="00000000" w:rsidRDefault="00000000" w:rsidRPr="00000000" w14:paraId="00000129">
      <w:pPr>
        <w:pStyle w:val="Heading4"/>
        <w:rPr>
          <w:rFonts w:ascii="Georgia" w:cs="Georgia" w:eastAsia="Georgia" w:hAnsi="Georgia"/>
          <w:sz w:val="30"/>
          <w:szCs w:val="30"/>
        </w:rPr>
      </w:pPr>
      <w:bookmarkStart w:colFirst="0" w:colLast="0" w:name="_heading=h.f2lwi7me4nj6" w:id="53"/>
      <w:bookmarkEnd w:id="53"/>
      <w:r w:rsidDel="00000000" w:rsidR="00000000" w:rsidRPr="00000000">
        <w:rPr>
          <w:rFonts w:ascii="Georgia" w:cs="Georgia" w:eastAsia="Georgia" w:hAnsi="Georgia"/>
          <w:b w:val="1"/>
          <w:bCs w:val="1"/>
          <w:color w:val="990000"/>
          <w:sz w:val="28"/>
          <w:szCs w:val="28"/>
          <w:rtl w:val="0"/>
        </w:rPr>
        <w:t xml:space="preserve">Market Position &amp; USP</w:t>
      </w:r>
      <w:r w:rsidDel="00000000" w:rsidR="00000000" w:rsidRPr="00000000">
        <w:rPr>
          <w:rtl w:val="0"/>
        </w:rPr>
      </w:r>
    </w:p>
    <w:p w:rsidR="00000000" w:rsidDel="00000000" w:rsidP="00000000" w:rsidRDefault="00000000" w:rsidRPr="00000000" w14:paraId="0000012A">
      <w:pPr>
        <w:numPr>
          <w:ilvl w:val="0"/>
          <w:numId w:val="2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business model of Futures First is to trade international markets while staying in your home country.</w:t>
      </w:r>
    </w:p>
    <w:p w:rsidR="00000000" w:rsidDel="00000000" w:rsidP="00000000" w:rsidRDefault="00000000" w:rsidRPr="00000000" w14:paraId="0000012B">
      <w:pPr>
        <w:numPr>
          <w:ilvl w:val="0"/>
          <w:numId w:val="2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has a strict performance-driven focus adamant on the aversion of politics determining employee value.</w:t>
      </w:r>
    </w:p>
    <w:p w:rsidR="00000000" w:rsidDel="00000000" w:rsidP="00000000" w:rsidRDefault="00000000" w:rsidRPr="00000000" w14:paraId="0000012C">
      <w:pPr>
        <w:numPr>
          <w:ilvl w:val="0"/>
          <w:numId w:val="2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a direct link between trading performance and pay.</w:t>
      </w:r>
    </w:p>
    <w:p w:rsidR="00000000" w:rsidDel="00000000" w:rsidP="00000000" w:rsidRDefault="00000000" w:rsidRPr="00000000" w14:paraId="0000012D">
      <w:pPr>
        <w:numPr>
          <w:ilvl w:val="0"/>
          <w:numId w:val="2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workforce is young with university graduates being subjected to extensive training programs.</w:t>
      </w:r>
    </w:p>
    <w:p w:rsidR="00000000" w:rsidDel="00000000" w:rsidP="00000000" w:rsidRDefault="00000000" w:rsidRPr="00000000" w14:paraId="0000012E">
      <w:pPr>
        <w:pStyle w:val="Heading4"/>
        <w:rPr>
          <w:rFonts w:ascii="Georgia" w:cs="Georgia" w:eastAsia="Georgia" w:hAnsi="Georgia"/>
          <w:sz w:val="30"/>
          <w:szCs w:val="30"/>
        </w:rPr>
      </w:pPr>
      <w:bookmarkStart w:colFirst="0" w:colLast="0" w:name="_heading=h.sc5cr3914s3v" w:id="54"/>
      <w:bookmarkEnd w:id="54"/>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12F">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work culture is intense with 12+ hour workdays and merit-based progression.</w:t>
      </w:r>
    </w:p>
    <w:p w:rsidR="00000000" w:rsidDel="00000000" w:rsidP="00000000" w:rsidRDefault="00000000" w:rsidRPr="00000000" w14:paraId="00000130">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has a sink-or-swim culture with high attrition rates but high rewards for success</w:t>
      </w:r>
    </w:p>
    <w:p w:rsidR="00000000" w:rsidDel="00000000" w:rsidP="00000000" w:rsidRDefault="00000000" w:rsidRPr="00000000" w14:paraId="00000131">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Futures First encourages an entrepreneurial mindset rather than passive employment</w:t>
      </w:r>
    </w:p>
    <w:p w:rsidR="00000000" w:rsidDel="00000000" w:rsidP="00000000" w:rsidRDefault="00000000" w:rsidRPr="00000000" w14:paraId="00000132">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service model of the company involves three key aspects a) Proprietary trading using firm capital b) Market analysis and research c) Risk management and algorithmic strategies</w:t>
      </w:r>
    </w:p>
    <w:p w:rsidR="00000000" w:rsidDel="00000000" w:rsidP="00000000" w:rsidRDefault="00000000" w:rsidRPr="00000000" w14:paraId="00000133">
      <w:pPr>
        <w:numPr>
          <w:ilvl w:val="0"/>
          <w:numId w:val="10"/>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market coverage of the firm is broad and comprehensive inclusive : </w:t>
      </w:r>
    </w:p>
    <w:p w:rsidR="00000000" w:rsidDel="00000000" w:rsidP="00000000" w:rsidRDefault="00000000" w:rsidRPr="00000000" w14:paraId="00000134">
      <w:pPr>
        <w:numPr>
          <w:ilvl w:val="0"/>
          <w:numId w:val="52"/>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Commodities &amp; Energy (Oil, Gold, Agricultural products)</w:t>
      </w:r>
    </w:p>
    <w:p w:rsidR="00000000" w:rsidDel="00000000" w:rsidP="00000000" w:rsidRDefault="00000000" w:rsidRPr="00000000" w14:paraId="00000135">
      <w:pPr>
        <w:numPr>
          <w:ilvl w:val="0"/>
          <w:numId w:val="52"/>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Equity Index Futures (Global stock indices)</w:t>
      </w:r>
    </w:p>
    <w:p w:rsidR="00000000" w:rsidDel="00000000" w:rsidP="00000000" w:rsidRDefault="00000000" w:rsidRPr="00000000" w14:paraId="00000136">
      <w:pPr>
        <w:numPr>
          <w:ilvl w:val="0"/>
          <w:numId w:val="52"/>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Fixed Income (Interest rate derivatives)</w:t>
      </w:r>
    </w:p>
    <w:p w:rsidR="00000000" w:rsidDel="00000000" w:rsidP="00000000" w:rsidRDefault="00000000" w:rsidRPr="00000000" w14:paraId="00000137">
      <w:pPr>
        <w:numPr>
          <w:ilvl w:val="0"/>
          <w:numId w:val="52"/>
        </w:numPr>
        <w:spacing w:after="24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Foreign Exchange Futures</w:t>
      </w:r>
    </w:p>
    <w:p w:rsidR="00000000" w:rsidDel="00000000" w:rsidP="00000000" w:rsidRDefault="00000000" w:rsidRPr="00000000" w14:paraId="00000138">
      <w:pPr>
        <w:pStyle w:val="Heading4"/>
        <w:rPr>
          <w:rFonts w:ascii="Georgia" w:cs="Georgia" w:eastAsia="Georgia" w:hAnsi="Georgia"/>
          <w:sz w:val="30"/>
          <w:szCs w:val="30"/>
        </w:rPr>
      </w:pPr>
      <w:bookmarkStart w:colFirst="0" w:colLast="0" w:name="_heading=h.g7u3g71m4b9a" w:id="55"/>
      <w:bookmarkEnd w:id="55"/>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139">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career trajectory of a typical Futures First employee looks like:</w:t>
      </w:r>
    </w:p>
    <w:p w:rsidR="00000000" w:rsidDel="00000000" w:rsidP="00000000" w:rsidRDefault="00000000" w:rsidRPr="00000000" w14:paraId="0000013A">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Trainee Market Analyst → Market Analyst → Senior Associate → Senior Trader/Manager</w:t>
      </w:r>
      <w:r w:rsidDel="00000000" w:rsidR="00000000" w:rsidRPr="00000000">
        <w:rPr>
          <w:rtl w:val="0"/>
        </w:rPr>
      </w:r>
    </w:p>
    <w:p w:rsidR="00000000" w:rsidDel="00000000" w:rsidP="00000000" w:rsidRDefault="00000000" w:rsidRPr="00000000" w14:paraId="0000013B">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Unlike most firms, Futures First has a quick progression of 1-2 years in junior positions but a longer intermediary period of around 4 years for senior roles.</w:t>
      </w:r>
    </w:p>
    <w:p w:rsidR="00000000" w:rsidDel="00000000" w:rsidP="00000000" w:rsidRDefault="00000000" w:rsidRPr="00000000" w14:paraId="0000013C">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are varied ranging from systematic trading roles at hedge funds to proprietary trading desks at investment banks. A lot of alumni also exit into commodity trading houses like Glencore, Vitol, Trafigura.</w:t>
      </w:r>
    </w:p>
    <w:p w:rsidR="00000000" w:rsidDel="00000000" w:rsidP="00000000" w:rsidRDefault="00000000" w:rsidRPr="00000000" w14:paraId="0000013D">
      <w:pPr>
        <w:pStyle w:val="Heading4"/>
        <w:rPr>
          <w:rFonts w:ascii="Georgia" w:cs="Georgia" w:eastAsia="Georgia" w:hAnsi="Georgia"/>
          <w:sz w:val="30"/>
          <w:szCs w:val="30"/>
        </w:rPr>
      </w:pPr>
      <w:bookmarkStart w:colFirst="0" w:colLast="0" w:name="_heading=h.bzhniun9k4i6" w:id="56"/>
      <w:bookmarkEnd w:id="56"/>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13E">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Appreciate the performance-based meritocracy inside the firm with a “no politics approach”</w:t>
      </w:r>
    </w:p>
    <w:p w:rsidR="00000000" w:rsidDel="00000000" w:rsidP="00000000" w:rsidRDefault="00000000" w:rsidRPr="00000000" w14:paraId="0000013F">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the early-career progression the firm offers with a steep learning curve and intensive training.</w:t>
      </w:r>
    </w:p>
    <w:p w:rsidR="00000000" w:rsidDel="00000000" w:rsidP="00000000" w:rsidRDefault="00000000" w:rsidRPr="00000000" w14:paraId="00000140">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hastened mental math techniques to showcase real-time quantitative skills and ability</w:t>
      </w:r>
    </w:p>
    <w:p w:rsidR="00000000" w:rsidDel="00000000" w:rsidP="00000000" w:rsidRDefault="00000000" w:rsidRPr="00000000" w14:paraId="00000141">
      <w:pPr>
        <w:pStyle w:val="Heading4"/>
        <w:rPr>
          <w:rFonts w:ascii="Georgia" w:cs="Georgia" w:eastAsia="Georgia" w:hAnsi="Georgia"/>
          <w:sz w:val="30"/>
          <w:szCs w:val="30"/>
        </w:rPr>
      </w:pPr>
      <w:bookmarkStart w:colFirst="0" w:colLast="0" w:name="_heading=h.sbmsala115lt" w:id="57"/>
      <w:bookmarkEnd w:id="57"/>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142">
      <w:pPr>
        <w:numPr>
          <w:ilvl w:val="0"/>
          <w:numId w:val="78"/>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Master mental math: multiplication tables, quick calculations, probability</w:t>
      </w:r>
    </w:p>
    <w:p w:rsidR="00000000" w:rsidDel="00000000" w:rsidP="00000000" w:rsidRDefault="00000000" w:rsidRPr="00000000" w14:paraId="00000143">
      <w:pPr>
        <w:numPr>
          <w:ilvl w:val="0"/>
          <w:numId w:val="78"/>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basic financial concepts and trading terminology</w:t>
      </w:r>
    </w:p>
    <w:p w:rsidR="00000000" w:rsidDel="00000000" w:rsidP="00000000" w:rsidRDefault="00000000" w:rsidRPr="00000000" w14:paraId="00000144">
      <w:pPr>
        <w:numPr>
          <w:ilvl w:val="0"/>
          <w:numId w:val="78"/>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for high-pressure interview scenarios and stress testing</w:t>
      </w:r>
    </w:p>
    <w:p w:rsidR="00000000" w:rsidDel="00000000" w:rsidP="00000000" w:rsidRDefault="00000000" w:rsidRPr="00000000" w14:paraId="00000145">
      <w:pPr>
        <w:numPr>
          <w:ilvl w:val="0"/>
          <w:numId w:val="78"/>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explaining motivation for trading beyond compensation</w:t>
      </w:r>
    </w:p>
    <w:p w:rsidR="00000000" w:rsidDel="00000000" w:rsidP="00000000" w:rsidRDefault="00000000" w:rsidRPr="00000000" w14:paraId="00000146">
      <w:pPr>
        <w:numPr>
          <w:ilvl w:val="0"/>
          <w:numId w:val="78"/>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current market trends in commodities, energy, equity derivatives</w:t>
      </w:r>
    </w:p>
    <w:p w:rsidR="00000000" w:rsidDel="00000000" w:rsidP="00000000" w:rsidRDefault="00000000" w:rsidRPr="00000000" w14:paraId="00000147">
      <w:pPr>
        <w:numPr>
          <w:ilvl w:val="0"/>
          <w:numId w:val="78"/>
        </w:numPr>
        <w:spacing w:after="240" w:before="0" w:lineRule="auto"/>
        <w:ind w:left="720" w:hanging="360"/>
        <w:rPr>
          <w:rFonts w:ascii="Georgia" w:cs="Georgia" w:eastAsia="Georgia" w:hAnsi="Georgia"/>
          <w:sz w:val="24"/>
          <w:szCs w:val="24"/>
        </w:rPr>
        <w:sectPr>
          <w:headerReference r:id="rId16"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Prepare examples demonstrating analytical thinking under pressure and competitive drive</w:t>
      </w:r>
    </w:p>
    <w:p w:rsidR="00000000" w:rsidDel="00000000" w:rsidP="00000000" w:rsidRDefault="00000000" w:rsidRPr="00000000" w14:paraId="00000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headerReference r:id="rId17" w:type="default"/>
          <w:type w:val="nextPage"/>
          <w:pgSz w:h="15840" w:w="12240" w:orient="portrait"/>
          <w:pgMar w:bottom="1440" w:top="1440" w:left="1440" w:right="1440" w:header="720" w:footer="720"/>
          <w:pgNumType w:start="1"/>
        </w:sectPr>
      </w:pPr>
      <w:bookmarkStart w:colFirst="0" w:colLast="0" w:name="_heading=h.od022af3fw8z"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McKinsey &amp; Co</w:t>
      </w:r>
      <w:r w:rsidDel="00000000" w:rsidR="00000000" w:rsidRPr="00000000">
        <w:rPr>
          <w:rtl w:val="0"/>
        </w:rPr>
      </w:r>
    </w:p>
    <w:p w:rsidR="00000000" w:rsidDel="00000000" w:rsidP="00000000" w:rsidRDefault="00000000" w:rsidRPr="00000000" w14:paraId="00000149">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avc093pt7tnb" w:id="59"/>
      <w:bookmarkEnd w:id="59"/>
      <w:r w:rsidDel="00000000" w:rsidR="00000000" w:rsidRPr="00000000">
        <w:rPr>
          <w:rFonts w:ascii="Georgia" w:cs="Georgia" w:eastAsia="Georgia" w:hAnsi="Georgia"/>
          <w:b w:val="1"/>
          <w:bCs w:val="1"/>
          <w:color w:val="073763"/>
          <w:sz w:val="36"/>
          <w:szCs w:val="36"/>
          <w:rtl w:val="0"/>
        </w:rPr>
        <w:t xml:space="preserve">McKinsey &amp; Company</w:t>
      </w:r>
      <w:r w:rsidDel="00000000" w:rsidR="00000000" w:rsidRPr="00000000">
        <w:rPr>
          <w:rtl w:val="0"/>
        </w:rPr>
      </w:r>
    </w:p>
    <w:p w:rsidR="00000000" w:rsidDel="00000000" w:rsidP="00000000" w:rsidRDefault="00000000" w:rsidRPr="00000000" w14:paraId="0000014A">
      <w:pPr>
        <w:pStyle w:val="Heading4"/>
        <w:rPr>
          <w:rFonts w:ascii="Georgia" w:cs="Georgia" w:eastAsia="Georgia" w:hAnsi="Georgia"/>
          <w:i w:val="1"/>
          <w:iCs w:val="1"/>
          <w:sz w:val="30"/>
          <w:szCs w:val="30"/>
        </w:rPr>
      </w:pPr>
      <w:bookmarkStart w:colFirst="0" w:colLast="0" w:name="_heading=h.k9x1pyoxcdi9" w:id="60"/>
      <w:bookmarkEnd w:id="60"/>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14B">
      <w:pPr>
        <w:numPr>
          <w:ilvl w:val="0"/>
          <w:numId w:val="4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Undoubtedly the leader of the MBB Trio, McKinsey &amp; Company is the largest consulting firm in the world.</w:t>
      </w:r>
    </w:p>
    <w:p w:rsidR="00000000" w:rsidDel="00000000" w:rsidP="00000000" w:rsidRDefault="00000000" w:rsidRPr="00000000" w14:paraId="0000014C">
      <w:pPr>
        <w:numPr>
          <w:ilvl w:val="0"/>
          <w:numId w:val="4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generated upwards of 16 billion dollars in revenue in 2024 and employs 40,000+ employees worldwide.</w:t>
      </w:r>
    </w:p>
    <w:p w:rsidR="00000000" w:rsidDel="00000000" w:rsidP="00000000" w:rsidRDefault="00000000" w:rsidRPr="00000000" w14:paraId="0000014D">
      <w:pPr>
        <w:numPr>
          <w:ilvl w:val="0"/>
          <w:numId w:val="4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Vault ranks McKinsey #1 in terms of prestige amongst consulting firms, valued for the consistency of services offered, competence in problem resolution and trusted innovation.</w:t>
      </w:r>
    </w:p>
    <w:p w:rsidR="00000000" w:rsidDel="00000000" w:rsidP="00000000" w:rsidRDefault="00000000" w:rsidRPr="00000000" w14:paraId="0000014E">
      <w:pPr>
        <w:numPr>
          <w:ilvl w:val="0"/>
          <w:numId w:val="4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Their stated purpose is “to help create positive, enduring change in the world”.</w:t>
      </w:r>
    </w:p>
    <w:p w:rsidR="00000000" w:rsidDel="00000000" w:rsidP="00000000" w:rsidRDefault="00000000" w:rsidRPr="00000000" w14:paraId="0000014F">
      <w:pPr>
        <w:pStyle w:val="Heading4"/>
        <w:rPr>
          <w:rFonts w:ascii="Georgia" w:cs="Georgia" w:eastAsia="Georgia" w:hAnsi="Georgia"/>
          <w:i w:val="1"/>
          <w:iCs w:val="1"/>
          <w:sz w:val="30"/>
          <w:szCs w:val="30"/>
        </w:rPr>
      </w:pPr>
      <w:bookmarkStart w:colFirst="0" w:colLast="0" w:name="_heading=h.xelxljynhif5" w:id="61"/>
      <w:bookmarkEnd w:id="61"/>
      <w:r w:rsidDel="00000000" w:rsidR="00000000" w:rsidRPr="00000000">
        <w:rPr>
          <w:rFonts w:ascii="Georgia" w:cs="Georgia" w:eastAsia="Georgia" w:hAnsi="Georgia"/>
          <w:b w:val="1"/>
          <w:bCs w:val="1"/>
          <w:color w:val="990000"/>
          <w:sz w:val="28"/>
          <w:szCs w:val="28"/>
          <w:rtl w:val="0"/>
        </w:rPr>
        <w:t xml:space="preserve">Foundation &amp; Performance</w:t>
      </w:r>
      <w:r w:rsidDel="00000000" w:rsidR="00000000" w:rsidRPr="00000000">
        <w:rPr>
          <w:rtl w:val="0"/>
        </w:rPr>
      </w:r>
    </w:p>
    <w:p w:rsidR="00000000" w:rsidDel="00000000" w:rsidP="00000000" w:rsidRDefault="00000000" w:rsidRPr="00000000" w14:paraId="00000150">
      <w:pPr>
        <w:numPr>
          <w:ilvl w:val="0"/>
          <w:numId w:val="5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&amp; Co. was set up in 1926 by James O. McKinsey and transformed in 1937 who pioneered the “client-first” philosophy of the company.</w:t>
      </w:r>
    </w:p>
    <w:p w:rsidR="00000000" w:rsidDel="00000000" w:rsidP="00000000" w:rsidRDefault="00000000" w:rsidRPr="00000000" w14:paraId="00000151">
      <w:pPr>
        <w:numPr>
          <w:ilvl w:val="0"/>
          <w:numId w:val="5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undergone a key transformation from accounting and management engineering to pure strategy consulting.</w:t>
      </w:r>
    </w:p>
    <w:p w:rsidR="00000000" w:rsidDel="00000000" w:rsidP="00000000" w:rsidRDefault="00000000" w:rsidRPr="00000000" w14:paraId="00000152">
      <w:pPr>
        <w:numPr>
          <w:ilvl w:val="0"/>
          <w:numId w:val="5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current Global Managing Partner is Bob Sternfels (2021-) based out of San Francisco.</w:t>
      </w:r>
    </w:p>
    <w:p w:rsidR="00000000" w:rsidDel="00000000" w:rsidP="00000000" w:rsidRDefault="00000000" w:rsidRPr="00000000" w14:paraId="00000153">
      <w:pPr>
        <w:numPr>
          <w:ilvl w:val="0"/>
          <w:numId w:val="5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experiencing a growth plateau with a modest 2% revenue growth as compared to historic double digit growth.</w:t>
      </w:r>
    </w:p>
    <w:p w:rsidR="00000000" w:rsidDel="00000000" w:rsidP="00000000" w:rsidRDefault="00000000" w:rsidRPr="00000000" w14:paraId="00000154">
      <w:pPr>
        <w:numPr>
          <w:ilvl w:val="0"/>
          <w:numId w:val="5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 decentralized partnership with a flat hierarchy</w:t>
      </w:r>
    </w:p>
    <w:p w:rsidR="00000000" w:rsidDel="00000000" w:rsidP="00000000" w:rsidRDefault="00000000" w:rsidRPr="00000000" w14:paraId="00000155">
      <w:pPr>
        <w:pStyle w:val="Heading4"/>
        <w:rPr>
          <w:rFonts w:ascii="Georgia" w:cs="Georgia" w:eastAsia="Georgia" w:hAnsi="Georgia"/>
          <w:i w:val="1"/>
          <w:iCs w:val="1"/>
          <w:sz w:val="30"/>
          <w:szCs w:val="30"/>
        </w:rPr>
      </w:pPr>
      <w:bookmarkStart w:colFirst="0" w:colLast="0" w:name="_heading=h.5t7u6m9f0ca5" w:id="62"/>
      <w:bookmarkEnd w:id="62"/>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156">
      <w:pPr>
        <w:numPr>
          <w:ilvl w:val="0"/>
          <w:numId w:val="6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values intellectual innovation with employees required to have an “obligation to dissent” by putting clients first.</w:t>
      </w:r>
    </w:p>
    <w:p w:rsidR="00000000" w:rsidDel="00000000" w:rsidP="00000000" w:rsidRDefault="00000000" w:rsidRPr="00000000" w14:paraId="00000157">
      <w:pPr>
        <w:numPr>
          <w:ilvl w:val="0"/>
          <w:numId w:val="6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McKinsey’s biggest competitors are the other components of the MBB trio - Bain &amp; Company and BCG. McKinsey generates 3X the revenue of Bain and serves 90 of the top 100 global companies.</w:t>
      </w:r>
    </w:p>
    <w:p w:rsidR="00000000" w:rsidDel="00000000" w:rsidP="00000000" w:rsidRDefault="00000000" w:rsidRPr="00000000" w14:paraId="00000158">
      <w:pPr>
        <w:numPr>
          <w:ilvl w:val="0"/>
          <w:numId w:val="6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faces pressure from the Big4 (Deloitte, EY, KPMG, PwC) as well as from specialized boutiques.</w:t>
      </w:r>
    </w:p>
    <w:p w:rsidR="00000000" w:rsidDel="00000000" w:rsidP="00000000" w:rsidRDefault="00000000" w:rsidRPr="00000000" w14:paraId="00000159">
      <w:pPr>
        <w:numPr>
          <w:ilvl w:val="0"/>
          <w:numId w:val="6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focuses on generalist development before specializing into specific fields of consultancy.</w:t>
      </w:r>
    </w:p>
    <w:p w:rsidR="00000000" w:rsidDel="00000000" w:rsidP="00000000" w:rsidRDefault="00000000" w:rsidRPr="00000000" w14:paraId="0000015A">
      <w:pPr>
        <w:pStyle w:val="Heading4"/>
        <w:rPr>
          <w:rFonts w:ascii="Georgia" w:cs="Georgia" w:eastAsia="Georgia" w:hAnsi="Georgia"/>
          <w:i w:val="1"/>
          <w:iCs w:val="1"/>
          <w:sz w:val="30"/>
          <w:szCs w:val="30"/>
        </w:rPr>
      </w:pPr>
      <w:bookmarkStart w:colFirst="0" w:colLast="0" w:name="_heading=h.v5ahzl3xhpd3" w:id="63"/>
      <w:bookmarkEnd w:id="63"/>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15B">
      <w:pPr>
        <w:numPr>
          <w:ilvl w:val="0"/>
          <w:numId w:val="6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emphasizes putting client interests above the firm’s revenues.</w:t>
      </w:r>
    </w:p>
    <w:p w:rsidR="00000000" w:rsidDel="00000000" w:rsidP="00000000" w:rsidRDefault="00000000" w:rsidRPr="00000000" w14:paraId="0000015C">
      <w:pPr>
        <w:numPr>
          <w:ilvl w:val="0"/>
          <w:numId w:val="6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Cost effectiveness, ethical compliance &amp; high standards of service are key values.</w:t>
      </w:r>
    </w:p>
    <w:p w:rsidR="00000000" w:rsidDel="00000000" w:rsidP="00000000" w:rsidRDefault="00000000" w:rsidRPr="00000000" w14:paraId="0000015D">
      <w:pPr>
        <w:numPr>
          <w:ilvl w:val="0"/>
          <w:numId w:val="6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Employees are expected to pursue holistic improvement for their clients, develop innovative management approaches and deliver sustainable strategies for growth.</w:t>
      </w:r>
    </w:p>
    <w:p w:rsidR="00000000" w:rsidDel="00000000" w:rsidP="00000000" w:rsidRDefault="00000000" w:rsidRPr="00000000" w14:paraId="0000015E">
      <w:pPr>
        <w:numPr>
          <w:ilvl w:val="0"/>
          <w:numId w:val="6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main services offered by McKinsey are :</w:t>
      </w:r>
    </w:p>
    <w:p w:rsidR="00000000" w:rsidDel="00000000" w:rsidP="00000000" w:rsidRDefault="00000000" w:rsidRPr="00000000" w14:paraId="0000015F">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Strategy &amp; Corporate Finance</w:t>
      </w:r>
    </w:p>
    <w:p w:rsidR="00000000" w:rsidDel="00000000" w:rsidP="00000000" w:rsidRDefault="00000000" w:rsidRPr="00000000" w14:paraId="00000160">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Operations &amp; Implementation </w:t>
      </w:r>
    </w:p>
    <w:p w:rsidR="00000000" w:rsidDel="00000000" w:rsidP="00000000" w:rsidRDefault="00000000" w:rsidRPr="00000000" w14:paraId="00000161">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Digital (AI/Technology Transformation)</w:t>
      </w:r>
    </w:p>
    <w:p w:rsidR="00000000" w:rsidDel="00000000" w:rsidP="00000000" w:rsidRDefault="00000000" w:rsidRPr="00000000" w14:paraId="00000162">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People &amp; Organizational Performance </w:t>
      </w:r>
    </w:p>
    <w:p w:rsidR="00000000" w:rsidDel="00000000" w:rsidP="00000000" w:rsidRDefault="00000000" w:rsidRPr="00000000" w14:paraId="00000163">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Growth, Marketing &amp; Sales </w:t>
      </w:r>
    </w:p>
    <w:p w:rsidR="00000000" w:rsidDel="00000000" w:rsidP="00000000" w:rsidRDefault="00000000" w:rsidRPr="00000000" w14:paraId="00000164">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Risk &amp; Resilience </w:t>
      </w:r>
    </w:p>
    <w:p w:rsidR="00000000" w:rsidDel="00000000" w:rsidP="00000000" w:rsidRDefault="00000000" w:rsidRPr="00000000" w14:paraId="00000165">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Sustainability</w:t>
      </w:r>
    </w:p>
    <w:p w:rsidR="00000000" w:rsidDel="00000000" w:rsidP="00000000" w:rsidRDefault="00000000" w:rsidRPr="00000000" w14:paraId="00000166">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M&amp;A advisory</w:t>
      </w:r>
    </w:p>
    <w:p w:rsidR="00000000" w:rsidDel="00000000" w:rsidP="00000000" w:rsidRDefault="00000000" w:rsidRPr="00000000" w14:paraId="00000167">
      <w:pPr>
        <w:pStyle w:val="Heading4"/>
        <w:rPr>
          <w:rFonts w:ascii="Georgia" w:cs="Georgia" w:eastAsia="Georgia" w:hAnsi="Georgia"/>
          <w:b w:val="1"/>
          <w:bCs w:val="1"/>
          <w:color w:val="990000"/>
          <w:sz w:val="28"/>
          <w:szCs w:val="28"/>
        </w:rPr>
      </w:pPr>
      <w:bookmarkStart w:colFirst="0" w:colLast="0" w:name="_heading=h.5o98gg3ss6rl" w:id="64"/>
      <w:bookmarkEnd w:id="64"/>
      <w:r w:rsidDel="00000000" w:rsidR="00000000" w:rsidRPr="00000000">
        <w:rPr>
          <w:rFonts w:ascii="Georgia" w:cs="Georgia" w:eastAsia="Georgia" w:hAnsi="Georgia"/>
          <w:b w:val="1"/>
          <w:bCs w:val="1"/>
          <w:color w:val="990000"/>
          <w:sz w:val="28"/>
          <w:szCs w:val="28"/>
          <w:rtl w:val="0"/>
        </w:rPr>
        <w:t xml:space="preserve">Trajectory and Exit</w:t>
      </w:r>
    </w:p>
    <w:p w:rsidR="00000000" w:rsidDel="00000000" w:rsidP="00000000" w:rsidRDefault="00000000" w:rsidRPr="00000000" w14:paraId="00000168">
      <w:pPr>
        <w:numPr>
          <w:ilvl w:val="0"/>
          <w:numId w:val="3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typical McKinsey trajectory looks like:</w:t>
      </w:r>
    </w:p>
    <w:p w:rsidR="00000000" w:rsidDel="00000000" w:rsidP="00000000" w:rsidRDefault="00000000" w:rsidRPr="00000000" w14:paraId="00000169">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Business Analyst → Associate → Project Manager → Associate Principal → Partner.</w:t>
      </w:r>
      <w:r w:rsidDel="00000000" w:rsidR="00000000" w:rsidRPr="00000000">
        <w:rPr>
          <w:rtl w:val="0"/>
        </w:rPr>
      </w:r>
    </w:p>
    <w:p w:rsidR="00000000" w:rsidDel="00000000" w:rsidP="00000000" w:rsidRDefault="00000000" w:rsidRPr="00000000" w14:paraId="0000016A">
      <w:pPr>
        <w:numPr>
          <w:ilvl w:val="0"/>
          <w:numId w:val="3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Progression occurs typically every 2-3 years.</w:t>
      </w:r>
    </w:p>
    <w:p w:rsidR="00000000" w:rsidDel="00000000" w:rsidP="00000000" w:rsidRDefault="00000000" w:rsidRPr="00000000" w14:paraId="0000016B">
      <w:pPr>
        <w:numPr>
          <w:ilvl w:val="0"/>
          <w:numId w:val="3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Alternatively, employees can exit typically into startups, private equity, corporate strategy roles for fortune 500 companies or academia.</w:t>
      </w:r>
    </w:p>
    <w:p w:rsidR="00000000" w:rsidDel="00000000" w:rsidP="00000000" w:rsidRDefault="00000000" w:rsidRPr="00000000" w14:paraId="0000016C">
      <w:pPr>
        <w:numPr>
          <w:ilvl w:val="0"/>
          <w:numId w:val="3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benefits of working for McKinsey are medical, life and travel insurance; retirement contributions and savings opportunities; parental leaves and flexible work schedules.</w:t>
      </w:r>
    </w:p>
    <w:p w:rsidR="00000000" w:rsidDel="00000000" w:rsidP="00000000" w:rsidRDefault="00000000" w:rsidRPr="00000000" w14:paraId="0000016D">
      <w:pPr>
        <w:pStyle w:val="Heading4"/>
        <w:rPr>
          <w:rFonts w:ascii="Georgia" w:cs="Georgia" w:eastAsia="Georgia" w:hAnsi="Georgia"/>
          <w:b w:val="1"/>
          <w:bCs w:val="1"/>
          <w:color w:val="990000"/>
          <w:sz w:val="28"/>
          <w:szCs w:val="28"/>
        </w:rPr>
      </w:pPr>
      <w:bookmarkStart w:colFirst="0" w:colLast="0" w:name="_heading=h.rrgth9q73e7x" w:id="65"/>
      <w:bookmarkEnd w:id="65"/>
      <w:r w:rsidDel="00000000" w:rsidR="00000000" w:rsidRPr="00000000">
        <w:rPr>
          <w:rFonts w:ascii="Georgia" w:cs="Georgia" w:eastAsia="Georgia" w:hAnsi="Georgia"/>
          <w:b w:val="1"/>
          <w:bCs w:val="1"/>
          <w:color w:val="990000"/>
          <w:sz w:val="28"/>
          <w:szCs w:val="28"/>
          <w:rtl w:val="0"/>
        </w:rPr>
        <w:t xml:space="preserve">Strategic Talking Points</w:t>
      </w:r>
    </w:p>
    <w:p w:rsidR="00000000" w:rsidDel="00000000" w:rsidP="00000000" w:rsidRDefault="00000000" w:rsidRPr="00000000" w14:paraId="0000016E">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Recognition : TIME magazine Best Company for Future Leaders</w:t>
      </w:r>
    </w:p>
    <w:p w:rsidR="00000000" w:rsidDel="00000000" w:rsidP="00000000" w:rsidRDefault="00000000" w:rsidRPr="00000000" w14:paraId="0000016F">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Strategic Innovation : Outcome-based pricing model implementation (~25% projects are priced on outcome)</w:t>
      </w:r>
    </w:p>
    <w:p w:rsidR="00000000" w:rsidDel="00000000" w:rsidP="00000000" w:rsidRDefault="00000000" w:rsidRPr="00000000" w14:paraId="00000170">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Rewired Digital Transformation - Pioneer. Publication of best practices in digital transformation and outcompeting in the age of AI revolution with holistic organizational change.</w:t>
      </w:r>
    </w:p>
    <w:p w:rsidR="00000000" w:rsidDel="00000000" w:rsidP="00000000" w:rsidRDefault="00000000" w:rsidRPr="00000000" w14:paraId="00000171">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 Salesforce partnership for adoption of AI &amp; CRM in marketing, sales and commerce (2023).</w:t>
      </w:r>
    </w:p>
    <w:p w:rsidR="00000000" w:rsidDel="00000000" w:rsidP="00000000" w:rsidRDefault="00000000" w:rsidRPr="00000000" w14:paraId="00000172">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Lilli Ai platform - 70%+ staff userbase, 500,000+ Prompts saving 50,000+ consulting hours, 30% reduction in work time.</w:t>
      </w:r>
    </w:p>
    <w:p w:rsidR="00000000" w:rsidDel="00000000" w:rsidP="00000000" w:rsidRDefault="00000000" w:rsidRPr="00000000" w14:paraId="00000173">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“Obligation to dissent”, “Client-first philosophy” &amp; “Future sustainability &amp; growth opportunities”.</w:t>
      </w:r>
    </w:p>
    <w:p w:rsidR="00000000" w:rsidDel="00000000" w:rsidP="00000000" w:rsidRDefault="00000000" w:rsidRPr="00000000" w14:paraId="00000174">
      <w:pPr>
        <w:pStyle w:val="Heading4"/>
        <w:rPr>
          <w:rFonts w:ascii="Georgia" w:cs="Georgia" w:eastAsia="Georgia" w:hAnsi="Georgia"/>
        </w:rPr>
      </w:pPr>
      <w:bookmarkStart w:colFirst="0" w:colLast="0" w:name="_heading=h.7cqhcnnvxz7r" w:id="66"/>
      <w:bookmarkEnd w:id="66"/>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175">
      <w:pPr>
        <w:numPr>
          <w:ilvl w:val="0"/>
          <w:numId w:val="23"/>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Master McKinsey's core values</w:t>
      </w:r>
    </w:p>
    <w:p w:rsidR="00000000" w:rsidDel="00000000" w:rsidP="00000000" w:rsidRDefault="00000000" w:rsidRPr="00000000" w14:paraId="00000176">
      <w:pPr>
        <w:numPr>
          <w:ilvl w:val="0"/>
          <w:numId w:val="2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3 detailed PEI stories with quantified impact</w:t>
      </w:r>
    </w:p>
    <w:p w:rsidR="00000000" w:rsidDel="00000000" w:rsidP="00000000" w:rsidRDefault="00000000" w:rsidRPr="00000000" w14:paraId="00000177">
      <w:pPr>
        <w:numPr>
          <w:ilvl w:val="0"/>
          <w:numId w:val="2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interviewer-led case format</w:t>
      </w:r>
    </w:p>
    <w:p w:rsidR="00000000" w:rsidDel="00000000" w:rsidP="00000000" w:rsidRDefault="00000000" w:rsidRPr="00000000" w14:paraId="00000178">
      <w:pPr>
        <w:numPr>
          <w:ilvl w:val="0"/>
          <w:numId w:val="2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interviewer background and recent McKinsey insights</w:t>
      </w:r>
    </w:p>
    <w:p w:rsidR="00000000" w:rsidDel="00000000" w:rsidP="00000000" w:rsidRDefault="00000000" w:rsidRPr="00000000" w14:paraId="00000179">
      <w:pPr>
        <w:numPr>
          <w:ilvl w:val="0"/>
          <w:numId w:val="23"/>
        </w:numPr>
        <w:spacing w:after="240" w:before="0" w:lineRule="auto"/>
        <w:ind w:left="720" w:hanging="360"/>
        <w:rPr>
          <w:rFonts w:ascii="Georgia" w:cs="Georgia" w:eastAsia="Georgia" w:hAnsi="Georgia"/>
          <w:sz w:val="24"/>
          <w:szCs w:val="24"/>
        </w:rPr>
        <w:sectPr>
          <w:headerReference r:id="rId18"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Understand current AI/digital transformation trends</w:t>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9" w:type="default"/>
          <w:type w:val="nextPage"/>
          <w:pgSz w:h="15840" w:w="12240" w:orient="portrait"/>
          <w:pgMar w:bottom="1440" w:top="1440" w:left="1440" w:right="1440" w:header="720" w:footer="720"/>
          <w:pgNumType w:start="1"/>
        </w:sectPr>
      </w:pPr>
      <w:bookmarkStart w:colFirst="0" w:colLast="0" w:name="_heading=h.5sh6tmt53bh3"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Mechademy</w:t>
      </w:r>
      <w:r w:rsidDel="00000000" w:rsidR="00000000" w:rsidRPr="00000000">
        <w:rPr>
          <w:rtl w:val="0"/>
        </w:rPr>
      </w:r>
    </w:p>
    <w:p w:rsidR="00000000" w:rsidDel="00000000" w:rsidP="00000000" w:rsidRDefault="00000000" w:rsidRPr="00000000" w14:paraId="0000017B">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h4yk5u9lxeje" w:id="68"/>
      <w:bookmarkEnd w:id="68"/>
      <w:r w:rsidDel="00000000" w:rsidR="00000000" w:rsidRPr="00000000">
        <w:rPr>
          <w:rFonts w:ascii="Georgia" w:cs="Georgia" w:eastAsia="Georgia" w:hAnsi="Georgia"/>
          <w:b w:val="1"/>
          <w:bCs w:val="1"/>
          <w:color w:val="073763"/>
          <w:sz w:val="36"/>
          <w:szCs w:val="36"/>
          <w:rtl w:val="0"/>
        </w:rPr>
        <w:t xml:space="preserve">Mechademy</w:t>
      </w:r>
      <w:r w:rsidDel="00000000" w:rsidR="00000000" w:rsidRPr="00000000">
        <w:rPr>
          <w:rtl w:val="0"/>
        </w:rPr>
      </w:r>
    </w:p>
    <w:p w:rsidR="00000000" w:rsidDel="00000000" w:rsidP="00000000" w:rsidRDefault="00000000" w:rsidRPr="00000000" w14:paraId="0000017C">
      <w:pPr>
        <w:pStyle w:val="Heading4"/>
        <w:rPr>
          <w:rFonts w:ascii="Georgia" w:cs="Georgia" w:eastAsia="Georgia" w:hAnsi="Georgia"/>
          <w:i w:val="1"/>
          <w:iCs w:val="1"/>
          <w:sz w:val="30"/>
          <w:szCs w:val="30"/>
        </w:rPr>
      </w:pPr>
      <w:bookmarkStart w:colFirst="0" w:colLast="0" w:name="_heading=h.vrpuv1hjo907" w:id="69"/>
      <w:bookmarkEnd w:id="69"/>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17D">
      <w:pPr>
        <w:numPr>
          <w:ilvl w:val="0"/>
          <w:numId w:val="6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Mechacademy is a specialized engineering consulting and AI-powered Analytics firm focusing on turbomachinery in the oil and gas industry.</w:t>
      </w:r>
    </w:p>
    <w:p w:rsidR="00000000" w:rsidDel="00000000" w:rsidP="00000000" w:rsidRDefault="00000000" w:rsidRPr="00000000" w14:paraId="0000017E">
      <w:pPr>
        <w:numPr>
          <w:ilvl w:val="0"/>
          <w:numId w:val="6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only 40-50 employees but still generates $5.3 Million in revenue.</w:t>
      </w:r>
    </w:p>
    <w:p w:rsidR="00000000" w:rsidDel="00000000" w:rsidP="00000000" w:rsidRDefault="00000000" w:rsidRPr="00000000" w14:paraId="0000017F">
      <w:pPr>
        <w:numPr>
          <w:ilvl w:val="0"/>
          <w:numId w:val="6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is doing well with a 80% decrease in unplanned downtime, 5% increase in yearly production output and 100+ sensors integrated.</w:t>
      </w:r>
    </w:p>
    <w:p w:rsidR="00000000" w:rsidDel="00000000" w:rsidP="00000000" w:rsidRDefault="00000000" w:rsidRPr="00000000" w14:paraId="00000180">
      <w:pPr>
        <w:numPr>
          <w:ilvl w:val="0"/>
          <w:numId w:val="6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"Empower customers with state-of-the-art diagnostics and prescriptions for rotating equipment through early fault detection"</w:t>
      </w:r>
    </w:p>
    <w:p w:rsidR="00000000" w:rsidDel="00000000" w:rsidP="00000000" w:rsidRDefault="00000000" w:rsidRPr="00000000" w14:paraId="00000181">
      <w:pPr>
        <w:pStyle w:val="Heading4"/>
        <w:rPr>
          <w:rFonts w:ascii="Georgia" w:cs="Georgia" w:eastAsia="Georgia" w:hAnsi="Georgia"/>
        </w:rPr>
      </w:pPr>
      <w:bookmarkStart w:colFirst="0" w:colLast="0" w:name="_heading=h.tx4qq0nz8hxq" w:id="70"/>
      <w:bookmarkEnd w:id="70"/>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182">
      <w:pPr>
        <w:numPr>
          <w:ilvl w:val="0"/>
          <w:numId w:val="7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was founded by Ruzbeh Homji &amp; Manav Bhargava in 2017 combining decades of expertise in the oil &amp; gas industry with cutting edge machine learning.</w:t>
      </w:r>
    </w:p>
    <w:p w:rsidR="00000000" w:rsidDel="00000000" w:rsidP="00000000" w:rsidRDefault="00000000" w:rsidRPr="00000000" w14:paraId="00000183">
      <w:pPr>
        <w:numPr>
          <w:ilvl w:val="0"/>
          <w:numId w:val="7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Ruzbeh Homji serves as the CEO of the firm whereas Manav Bhargava serves as the COO.</w:t>
      </w:r>
    </w:p>
    <w:p w:rsidR="00000000" w:rsidDel="00000000" w:rsidP="00000000" w:rsidRDefault="00000000" w:rsidRPr="00000000" w14:paraId="00000184">
      <w:pPr>
        <w:numPr>
          <w:ilvl w:val="0"/>
          <w:numId w:val="7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recently partnered with Daffodil Software for AI development.</w:t>
      </w:r>
    </w:p>
    <w:p w:rsidR="00000000" w:rsidDel="00000000" w:rsidP="00000000" w:rsidRDefault="00000000" w:rsidRPr="00000000" w14:paraId="00000185">
      <w:pPr>
        <w:numPr>
          <w:ilvl w:val="0"/>
          <w:numId w:val="7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business model is combining B2B SaaS platform with engineering consulting services for oil &amp; gas turbomachinery optimization.</w:t>
      </w:r>
    </w:p>
    <w:p w:rsidR="00000000" w:rsidDel="00000000" w:rsidP="00000000" w:rsidRDefault="00000000" w:rsidRPr="00000000" w14:paraId="00000186">
      <w:pPr>
        <w:pStyle w:val="Heading4"/>
        <w:rPr>
          <w:rFonts w:ascii="Georgia" w:cs="Georgia" w:eastAsia="Georgia" w:hAnsi="Georgia"/>
        </w:rPr>
      </w:pPr>
      <w:bookmarkStart w:colFirst="0" w:colLast="0" w:name="_heading=h.bofsp1vgmnzk" w:id="71"/>
      <w:bookmarkEnd w:id="71"/>
      <w:r w:rsidDel="00000000" w:rsidR="00000000" w:rsidRPr="00000000">
        <w:rPr>
          <w:rFonts w:ascii="Georgia" w:cs="Georgia" w:eastAsia="Georgia" w:hAnsi="Georgia"/>
          <w:b w:val="1"/>
          <w:bCs w:val="1"/>
          <w:color w:val="990000"/>
          <w:sz w:val="28"/>
          <w:szCs w:val="28"/>
          <w:rtl w:val="0"/>
        </w:rPr>
        <w:t xml:space="preserve">Market Position &amp; USP</w:t>
      </w:r>
      <w:r w:rsidDel="00000000" w:rsidR="00000000" w:rsidRPr="00000000">
        <w:rPr>
          <w:rtl w:val="0"/>
        </w:rPr>
      </w:r>
    </w:p>
    <w:p w:rsidR="00000000" w:rsidDel="00000000" w:rsidP="00000000" w:rsidRDefault="00000000" w:rsidRPr="00000000" w14:paraId="00000187">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Mechademy combines domain expertise in physics with AI integration differentiating itself from pure software approaches.</w:t>
      </w:r>
    </w:p>
    <w:p w:rsidR="00000000" w:rsidDel="00000000" w:rsidP="00000000" w:rsidRDefault="00000000" w:rsidRPr="00000000" w14:paraId="00000188">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focuses on prescriptive analysis involving not only predictions but actionable insights for the O&amp;M team</w:t>
      </w:r>
    </w:p>
    <w:p w:rsidR="00000000" w:rsidDel="00000000" w:rsidP="00000000" w:rsidRDefault="00000000" w:rsidRPr="00000000" w14:paraId="00000189">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There’s profound expertise in turbomachinery specially compressors, turbines &amp; pumps in comparison to generalist monitoring by competitors.</w:t>
      </w:r>
    </w:p>
    <w:p w:rsidR="00000000" w:rsidDel="00000000" w:rsidP="00000000" w:rsidRDefault="00000000" w:rsidRPr="00000000" w14:paraId="0000018A">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provides end-to-end solutions from technology to consulting rather than software only approaches.</w:t>
      </w:r>
    </w:p>
    <w:p w:rsidR="00000000" w:rsidDel="00000000" w:rsidP="00000000" w:rsidRDefault="00000000" w:rsidRPr="00000000" w14:paraId="0000018B">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firm's competitors are large OEMs like GE, Siemens with basic monitoring as well as traditional consulting firms with limited AI integration.</w:t>
      </w:r>
    </w:p>
    <w:p w:rsidR="00000000" w:rsidDel="00000000" w:rsidP="00000000" w:rsidRDefault="00000000" w:rsidRPr="00000000" w14:paraId="0000018C">
      <w:pPr>
        <w:pStyle w:val="Heading4"/>
        <w:rPr>
          <w:rFonts w:ascii="Georgia" w:cs="Georgia" w:eastAsia="Georgia" w:hAnsi="Georgia"/>
        </w:rPr>
      </w:pPr>
      <w:bookmarkStart w:colFirst="0" w:colLast="0" w:name="_heading=h.8sq04t955i7a" w:id="72"/>
      <w:bookmarkEnd w:id="72"/>
      <w:r w:rsidDel="00000000" w:rsidR="00000000" w:rsidRPr="00000000">
        <w:rPr>
          <w:rFonts w:ascii="Georgia" w:cs="Georgia" w:eastAsia="Georgia" w:hAnsi="Georgia"/>
          <w:b w:val="1"/>
          <w:bCs w:val="1"/>
          <w:color w:val="990000"/>
          <w:sz w:val="28"/>
          <w:szCs w:val="28"/>
          <w:rtl w:val="0"/>
        </w:rPr>
        <w:t xml:space="preserve">Culture &amp; Services</w:t>
      </w:r>
      <w:r w:rsidDel="00000000" w:rsidR="00000000" w:rsidRPr="00000000">
        <w:rPr>
          <w:rtl w:val="0"/>
        </w:rPr>
      </w:r>
    </w:p>
    <w:p w:rsidR="00000000" w:rsidDel="00000000" w:rsidP="00000000" w:rsidRDefault="00000000" w:rsidRPr="00000000" w14:paraId="0000018D">
      <w:pPr>
        <w:numPr>
          <w:ilvl w:val="0"/>
          <w:numId w:val="1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has the agility of that of a startup with a fast-paced environment evolving through cross-functional capabilities.</w:t>
      </w:r>
    </w:p>
    <w:p w:rsidR="00000000" w:rsidDel="00000000" w:rsidP="00000000" w:rsidRDefault="00000000" w:rsidRPr="00000000" w14:paraId="0000018E">
      <w:pPr>
        <w:numPr>
          <w:ilvl w:val="0"/>
          <w:numId w:val="1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possesses an incredible amount of technical expertise with PhD level experts and a continuous focus on innovation.</w:t>
      </w:r>
    </w:p>
    <w:p w:rsidR="00000000" w:rsidDel="00000000" w:rsidP="00000000" w:rsidRDefault="00000000" w:rsidRPr="00000000" w14:paraId="0000018F">
      <w:pPr>
        <w:numPr>
          <w:ilvl w:val="0"/>
          <w:numId w:val="12"/>
        </w:numPr>
        <w:ind w:left="720" w:hanging="360"/>
        <w:rPr>
          <w:rFonts w:ascii="Lora" w:cs="Lora" w:eastAsia="Lora" w:hAnsi="Lora"/>
          <w:sz w:val="24"/>
          <w:szCs w:val="24"/>
        </w:rPr>
      </w:pPr>
      <w:r w:rsidDel="00000000" w:rsidR="00000000" w:rsidRPr="00000000">
        <w:rPr>
          <w:rFonts w:ascii="Georgia" w:cs="Georgia" w:eastAsia="Georgia" w:hAnsi="Georgia"/>
          <w:sz w:val="24"/>
          <w:szCs w:val="24"/>
          <w:rtl w:val="0"/>
        </w:rPr>
        <w:t xml:space="preserve">The firm has its Turbomechanica ® Platform with Real-time performance monitoring and anomaly detection along with physics-based modeling with ML integration.</w:t>
      </w:r>
      <w:r w:rsidDel="00000000" w:rsidR="00000000" w:rsidRPr="00000000">
        <w:rPr>
          <w:rtl w:val="0"/>
        </w:rPr>
      </w:r>
    </w:p>
    <w:p w:rsidR="00000000" w:rsidDel="00000000" w:rsidP="00000000" w:rsidRDefault="00000000" w:rsidRPr="00000000" w14:paraId="00000190">
      <w:pPr>
        <w:numPr>
          <w:ilvl w:val="0"/>
          <w:numId w:val="12"/>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engineering services offered by the firm are : </w:t>
      </w:r>
    </w:p>
    <w:p w:rsidR="00000000" w:rsidDel="00000000" w:rsidP="00000000" w:rsidRDefault="00000000" w:rsidRPr="00000000" w14:paraId="00000191">
      <w:pPr>
        <w:numPr>
          <w:ilvl w:val="0"/>
          <w:numId w:val="75"/>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Turbomachinery commissioning and start-up</w:t>
      </w:r>
    </w:p>
    <w:p w:rsidR="00000000" w:rsidDel="00000000" w:rsidP="00000000" w:rsidRDefault="00000000" w:rsidRPr="00000000" w14:paraId="00000192">
      <w:pPr>
        <w:numPr>
          <w:ilvl w:val="0"/>
          <w:numId w:val="75"/>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Remote monitoring and troubleshooting</w:t>
      </w:r>
    </w:p>
    <w:p w:rsidR="00000000" w:rsidDel="00000000" w:rsidP="00000000" w:rsidRDefault="00000000" w:rsidRPr="00000000" w14:paraId="00000193">
      <w:pPr>
        <w:numPr>
          <w:ilvl w:val="0"/>
          <w:numId w:val="75"/>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Equipment sizing, selection, and performance evaluation</w:t>
      </w:r>
    </w:p>
    <w:p w:rsidR="00000000" w:rsidDel="00000000" w:rsidP="00000000" w:rsidRDefault="00000000" w:rsidRPr="00000000" w14:paraId="00000194">
      <w:pPr>
        <w:numPr>
          <w:ilvl w:val="0"/>
          <w:numId w:val="75"/>
        </w:numPr>
        <w:spacing w:after="24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Factory acceptance testing services</w:t>
      </w:r>
    </w:p>
    <w:p w:rsidR="00000000" w:rsidDel="00000000" w:rsidP="00000000" w:rsidRDefault="00000000" w:rsidRPr="00000000" w14:paraId="00000195">
      <w:pPr>
        <w:pStyle w:val="Heading4"/>
        <w:rPr>
          <w:rFonts w:ascii="Georgia" w:cs="Georgia" w:eastAsia="Georgia" w:hAnsi="Georgia"/>
        </w:rPr>
      </w:pPr>
      <w:bookmarkStart w:colFirst="0" w:colLast="0" w:name="_heading=h.w1rzxnh3y3jj" w:id="73"/>
      <w:bookmarkEnd w:id="73"/>
      <w:r w:rsidDel="00000000" w:rsidR="00000000" w:rsidRPr="00000000">
        <w:rPr>
          <w:rFonts w:ascii="Georgia" w:cs="Georgia" w:eastAsia="Georgia" w:hAnsi="Georgia"/>
          <w:b w:val="1"/>
          <w:bCs w:val="1"/>
          <w:color w:val="990000"/>
          <w:sz w:val="28"/>
          <w:szCs w:val="28"/>
          <w:rtl w:val="0"/>
        </w:rPr>
        <w:t xml:space="preserve">Trajectory &amp; Exit</w:t>
      </w:r>
      <w:r w:rsidDel="00000000" w:rsidR="00000000" w:rsidRPr="00000000">
        <w:rPr>
          <w:rtl w:val="0"/>
        </w:rPr>
      </w:r>
    </w:p>
    <w:p w:rsidR="00000000" w:rsidDel="00000000" w:rsidP="00000000" w:rsidRDefault="00000000" w:rsidRPr="00000000" w14:paraId="00000196">
      <w:pPr>
        <w:numPr>
          <w:ilvl w:val="0"/>
          <w:numId w:val="8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typical trajectory of a Mechademy employee looks like:</w:t>
      </w:r>
    </w:p>
    <w:p w:rsidR="00000000" w:rsidDel="00000000" w:rsidP="00000000" w:rsidRDefault="00000000" w:rsidRPr="00000000" w14:paraId="00000197">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Entry level Data-Science/Engineering Roles → Mid level specialized roles → Senior level technical leadership roles → Executive level leadership roles</w:t>
      </w:r>
      <w:r w:rsidDel="00000000" w:rsidR="00000000" w:rsidRPr="00000000">
        <w:rPr>
          <w:rtl w:val="0"/>
        </w:rPr>
      </w:r>
    </w:p>
    <w:p w:rsidR="00000000" w:rsidDel="00000000" w:rsidP="00000000" w:rsidRDefault="00000000" w:rsidRPr="00000000" w14:paraId="00000198">
      <w:pPr>
        <w:numPr>
          <w:ilvl w:val="0"/>
          <w:numId w:val="8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usual progression of employees ranges from about 2-3 years.</w:t>
      </w:r>
    </w:p>
    <w:p w:rsidR="00000000" w:rsidDel="00000000" w:rsidP="00000000" w:rsidRDefault="00000000" w:rsidRPr="00000000" w14:paraId="00000199">
      <w:pPr>
        <w:numPr>
          <w:ilvl w:val="0"/>
          <w:numId w:val="8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are widespread from engineering roles at oil &amp; gas companies like Shell, ExxonMobil &amp; Chevron to consulting roles at McKinsey Digital or BCG X. Alternatively, the employees can also move to industrial IoT like GE Digital, Honeywell &amp; Siemens.</w:t>
      </w:r>
    </w:p>
    <w:p w:rsidR="00000000" w:rsidDel="00000000" w:rsidP="00000000" w:rsidRDefault="00000000" w:rsidRPr="00000000" w14:paraId="0000019A">
      <w:pPr>
        <w:pStyle w:val="Heading4"/>
        <w:rPr>
          <w:rFonts w:ascii="Georgia" w:cs="Georgia" w:eastAsia="Georgia" w:hAnsi="Georgia"/>
        </w:rPr>
      </w:pPr>
      <w:bookmarkStart w:colFirst="0" w:colLast="0" w:name="_heading=h.3lvaw0vzdipa" w:id="74"/>
      <w:bookmarkEnd w:id="74"/>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19B">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how Mechacademy is the pioneer in Physics-AI integration with complex models</w:t>
      </w:r>
    </w:p>
    <w:p w:rsidR="00000000" w:rsidDel="00000000" w:rsidP="00000000" w:rsidRDefault="00000000" w:rsidRPr="00000000" w14:paraId="0000019C">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Position work as contributing to global energy security and reliability</w:t>
      </w:r>
    </w:p>
    <w:p w:rsidR="00000000" w:rsidDel="00000000" w:rsidP="00000000" w:rsidRDefault="00000000" w:rsidRPr="00000000" w14:paraId="0000019D">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understanding of downstream impact of turbomachinery failures</w:t>
      </w:r>
    </w:p>
    <w:p w:rsidR="00000000" w:rsidDel="00000000" w:rsidP="00000000" w:rsidRDefault="00000000" w:rsidRPr="00000000" w14:paraId="0000019E">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Demonstrate appreciation for fast-paced, cross-functional startup environment</w:t>
      </w:r>
    </w:p>
    <w:p w:rsidR="00000000" w:rsidDel="00000000" w:rsidP="00000000" w:rsidRDefault="00000000" w:rsidRPr="00000000" w14:paraId="0000019F">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tangible value delivery (millions of dollars saved for clients)</w:t>
      </w:r>
    </w:p>
    <w:p w:rsidR="00000000" w:rsidDel="00000000" w:rsidP="00000000" w:rsidRDefault="00000000" w:rsidRPr="00000000" w14:paraId="000001A0">
      <w:pPr>
        <w:pStyle w:val="Heading4"/>
        <w:rPr>
          <w:rFonts w:ascii="Georgia" w:cs="Georgia" w:eastAsia="Georgia" w:hAnsi="Georgia"/>
        </w:rPr>
      </w:pPr>
      <w:bookmarkStart w:colFirst="0" w:colLast="0" w:name="_heading=h.rajtum9hfvsv" w:id="75"/>
      <w:bookmarkEnd w:id="75"/>
      <w:r w:rsidDel="00000000" w:rsidR="00000000" w:rsidRPr="00000000">
        <w:rPr>
          <w:rFonts w:ascii="Georgia" w:cs="Georgia" w:eastAsia="Georgia" w:hAnsi="Georgia"/>
          <w:b w:val="1"/>
          <w:bCs w:val="1"/>
          <w:color w:val="990000"/>
          <w:sz w:val="28"/>
          <w:szCs w:val="28"/>
          <w:rtl w:val="0"/>
        </w:rPr>
        <w:t xml:space="preserve">Skills from JDs (Non-Exhaustive)</w:t>
      </w:r>
      <w:r w:rsidDel="00000000" w:rsidR="00000000" w:rsidRPr="00000000">
        <w:rPr>
          <w:rtl w:val="0"/>
        </w:rPr>
      </w:r>
    </w:p>
    <w:p w:rsidR="00000000" w:rsidDel="00000000" w:rsidP="00000000" w:rsidRDefault="00000000" w:rsidRPr="00000000" w14:paraId="000001A1">
      <w:pPr>
        <w:numPr>
          <w:ilvl w:val="0"/>
          <w:numId w:val="4"/>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Thermodynamics</w:t>
      </w:r>
      <w:r w:rsidDel="00000000" w:rsidR="00000000" w:rsidRPr="00000000">
        <w:rPr>
          <w:rFonts w:ascii="Georgia" w:cs="Georgia" w:eastAsia="Georgia" w:hAnsi="Georgia"/>
          <w:sz w:val="24"/>
          <w:szCs w:val="24"/>
          <w:rtl w:val="0"/>
        </w:rPr>
        <w:t xml:space="preserve">: First law applications, heat engine efficiency, performance curves</w:t>
      </w:r>
    </w:p>
    <w:p w:rsidR="00000000" w:rsidDel="00000000" w:rsidP="00000000" w:rsidRDefault="00000000" w:rsidRPr="00000000" w14:paraId="000001A2">
      <w:pPr>
        <w:numPr>
          <w:ilvl w:val="0"/>
          <w:numId w:val="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Fluid Mechanics</w:t>
      </w:r>
      <w:r w:rsidDel="00000000" w:rsidR="00000000" w:rsidRPr="00000000">
        <w:rPr>
          <w:rFonts w:ascii="Georgia" w:cs="Georgia" w:eastAsia="Georgia" w:hAnsi="Georgia"/>
          <w:sz w:val="24"/>
          <w:szCs w:val="24"/>
          <w:rtl w:val="0"/>
        </w:rPr>
        <w:t xml:space="preserve">: Laminar vs turbulent flow, pressure drop calculations</w:t>
      </w:r>
    </w:p>
    <w:p w:rsidR="00000000" w:rsidDel="00000000" w:rsidP="00000000" w:rsidRDefault="00000000" w:rsidRPr="00000000" w14:paraId="000001A3">
      <w:pPr>
        <w:numPr>
          <w:ilvl w:val="0"/>
          <w:numId w:val="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Mechanical Systems</w:t>
      </w:r>
      <w:r w:rsidDel="00000000" w:rsidR="00000000" w:rsidRPr="00000000">
        <w:rPr>
          <w:rFonts w:ascii="Georgia" w:cs="Georgia" w:eastAsia="Georgia" w:hAnsi="Georgia"/>
          <w:sz w:val="24"/>
          <w:szCs w:val="24"/>
          <w:rtl w:val="0"/>
        </w:rPr>
        <w:t xml:space="preserve">: Stress-strain relationships, vibration analysis, rotor dynamics</w:t>
      </w:r>
    </w:p>
    <w:p w:rsidR="00000000" w:rsidDel="00000000" w:rsidP="00000000" w:rsidRDefault="00000000" w:rsidRPr="00000000" w14:paraId="000001A4">
      <w:pPr>
        <w:numPr>
          <w:ilvl w:val="0"/>
          <w:numId w:val="4"/>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Data Analytics</w:t>
      </w:r>
      <w:r w:rsidDel="00000000" w:rsidR="00000000" w:rsidRPr="00000000">
        <w:rPr>
          <w:rFonts w:ascii="Georgia" w:cs="Georgia" w:eastAsia="Georgia" w:hAnsi="Georgia"/>
          <w:sz w:val="24"/>
          <w:szCs w:val="24"/>
          <w:rtl w:val="0"/>
        </w:rPr>
        <w:t xml:space="preserve">: Python programming, machine learning algorithms, IoT platforms.</w:t>
      </w:r>
    </w:p>
    <w:p w:rsidR="00000000" w:rsidDel="00000000" w:rsidP="00000000" w:rsidRDefault="00000000" w:rsidRPr="00000000" w14:paraId="000001A5">
      <w:pPr>
        <w:pStyle w:val="Heading4"/>
        <w:rPr>
          <w:rFonts w:ascii="Georgia" w:cs="Georgia" w:eastAsia="Georgia" w:hAnsi="Georgia"/>
        </w:rPr>
      </w:pPr>
      <w:bookmarkStart w:colFirst="0" w:colLast="0" w:name="_heading=h.ptsmbcsbk4ia" w:id="76"/>
      <w:bookmarkEnd w:id="76"/>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1A6">
      <w:pPr>
        <w:numPr>
          <w:ilvl w:val="0"/>
          <w:numId w:val="61"/>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Review thermodynamics, fluid mechanics, and mechanical systems fundamentals. </w:t>
      </w:r>
    </w:p>
    <w:p w:rsidR="00000000" w:rsidDel="00000000" w:rsidP="00000000" w:rsidRDefault="00000000" w:rsidRPr="00000000" w14:paraId="000001A7">
      <w:pPr>
        <w:numPr>
          <w:ilvl w:val="0"/>
          <w:numId w:val="61"/>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examples demonstrating problem-solving with complex technical systems</w:t>
      </w:r>
    </w:p>
    <w:p w:rsidR="00000000" w:rsidDel="00000000" w:rsidP="00000000" w:rsidRDefault="00000000" w:rsidRPr="00000000" w14:paraId="000001A8">
      <w:pPr>
        <w:numPr>
          <w:ilvl w:val="0"/>
          <w:numId w:val="61"/>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Mechademy's physics + AI approach and Turbomechanica platform capabilities</w:t>
      </w:r>
    </w:p>
    <w:p w:rsidR="00000000" w:rsidDel="00000000" w:rsidP="00000000" w:rsidRDefault="00000000" w:rsidRPr="00000000" w14:paraId="000001A9">
      <w:pPr>
        <w:numPr>
          <w:ilvl w:val="0"/>
          <w:numId w:val="61"/>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current trends in predictive maintenance and industrial IoT</w:t>
      </w:r>
    </w:p>
    <w:p w:rsidR="00000000" w:rsidDel="00000000" w:rsidP="00000000" w:rsidRDefault="00000000" w:rsidRPr="00000000" w14:paraId="000001AA">
      <w:pPr>
        <w:numPr>
          <w:ilvl w:val="0"/>
          <w:numId w:val="61"/>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STAR stories: technical problem-solving, startup adaptability, safety awareness</w:t>
      </w:r>
    </w:p>
    <w:p w:rsidR="00000000" w:rsidDel="00000000" w:rsidP="00000000" w:rsidRDefault="00000000" w:rsidRPr="00000000" w14:paraId="000001AB">
      <w:pPr>
        <w:spacing w:after="240" w:before="240"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1AC">
      <w:pPr>
        <w:spacing w:after="240" w:before="240" w:lineRule="auto"/>
        <w:ind w:left="720" w:firstLine="0"/>
        <w:rPr>
          <w:rFonts w:ascii="Georgia" w:cs="Georgia" w:eastAsia="Georgia" w:hAnsi="Georgia"/>
        </w:rPr>
      </w:pPr>
      <w:r w:rsidDel="00000000" w:rsidR="00000000" w:rsidRPr="00000000">
        <w:rPr>
          <w:rFonts w:ascii="Georgia" w:cs="Georgia" w:eastAsia="Georgia" w:hAnsi="Georgia"/>
          <w:rtl w:val="0"/>
        </w:rPr>
        <w:br w:type="textWrapping"/>
        <w:br w:type="textWrapping"/>
      </w:r>
    </w:p>
    <w:p w:rsidR="00000000" w:rsidDel="00000000" w:rsidP="00000000" w:rsidRDefault="00000000" w:rsidRPr="00000000" w14:paraId="000001AD">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1AE">
      <w:pPr>
        <w:spacing w:after="240" w:before="240" w:lineRule="auto"/>
        <w:ind w:left="2160" w:firstLine="0"/>
        <w:rPr>
          <w:rFonts w:ascii="Georgia" w:cs="Georgia" w:eastAsia="Georgia" w:hAnsi="Georgia"/>
        </w:rPr>
      </w:pPr>
      <w:r w:rsidDel="00000000" w:rsidR="00000000" w:rsidRPr="00000000">
        <w:rPr>
          <w:rFonts w:ascii="Georgia" w:cs="Georgia" w:eastAsia="Georgia" w:hAnsi="Georgia"/>
          <w:rtl w:val="0"/>
        </w:rPr>
        <w:br w:type="textWrapping"/>
      </w:r>
    </w:p>
    <w:p w:rsidR="00000000" w:rsidDel="00000000" w:rsidP="00000000" w:rsidRDefault="00000000" w:rsidRPr="00000000" w14:paraId="000001AF">
      <w:pPr>
        <w:rPr>
          <w:rFonts w:ascii="Georgia" w:cs="Georgia" w:eastAsia="Georgia" w:hAnsi="Georgia"/>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21" w:type="default"/>
          <w:type w:val="nextPage"/>
          <w:pgSz w:h="15840" w:w="12240" w:orient="portrait"/>
          <w:pgMar w:bottom="1440" w:top="1440" w:left="1440" w:right="1440" w:header="720" w:footer="720"/>
          <w:pgNumType w:start="1"/>
        </w:sectPr>
      </w:pPr>
      <w:bookmarkStart w:colFirst="0" w:colLast="0" w:name="_heading=h.s2cqxjiq8xer"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SAP Labs</w:t>
      </w:r>
      <w:r w:rsidDel="00000000" w:rsidR="00000000" w:rsidRPr="00000000">
        <w:rPr>
          <w:rtl w:val="0"/>
        </w:rPr>
      </w:r>
    </w:p>
    <w:p w:rsidR="00000000" w:rsidDel="00000000" w:rsidP="00000000" w:rsidRDefault="00000000" w:rsidRPr="00000000" w14:paraId="000001B1">
      <w:pPr>
        <w:pStyle w:val="Heading3"/>
        <w:keepNext w:val="0"/>
        <w:keepLines w:val="0"/>
        <w:spacing w:before="280" w:line="240" w:lineRule="auto"/>
        <w:jc w:val="center"/>
        <w:rPr>
          <w:rFonts w:ascii="Georgia" w:cs="Georgia" w:eastAsia="Georgia" w:hAnsi="Georgia"/>
          <w:sz w:val="30"/>
          <w:szCs w:val="30"/>
        </w:rPr>
      </w:pPr>
      <w:bookmarkStart w:colFirst="0" w:colLast="0" w:name="_heading=h.gc9d70pqg9lz" w:id="78"/>
      <w:bookmarkEnd w:id="78"/>
      <w:r w:rsidDel="00000000" w:rsidR="00000000" w:rsidRPr="00000000">
        <w:rPr>
          <w:rFonts w:ascii="Georgia" w:cs="Georgia" w:eastAsia="Georgia" w:hAnsi="Georgia"/>
          <w:b w:val="1"/>
          <w:bCs w:val="1"/>
          <w:color w:val="073763"/>
          <w:sz w:val="36"/>
          <w:szCs w:val="36"/>
          <w:rtl w:val="0"/>
        </w:rPr>
        <w:t xml:space="preserve">SAP Labs</w:t>
      </w:r>
      <w:r w:rsidDel="00000000" w:rsidR="00000000" w:rsidRPr="00000000">
        <w:rPr>
          <w:rtl w:val="0"/>
        </w:rPr>
      </w:r>
    </w:p>
    <w:p w:rsidR="00000000" w:rsidDel="00000000" w:rsidP="00000000" w:rsidRDefault="00000000" w:rsidRPr="00000000" w14:paraId="000001B2">
      <w:pPr>
        <w:pStyle w:val="Heading4"/>
        <w:rPr>
          <w:rFonts w:ascii="Georgia" w:cs="Georgia" w:eastAsia="Georgia" w:hAnsi="Georgia"/>
          <w:sz w:val="30"/>
          <w:szCs w:val="30"/>
        </w:rPr>
      </w:pPr>
      <w:bookmarkStart w:colFirst="0" w:colLast="0" w:name="_heading=h.68tgy6ob4kdn" w:id="79"/>
      <w:bookmarkEnd w:id="79"/>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1B3">
      <w:pPr>
        <w:numPr>
          <w:ilvl w:val="0"/>
          <w:numId w:val="3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SAP Labs is the R&amp;D arm of SAP SE, the world’s largest enterprise software company.</w:t>
      </w:r>
    </w:p>
    <w:p w:rsidR="00000000" w:rsidDel="00000000" w:rsidP="00000000" w:rsidRDefault="00000000" w:rsidRPr="00000000" w14:paraId="000001B4">
      <w:pPr>
        <w:numPr>
          <w:ilvl w:val="0"/>
          <w:numId w:val="3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has been $194 Million in new campus investment in Bangalore and it drives 40% of SAP’s global R&amp;D serving 400,000+ customers globally.</w:t>
      </w:r>
    </w:p>
    <w:p w:rsidR="00000000" w:rsidDel="00000000" w:rsidP="00000000" w:rsidRDefault="00000000" w:rsidRPr="00000000" w14:paraId="000001B5">
      <w:pPr>
        <w:numPr>
          <w:ilvl w:val="0"/>
          <w:numId w:val="3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"Transform ideas into impact by bringing together data, science, technology and human ingenuity to deliver better outcomes for all".</w:t>
      </w:r>
    </w:p>
    <w:p w:rsidR="00000000" w:rsidDel="00000000" w:rsidP="00000000" w:rsidRDefault="00000000" w:rsidRPr="00000000" w14:paraId="000001B6">
      <w:pPr>
        <w:pStyle w:val="Heading4"/>
        <w:rPr>
          <w:rFonts w:ascii="Georgia" w:cs="Georgia" w:eastAsia="Georgia" w:hAnsi="Georgia"/>
          <w:sz w:val="30"/>
          <w:szCs w:val="30"/>
        </w:rPr>
      </w:pPr>
      <w:bookmarkStart w:colFirst="0" w:colLast="0" w:name="_heading=h.q14mgu7befwl" w:id="80"/>
      <w:bookmarkEnd w:id="80"/>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1B7">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SAP SE was founded in 1972 by five former IBM employees in Germany. SAP Labs India was established in 1998 and is the biggest SAP R&amp;D center outside Germany.</w:t>
      </w:r>
    </w:p>
    <w:p w:rsidR="00000000" w:rsidDel="00000000" w:rsidP="00000000" w:rsidRDefault="00000000" w:rsidRPr="00000000" w14:paraId="000001B8">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Sindhu Gangadharan serves as the Managing Director of SAP Labs India working under Christian Klein, the CEO of SAP SE.</w:t>
      </w:r>
    </w:p>
    <w:p w:rsidR="00000000" w:rsidDel="00000000" w:rsidP="00000000" w:rsidRDefault="00000000" w:rsidRPr="00000000" w14:paraId="000001B9">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25% of SAP’s global patents originate from India with the target being 50%.</w:t>
      </w:r>
    </w:p>
    <w:p w:rsidR="00000000" w:rsidDel="00000000" w:rsidP="00000000" w:rsidRDefault="00000000" w:rsidRPr="00000000" w14:paraId="000001BA">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SAP Labs has demonstrated significant AI leadership with 30% of SAP deals including AI components &amp; 100% of its business cases being powered by AI.</w:t>
      </w:r>
    </w:p>
    <w:p w:rsidR="00000000" w:rsidDel="00000000" w:rsidP="00000000" w:rsidRDefault="00000000" w:rsidRPr="00000000" w14:paraId="000001BB">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India represents SAP’s fastest growing R&amp;D Hub and second-largest engineering center globally.</w:t>
      </w:r>
    </w:p>
    <w:p w:rsidR="00000000" w:rsidDel="00000000" w:rsidP="00000000" w:rsidRDefault="00000000" w:rsidRPr="00000000" w14:paraId="000001BC">
      <w:pPr>
        <w:pStyle w:val="Heading4"/>
        <w:rPr>
          <w:rFonts w:ascii="Georgia" w:cs="Georgia" w:eastAsia="Georgia" w:hAnsi="Georgia"/>
          <w:sz w:val="30"/>
          <w:szCs w:val="30"/>
        </w:rPr>
      </w:pPr>
      <w:bookmarkStart w:colFirst="0" w:colLast="0" w:name="_heading=h.543ghc9pf395" w:id="81"/>
      <w:bookmarkEnd w:id="81"/>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1BD">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enterprise scale of SAP is huge, powering 87% of the world’s commerce whilst being trusted by Fortune 500 companies.</w:t>
      </w:r>
    </w:p>
    <w:p w:rsidR="00000000" w:rsidDel="00000000" w:rsidP="00000000" w:rsidRDefault="00000000" w:rsidRPr="00000000" w14:paraId="000001BE">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has a palpable focus on innovation with 140+ startup investments through SAPPHIRE ventures with 25000+ global partners.</w:t>
      </w:r>
    </w:p>
    <w:p w:rsidR="00000000" w:rsidDel="00000000" w:rsidP="00000000" w:rsidRDefault="00000000" w:rsidRPr="00000000" w14:paraId="000001BF">
      <w:pPr>
        <w:numPr>
          <w:ilvl w:val="0"/>
          <w:numId w:val="79"/>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more stable than startups, has better innovation services than legacy IT and has stronger product engineering than consulting firms</w:t>
      </w:r>
    </w:p>
    <w:p w:rsidR="00000000" w:rsidDel="00000000" w:rsidP="00000000" w:rsidRDefault="00000000" w:rsidRPr="00000000" w14:paraId="000001C0">
      <w:pPr>
        <w:numPr>
          <w:ilvl w:val="0"/>
          <w:numId w:val="79"/>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global Enterprise Resource Planning leaders are:</w:t>
        <w:br w:type="textWrapping"/>
        <w:t xml:space="preserve"> 1. SAP: 24% market share, €34 billion revenue (2024)</w:t>
        <w:br w:type="textWrapping"/>
        <w:t xml:space="preserve"> 2. Oracle: 12% market share</w:t>
        <w:br w:type="textWrapping"/>
        <w:t xml:space="preserve"> 3. Microsoft: 5% market share</w:t>
        <w:br w:type="textWrapping"/>
        <w:t xml:space="preserve"> 4. Others: Workday, NetSuite, Infor</w:t>
      </w:r>
    </w:p>
    <w:p w:rsidR="00000000" w:rsidDel="00000000" w:rsidP="00000000" w:rsidRDefault="00000000" w:rsidRPr="00000000" w14:paraId="000001C1">
      <w:pPr>
        <w:pStyle w:val="Heading4"/>
        <w:rPr>
          <w:rFonts w:ascii="Georgia" w:cs="Georgia" w:eastAsia="Georgia" w:hAnsi="Georgia"/>
          <w:sz w:val="30"/>
          <w:szCs w:val="30"/>
        </w:rPr>
      </w:pPr>
      <w:bookmarkStart w:colFirst="0" w:colLast="0" w:name="_heading=h.38v0ck1exzta" w:id="82"/>
      <w:bookmarkEnd w:id="82"/>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1C2">
      <w:pPr>
        <w:numPr>
          <w:ilvl w:val="0"/>
          <w:numId w:val="80"/>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culture of the company is quite entrepreneurial with ground-up innovation encouraged, especially through its InnVent startup school program</w:t>
      </w:r>
    </w:p>
    <w:p w:rsidR="00000000" w:rsidDel="00000000" w:rsidP="00000000" w:rsidRDefault="00000000" w:rsidRPr="00000000" w14:paraId="000001C3">
      <w:pPr>
        <w:numPr>
          <w:ilvl w:val="0"/>
          <w:numId w:val="8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strong Diversity &amp; Inclusion (DEI) initiatives with strong women leadership initiatives. The early talent hiring ratio is  a steep 34.6%.</w:t>
      </w:r>
    </w:p>
    <w:p w:rsidR="00000000" w:rsidDel="00000000" w:rsidP="00000000" w:rsidRDefault="00000000" w:rsidRPr="00000000" w14:paraId="000001C4">
      <w:pPr>
        <w:numPr>
          <w:ilvl w:val="0"/>
          <w:numId w:val="8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SAP Labs has focused on ensuring end-to-end supply chain optimization. There are also services geared towards specificities like RISE with SAP, a transformation-as-a-service offering.</w:t>
      </w:r>
    </w:p>
    <w:p w:rsidR="00000000" w:rsidDel="00000000" w:rsidP="00000000" w:rsidRDefault="00000000" w:rsidRPr="00000000" w14:paraId="000001C5">
      <w:pPr>
        <w:numPr>
          <w:ilvl w:val="0"/>
          <w:numId w:val="80"/>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SAP Labs also offers core finance solutions and analytics.</w:t>
      </w:r>
    </w:p>
    <w:p w:rsidR="00000000" w:rsidDel="00000000" w:rsidP="00000000" w:rsidRDefault="00000000" w:rsidRPr="00000000" w14:paraId="000001C6">
      <w:pPr>
        <w:pStyle w:val="Heading4"/>
        <w:rPr>
          <w:rFonts w:ascii="Georgia" w:cs="Georgia" w:eastAsia="Georgia" w:hAnsi="Georgia"/>
          <w:sz w:val="30"/>
          <w:szCs w:val="30"/>
        </w:rPr>
      </w:pPr>
      <w:bookmarkStart w:colFirst="0" w:colLast="0" w:name="_heading=h.9m1z9f6xs7qr" w:id="83"/>
      <w:bookmarkEnd w:id="83"/>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1C7">
      <w:pPr>
        <w:numPr>
          <w:ilvl w:val="0"/>
          <w:numId w:val="5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typical trajectory of a SAP Labs employee looks like:</w:t>
      </w:r>
    </w:p>
    <w:p w:rsidR="00000000" w:rsidDel="00000000" w:rsidP="00000000" w:rsidRDefault="00000000" w:rsidRPr="00000000" w14:paraId="000001C8">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Developer Associate/Software Engineer (T1) → Software Engineer (T2-T3) → Senior Software Engineer (T4-T5) → Engineering Manager.</w:t>
      </w:r>
      <w:r w:rsidDel="00000000" w:rsidR="00000000" w:rsidRPr="00000000">
        <w:rPr>
          <w:rtl w:val="0"/>
        </w:rPr>
      </w:r>
    </w:p>
    <w:p w:rsidR="00000000" w:rsidDel="00000000" w:rsidP="00000000" w:rsidRDefault="00000000" w:rsidRPr="00000000" w14:paraId="000001C9">
      <w:pPr>
        <w:numPr>
          <w:ilvl w:val="0"/>
          <w:numId w:val="5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Progression typically occurs every 2-3 years.</w:t>
      </w:r>
    </w:p>
    <w:p w:rsidR="00000000" w:rsidDel="00000000" w:rsidP="00000000" w:rsidRDefault="00000000" w:rsidRPr="00000000" w14:paraId="000001CA">
      <w:pPr>
        <w:numPr>
          <w:ilvl w:val="0"/>
          <w:numId w:val="5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include enterprise software roles at Microsoft, Google &amp; Amazon as well as senior engineering roles at fintechs with substantial equity. Employees can also exit into cloud giants like AWS, Azure &amp; GCP.</w:t>
      </w:r>
    </w:p>
    <w:p w:rsidR="00000000" w:rsidDel="00000000" w:rsidP="00000000" w:rsidRDefault="00000000" w:rsidRPr="00000000" w14:paraId="000001CB">
      <w:pPr>
        <w:pStyle w:val="Heading4"/>
        <w:rPr>
          <w:rFonts w:ascii="Georgia" w:cs="Georgia" w:eastAsia="Georgia" w:hAnsi="Georgia"/>
          <w:sz w:val="30"/>
          <w:szCs w:val="30"/>
        </w:rPr>
      </w:pPr>
      <w:bookmarkStart w:colFirst="0" w:colLast="0" w:name="_heading=h.aeyvo9u2no9l" w:id="84"/>
      <w:bookmarkEnd w:id="84"/>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1CC">
      <w:pPr>
        <w:numPr>
          <w:ilvl w:val="0"/>
          <w:numId w:val="76"/>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Showcase interest in developing products used by millions in comparison to services or consulting.</w:t>
      </w:r>
    </w:p>
    <w:p w:rsidR="00000000" w:rsidDel="00000000" w:rsidP="00000000" w:rsidRDefault="00000000" w:rsidRPr="00000000" w14:paraId="000001CD">
      <w:pPr>
        <w:numPr>
          <w:ilvl w:val="0"/>
          <w:numId w:val="7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Demonstrate appreciation for working on solutions that power 87% of world's commerce.</w:t>
      </w:r>
    </w:p>
    <w:p w:rsidR="00000000" w:rsidDel="00000000" w:rsidP="00000000" w:rsidRDefault="00000000" w:rsidRPr="00000000" w14:paraId="000001CE">
      <w:pPr>
        <w:numPr>
          <w:ilvl w:val="0"/>
          <w:numId w:val="7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India's strategic importance (40% of global R&amp;D) in relation to your goals.</w:t>
      </w:r>
    </w:p>
    <w:p w:rsidR="00000000" w:rsidDel="00000000" w:rsidP="00000000" w:rsidRDefault="00000000" w:rsidRPr="00000000" w14:paraId="000001CF">
      <w:pPr>
        <w:numPr>
          <w:ilvl w:val="0"/>
          <w:numId w:val="76"/>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SAP's 50+ year stability in comparison to startup volatility whilst providing a similar experience.</w:t>
      </w:r>
    </w:p>
    <w:p w:rsidR="00000000" w:rsidDel="00000000" w:rsidP="00000000" w:rsidRDefault="00000000" w:rsidRPr="00000000" w14:paraId="000001D0">
      <w:pPr>
        <w:pStyle w:val="Heading4"/>
        <w:rPr>
          <w:rFonts w:ascii="Georgia" w:cs="Georgia" w:eastAsia="Georgia" w:hAnsi="Georgia"/>
        </w:rPr>
      </w:pPr>
      <w:bookmarkStart w:colFirst="0" w:colLast="0" w:name="_heading=h.kuw0rn47aap6" w:id="85"/>
      <w:bookmarkEnd w:id="85"/>
      <w:r w:rsidDel="00000000" w:rsidR="00000000" w:rsidRPr="00000000">
        <w:rPr>
          <w:rFonts w:ascii="Georgia" w:cs="Georgia" w:eastAsia="Georgia" w:hAnsi="Georgia"/>
          <w:b w:val="1"/>
          <w:bCs w:val="1"/>
          <w:color w:val="990000"/>
          <w:sz w:val="28"/>
          <w:szCs w:val="28"/>
          <w:rtl w:val="0"/>
        </w:rPr>
        <w:t xml:space="preserve">Skills from JDs (Non-Exhaustive)</w:t>
      </w:r>
      <w:r w:rsidDel="00000000" w:rsidR="00000000" w:rsidRPr="00000000">
        <w:rPr>
          <w:rtl w:val="0"/>
        </w:rPr>
      </w:r>
    </w:p>
    <w:p w:rsidR="00000000" w:rsidDel="00000000" w:rsidP="00000000" w:rsidRDefault="00000000" w:rsidRPr="00000000" w14:paraId="000001D1">
      <w:pPr>
        <w:numPr>
          <w:ilvl w:val="0"/>
          <w:numId w:val="85"/>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Comprehension of OOP concepts like encapsulation, inheritance, polymorphism, abstraction with examples.</w:t>
      </w:r>
    </w:p>
    <w:p w:rsidR="00000000" w:rsidDel="00000000" w:rsidP="00000000" w:rsidRDefault="00000000" w:rsidRPr="00000000" w14:paraId="000001D2">
      <w:pPr>
        <w:numPr>
          <w:ilvl w:val="0"/>
          <w:numId w:val="85"/>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Knowledge of Data Structure elements like Linked lists, arrays, trees, graphs, complexity analysis.</w:t>
      </w:r>
    </w:p>
    <w:p w:rsidR="00000000" w:rsidDel="00000000" w:rsidP="00000000" w:rsidRDefault="00000000" w:rsidRPr="00000000" w14:paraId="000001D3">
      <w:pPr>
        <w:numPr>
          <w:ilvl w:val="0"/>
          <w:numId w:val="85"/>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Proficiency with Algorithms in sorting, searching, dynamic programming, recursion.</w:t>
      </w:r>
    </w:p>
    <w:p w:rsidR="00000000" w:rsidDel="00000000" w:rsidP="00000000" w:rsidRDefault="00000000" w:rsidRPr="00000000" w14:paraId="000001D4">
      <w:pPr>
        <w:numPr>
          <w:ilvl w:val="0"/>
          <w:numId w:val="85"/>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Ability in System Design dealing with basic distributed systems, database design principles.</w:t>
      </w:r>
    </w:p>
    <w:p w:rsidR="00000000" w:rsidDel="00000000" w:rsidP="00000000" w:rsidRDefault="00000000" w:rsidRPr="00000000" w14:paraId="000001D5">
      <w:pPr>
        <w:pStyle w:val="Heading4"/>
        <w:rPr>
          <w:rFonts w:ascii="Georgia" w:cs="Georgia" w:eastAsia="Georgia" w:hAnsi="Georgia"/>
        </w:rPr>
      </w:pPr>
      <w:bookmarkStart w:colFirst="0" w:colLast="0" w:name="_heading=h.idpvmykwhysd" w:id="86"/>
      <w:bookmarkEnd w:id="86"/>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1D6">
      <w:pPr>
        <w:numPr>
          <w:ilvl w:val="0"/>
          <w:numId w:val="50"/>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SAP's product portfolio and Labs' role in core development</w:t>
      </w:r>
    </w:p>
    <w:p w:rsidR="00000000" w:rsidDel="00000000" w:rsidP="00000000" w:rsidRDefault="00000000" w:rsidRPr="00000000" w14:paraId="000001D7">
      <w:pPr>
        <w:numPr>
          <w:ilvl w:val="0"/>
          <w:numId w:val="5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solid OOP, DSA, and system design fundamentals</w:t>
      </w:r>
    </w:p>
    <w:p w:rsidR="00000000" w:rsidDel="00000000" w:rsidP="00000000" w:rsidRDefault="00000000" w:rsidRPr="00000000" w14:paraId="000001D8">
      <w:pPr>
        <w:numPr>
          <w:ilvl w:val="0"/>
          <w:numId w:val="5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live coding with optimization discussions</w:t>
      </w:r>
    </w:p>
    <w:p w:rsidR="00000000" w:rsidDel="00000000" w:rsidP="00000000" w:rsidRDefault="00000000" w:rsidRPr="00000000" w14:paraId="000001D9">
      <w:pPr>
        <w:numPr>
          <w:ilvl w:val="0"/>
          <w:numId w:val="5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SAP's AI-first strategy and recent technology initiatives</w:t>
      </w:r>
    </w:p>
    <w:p w:rsidR="00000000" w:rsidDel="00000000" w:rsidP="00000000" w:rsidRDefault="00000000" w:rsidRPr="00000000" w14:paraId="000001DA">
      <w:pPr>
        <w:numPr>
          <w:ilvl w:val="0"/>
          <w:numId w:val="50"/>
        </w:numPr>
        <w:spacing w:after="240" w:before="0" w:lineRule="auto"/>
        <w:ind w:left="720" w:hanging="360"/>
        <w:rPr>
          <w:rFonts w:ascii="Georgia" w:cs="Georgia" w:eastAsia="Georgia" w:hAnsi="Georgia"/>
          <w:sz w:val="24"/>
          <w:szCs w:val="24"/>
        </w:rPr>
        <w:sectPr>
          <w:headerReference r:id="rId22"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Prepare 3 STAR stories: technical problem-solving, team collaboration, innovation mindset</w:t>
      </w:r>
    </w:p>
    <w:p w:rsidR="00000000" w:rsidDel="00000000" w:rsidP="00000000" w:rsidRDefault="00000000" w:rsidRPr="00000000" w14:paraId="000001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headerReference r:id="rId23" w:type="default"/>
          <w:type w:val="nextPage"/>
          <w:pgSz w:h="15840" w:w="12240" w:orient="portrait"/>
          <w:pgMar w:bottom="1440" w:top="1440" w:left="1440" w:right="1440" w:header="720" w:footer="720"/>
          <w:pgNumType w:start="1"/>
        </w:sectPr>
      </w:pPr>
      <w:bookmarkStart w:colFirst="0" w:colLast="0" w:name="_heading=h.2ogqj53823we"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ZS</w:t>
      </w:r>
      <w:r w:rsidDel="00000000" w:rsidR="00000000" w:rsidRPr="00000000">
        <w:rPr>
          <w:rtl w:val="0"/>
        </w:rPr>
      </w:r>
    </w:p>
    <w:p w:rsidR="00000000" w:rsidDel="00000000" w:rsidP="00000000" w:rsidRDefault="00000000" w:rsidRPr="00000000" w14:paraId="000001DC">
      <w:pPr>
        <w:pStyle w:val="Heading3"/>
        <w:keepNext w:val="0"/>
        <w:keepLines w:val="0"/>
        <w:spacing w:before="280" w:line="240" w:lineRule="auto"/>
        <w:jc w:val="center"/>
        <w:rPr>
          <w:rFonts w:ascii="Georgia" w:cs="Georgia" w:eastAsia="Georgia" w:hAnsi="Georgia"/>
          <w:sz w:val="30"/>
          <w:szCs w:val="30"/>
        </w:rPr>
      </w:pPr>
      <w:bookmarkStart w:colFirst="0" w:colLast="0" w:name="_heading=h.8edo3s677vsx" w:id="88"/>
      <w:bookmarkEnd w:id="88"/>
      <w:r w:rsidDel="00000000" w:rsidR="00000000" w:rsidRPr="00000000">
        <w:rPr>
          <w:rFonts w:ascii="Georgia" w:cs="Georgia" w:eastAsia="Georgia" w:hAnsi="Georgia"/>
          <w:b w:val="1"/>
          <w:bCs w:val="1"/>
          <w:color w:val="073763"/>
          <w:sz w:val="36"/>
          <w:szCs w:val="36"/>
          <w:rtl w:val="0"/>
        </w:rPr>
        <w:t xml:space="preserve">ZS</w:t>
      </w:r>
      <w:r w:rsidDel="00000000" w:rsidR="00000000" w:rsidRPr="00000000">
        <w:rPr>
          <w:rtl w:val="0"/>
        </w:rPr>
      </w:r>
    </w:p>
    <w:p w:rsidR="00000000" w:rsidDel="00000000" w:rsidP="00000000" w:rsidRDefault="00000000" w:rsidRPr="00000000" w14:paraId="000001DD">
      <w:pPr>
        <w:pStyle w:val="Heading4"/>
        <w:rPr>
          <w:rFonts w:ascii="Georgia" w:cs="Georgia" w:eastAsia="Georgia" w:hAnsi="Georgia"/>
          <w:sz w:val="30"/>
          <w:szCs w:val="30"/>
        </w:rPr>
      </w:pPr>
      <w:bookmarkStart w:colFirst="0" w:colLast="0" w:name="_heading=h.x6xnztd0tq43" w:id="89"/>
      <w:bookmarkEnd w:id="89"/>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1DE">
      <w:pPr>
        <w:numPr>
          <w:ilvl w:val="0"/>
          <w:numId w:val="5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ZS is a global management consulting and technology firm generating approximately $2-3 Billion in revenue </w:t>
      </w:r>
    </w:p>
    <w:p w:rsidR="00000000" w:rsidDel="00000000" w:rsidP="00000000" w:rsidRDefault="00000000" w:rsidRPr="00000000" w14:paraId="000001DF">
      <w:pPr>
        <w:numPr>
          <w:ilvl w:val="0"/>
          <w:numId w:val="5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pioneered sales force optimization and now dominates healthcare/life sciences consulting.</w:t>
      </w:r>
    </w:p>
    <w:p w:rsidR="00000000" w:rsidDel="00000000" w:rsidP="00000000" w:rsidRDefault="00000000" w:rsidRPr="00000000" w14:paraId="000001E0">
      <w:pPr>
        <w:numPr>
          <w:ilvl w:val="0"/>
          <w:numId w:val="5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implies 13000+ employees in over 35 offices worldwide. The company has experienced 40+ years of growth</w:t>
      </w:r>
    </w:p>
    <w:p w:rsidR="00000000" w:rsidDel="00000000" w:rsidP="00000000" w:rsidRDefault="00000000" w:rsidRPr="00000000" w14:paraId="000001E1">
      <w:pPr>
        <w:numPr>
          <w:ilvl w:val="0"/>
          <w:numId w:val="5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"Transform ideas into impact by bringing together data, science, technology and human ingenuity to deliver better outcomes for all"</w:t>
      </w:r>
    </w:p>
    <w:p w:rsidR="00000000" w:rsidDel="00000000" w:rsidP="00000000" w:rsidRDefault="00000000" w:rsidRPr="00000000" w14:paraId="000001E2">
      <w:pPr>
        <w:pStyle w:val="Heading4"/>
        <w:rPr>
          <w:rFonts w:ascii="Georgia" w:cs="Georgia" w:eastAsia="Georgia" w:hAnsi="Georgia"/>
          <w:sz w:val="30"/>
          <w:szCs w:val="30"/>
        </w:rPr>
      </w:pPr>
      <w:bookmarkStart w:colFirst="0" w:colLast="0" w:name="_heading=h.he05oaq81cdv" w:id="90"/>
      <w:bookmarkEnd w:id="90"/>
      <w:r w:rsidDel="00000000" w:rsidR="00000000" w:rsidRPr="00000000">
        <w:rPr>
          <w:rFonts w:ascii="Georgia" w:cs="Georgia" w:eastAsia="Georgia" w:hAnsi="Georgia"/>
          <w:b w:val="1"/>
          <w:bCs w:val="1"/>
          <w:color w:val="990000"/>
          <w:sz w:val="28"/>
          <w:szCs w:val="28"/>
          <w:rtl w:val="0"/>
        </w:rPr>
        <w:t xml:space="preserve">Foundation &amp; Performance</w:t>
      </w:r>
      <w:r w:rsidDel="00000000" w:rsidR="00000000" w:rsidRPr="00000000">
        <w:rPr>
          <w:rtl w:val="0"/>
        </w:rPr>
      </w:r>
    </w:p>
    <w:p w:rsidR="00000000" w:rsidDel="00000000" w:rsidP="00000000" w:rsidRDefault="00000000" w:rsidRPr="00000000" w14:paraId="000001E3">
      <w:pPr>
        <w:numPr>
          <w:ilvl w:val="0"/>
          <w:numId w:val="2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ZS was founded in 1983 by Northwestern professors Andris Zoltners and Prabhakant Sinha who developed the world's first PC-aided territory mapping system.</w:t>
      </w:r>
    </w:p>
    <w:p w:rsidR="00000000" w:rsidDel="00000000" w:rsidP="00000000" w:rsidRDefault="00000000" w:rsidRPr="00000000" w14:paraId="000001E4">
      <w:pPr>
        <w:numPr>
          <w:ilvl w:val="0"/>
          <w:numId w:val="2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Pratap Khedkar was elected as the company’s CEO in 2021 and has served in the role ever since.</w:t>
      </w:r>
    </w:p>
    <w:p w:rsidR="00000000" w:rsidDel="00000000" w:rsidP="00000000" w:rsidRDefault="00000000" w:rsidRPr="00000000" w14:paraId="000001E5">
      <w:pPr>
        <w:numPr>
          <w:ilvl w:val="0"/>
          <w:numId w:val="2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have been a few major acquisitions broadening the scope of the company including Digital Additive (2024), </w:t>
      </w:r>
      <w:hyperlink r:id="rId24">
        <w:r w:rsidDel="00000000" w:rsidR="00000000" w:rsidRPr="00000000">
          <w:rPr>
            <w:rFonts w:ascii="Georgia" w:cs="Georgia" w:eastAsia="Georgia" w:hAnsi="Georgia"/>
            <w:sz w:val="24"/>
            <w:szCs w:val="24"/>
            <w:rtl w:val="0"/>
          </w:rPr>
          <w:t xml:space="preserve">Trials.ai</w:t>
        </w:r>
      </w:hyperlink>
      <w:r w:rsidDel="00000000" w:rsidR="00000000" w:rsidRPr="00000000">
        <w:rPr>
          <w:rFonts w:ascii="Georgia" w:cs="Georgia" w:eastAsia="Georgia" w:hAnsi="Georgia"/>
          <w:sz w:val="24"/>
          <w:szCs w:val="24"/>
          <w:rtl w:val="0"/>
        </w:rPr>
        <w:t xml:space="preserve"> (2023) and Medullan (2021)</w:t>
      </w:r>
    </w:p>
    <w:p w:rsidR="00000000" w:rsidDel="00000000" w:rsidP="00000000" w:rsidRDefault="00000000" w:rsidRPr="00000000" w14:paraId="000001E6">
      <w:pPr>
        <w:numPr>
          <w:ilvl w:val="0"/>
          <w:numId w:val="2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business has evolved from pure sales force consulting to an integrated consulting-technology firm with proprietary AI platforms.</w:t>
      </w:r>
    </w:p>
    <w:p w:rsidR="00000000" w:rsidDel="00000000" w:rsidP="00000000" w:rsidRDefault="00000000" w:rsidRPr="00000000" w14:paraId="000001E7">
      <w:pPr>
        <w:pStyle w:val="Heading4"/>
        <w:rPr>
          <w:rFonts w:ascii="Georgia" w:cs="Georgia" w:eastAsia="Georgia" w:hAnsi="Georgia"/>
          <w:sz w:val="30"/>
          <w:szCs w:val="30"/>
        </w:rPr>
      </w:pPr>
      <w:bookmarkStart w:colFirst="0" w:colLast="0" w:name="_heading=h.vik0pb85i8jy" w:id="91"/>
      <w:bookmarkEnd w:id="91"/>
      <w:r w:rsidDel="00000000" w:rsidR="00000000" w:rsidRPr="00000000">
        <w:rPr>
          <w:rFonts w:ascii="Georgia" w:cs="Georgia" w:eastAsia="Georgia" w:hAnsi="Georgia"/>
          <w:b w:val="1"/>
          <w:bCs w:val="1"/>
          <w:color w:val="990000"/>
          <w:sz w:val="28"/>
          <w:szCs w:val="28"/>
          <w:rtl w:val="0"/>
        </w:rPr>
        <w:t xml:space="preserve">Market Position &amp; USP</w:t>
      </w:r>
      <w:r w:rsidDel="00000000" w:rsidR="00000000" w:rsidRPr="00000000">
        <w:rPr>
          <w:rtl w:val="0"/>
        </w:rPr>
      </w:r>
    </w:p>
    <w:p w:rsidR="00000000" w:rsidDel="00000000" w:rsidP="00000000" w:rsidRDefault="00000000" w:rsidRPr="00000000" w14:paraId="000001E8">
      <w:pPr>
        <w:numPr>
          <w:ilvl w:val="0"/>
          <w:numId w:val="2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places a strong emphasis on end-to-end implementation in comparison to its advice-only competitors.</w:t>
      </w:r>
    </w:p>
    <w:p w:rsidR="00000000" w:rsidDel="00000000" w:rsidP="00000000" w:rsidRDefault="00000000" w:rsidRPr="00000000" w14:paraId="000001E9">
      <w:pPr>
        <w:numPr>
          <w:ilvl w:val="0"/>
          <w:numId w:val="2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key differentiator of ZS is that it has a deep-industry specialization in healthcare with unmatched pharma relationships.</w:t>
      </w:r>
    </w:p>
    <w:p w:rsidR="00000000" w:rsidDel="00000000" w:rsidP="00000000" w:rsidRDefault="00000000" w:rsidRPr="00000000" w14:paraId="000001EA">
      <w:pPr>
        <w:numPr>
          <w:ilvl w:val="0"/>
          <w:numId w:val="2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comparison to MBBs , it is more specialized, has deeper implementation, provides better work-life balance and has greater technology integration.</w:t>
      </w:r>
    </w:p>
    <w:p w:rsidR="00000000" w:rsidDel="00000000" w:rsidP="00000000" w:rsidRDefault="00000000" w:rsidRPr="00000000" w14:paraId="000001EB">
      <w:pPr>
        <w:numPr>
          <w:ilvl w:val="0"/>
          <w:numId w:val="2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presence is by far the greatest in the healthcare and life sciences sector with competitors including IQVIA, Deloitte Health &amp; McKinsey Health.</w:t>
      </w:r>
    </w:p>
    <w:p w:rsidR="00000000" w:rsidDel="00000000" w:rsidP="00000000" w:rsidRDefault="00000000" w:rsidRPr="00000000" w14:paraId="000001EC">
      <w:pPr>
        <w:pStyle w:val="Heading4"/>
        <w:rPr>
          <w:rFonts w:ascii="Georgia" w:cs="Georgia" w:eastAsia="Georgia" w:hAnsi="Georgia"/>
        </w:rPr>
      </w:pPr>
      <w:bookmarkStart w:colFirst="0" w:colLast="0" w:name="_heading=h.4x51x3v2v4d1" w:id="92"/>
      <w:bookmarkEnd w:id="92"/>
      <w:r w:rsidDel="00000000" w:rsidR="00000000" w:rsidRPr="00000000">
        <w:rPr>
          <w:rFonts w:ascii="Georgia" w:cs="Georgia" w:eastAsia="Georgia" w:hAnsi="Georgia"/>
          <w:b w:val="1"/>
          <w:bCs w:val="1"/>
          <w:color w:val="990000"/>
          <w:sz w:val="28"/>
          <w:szCs w:val="28"/>
          <w:rtl w:val="0"/>
        </w:rPr>
        <w:t xml:space="preserve">Culture &amp; Services</w:t>
      </w:r>
      <w:r w:rsidDel="00000000" w:rsidR="00000000" w:rsidRPr="00000000">
        <w:rPr>
          <w:rtl w:val="0"/>
        </w:rPr>
      </w:r>
    </w:p>
    <w:p w:rsidR="00000000" w:rsidDel="00000000" w:rsidP="00000000" w:rsidRDefault="00000000" w:rsidRPr="00000000" w14:paraId="000001E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ZS is a values-driven company with a very clear vision to “Treat People Right, Get It Right, Do the Right Thing"</w:t>
      </w:r>
    </w:p>
    <w:p w:rsidR="00000000" w:rsidDel="00000000" w:rsidP="00000000" w:rsidRDefault="00000000" w:rsidRPr="00000000" w14:paraId="000001E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a palpable commitment to diversity and inclusion with strong LGBTQ+ support and women’s leadership initiatives.</w:t>
      </w:r>
    </w:p>
    <w:p w:rsidR="00000000" w:rsidDel="00000000" w:rsidP="00000000" w:rsidRDefault="00000000" w:rsidRPr="00000000" w14:paraId="000001E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addition to proprietary AI platforms like ZAIDYN for cloud analytics and MAX AI for applications, it has developed industry specific tools like territory mapping, sales force optimization and incentive schemes</w:t>
      </w:r>
    </w:p>
    <w:p w:rsidR="00000000" w:rsidDel="00000000" w:rsidP="00000000" w:rsidRDefault="00000000" w:rsidRPr="00000000" w14:paraId="000001F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a variety of service lines including:</w:t>
      </w:r>
    </w:p>
    <w:p w:rsidR="00000000" w:rsidDel="00000000" w:rsidP="00000000" w:rsidRDefault="00000000" w:rsidRPr="00000000" w14:paraId="000001F1">
      <w:pPr>
        <w:numPr>
          <w:ilvl w:val="0"/>
          <w:numId w:val="2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Strategy &amp; Transformation</w:t>
      </w:r>
    </w:p>
    <w:p w:rsidR="00000000" w:rsidDel="00000000" w:rsidP="00000000" w:rsidRDefault="00000000" w:rsidRPr="00000000" w14:paraId="000001F2">
      <w:pPr>
        <w:numPr>
          <w:ilvl w:val="0"/>
          <w:numId w:val="2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R&amp;D &amp; Medical Affairs</w:t>
      </w:r>
    </w:p>
    <w:p w:rsidR="00000000" w:rsidDel="00000000" w:rsidP="00000000" w:rsidRDefault="00000000" w:rsidRPr="00000000" w14:paraId="000001F3">
      <w:pPr>
        <w:numPr>
          <w:ilvl w:val="0"/>
          <w:numId w:val="2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&amp; Sales</w:t>
      </w:r>
    </w:p>
    <w:p w:rsidR="00000000" w:rsidDel="00000000" w:rsidP="00000000" w:rsidRDefault="00000000" w:rsidRPr="00000000" w14:paraId="000001F4">
      <w:pPr>
        <w:numPr>
          <w:ilvl w:val="0"/>
          <w:numId w:val="2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Portfolio &amp; Pipeline</w:t>
      </w:r>
    </w:p>
    <w:p w:rsidR="00000000" w:rsidDel="00000000" w:rsidP="00000000" w:rsidRDefault="00000000" w:rsidRPr="00000000" w14:paraId="000001F5">
      <w:pPr>
        <w:numPr>
          <w:ilvl w:val="0"/>
          <w:numId w:val="2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 &amp; Data Science</w:t>
      </w:r>
    </w:p>
    <w:p w:rsidR="00000000" w:rsidDel="00000000" w:rsidP="00000000" w:rsidRDefault="00000000" w:rsidRPr="00000000" w14:paraId="000001F6">
      <w:pPr>
        <w:pStyle w:val="Heading4"/>
        <w:rPr>
          <w:rFonts w:ascii="Georgia" w:cs="Georgia" w:eastAsia="Georgia" w:hAnsi="Georgia"/>
        </w:rPr>
      </w:pPr>
      <w:bookmarkStart w:colFirst="0" w:colLast="0" w:name="_heading=h.thu9go1bfrsc" w:id="93"/>
      <w:bookmarkEnd w:id="93"/>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1F7">
      <w:pPr>
        <w:numPr>
          <w:ilvl w:val="0"/>
          <w:numId w:val="6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typical career trajectory of a ZS employee looks like:</w:t>
      </w:r>
    </w:p>
    <w:p w:rsidR="00000000" w:rsidDel="00000000" w:rsidP="00000000" w:rsidRDefault="00000000" w:rsidRPr="00000000" w14:paraId="000001F8">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Business/Technology Analyst or Decision/Analytics Associate → Business Operations Consultant → Decision Analytics consultant → Manager → Senior Manager/Principal</w:t>
      </w:r>
      <w:r w:rsidDel="00000000" w:rsidR="00000000" w:rsidRPr="00000000">
        <w:rPr>
          <w:rtl w:val="0"/>
        </w:rPr>
      </w:r>
    </w:p>
    <w:p w:rsidR="00000000" w:rsidDel="00000000" w:rsidP="00000000" w:rsidRDefault="00000000" w:rsidRPr="00000000" w14:paraId="000001F9">
      <w:pPr>
        <w:numPr>
          <w:ilvl w:val="0"/>
          <w:numId w:val="6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career progression of employees is generally 2-4 years depending on performance and ability</w:t>
      </w:r>
    </w:p>
    <w:p w:rsidR="00000000" w:rsidDel="00000000" w:rsidP="00000000" w:rsidRDefault="00000000" w:rsidRPr="00000000" w14:paraId="000001FA">
      <w:pPr>
        <w:numPr>
          <w:ilvl w:val="0"/>
          <w:numId w:val="6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include Pharma/Healthcare strategy roles at Pfizer, Johnson &amp; Johnson and Novartis. Alternatively, the ex-employees can join consulting firms as part of McKinsey Health, BCG Digital Ventures and Bain Advanced Analytics. They could also join tech companies in product strategy at Microsoft, Google Health or Amazon</w:t>
      </w:r>
    </w:p>
    <w:p w:rsidR="00000000" w:rsidDel="00000000" w:rsidP="00000000" w:rsidRDefault="00000000" w:rsidRPr="00000000" w14:paraId="000001FB">
      <w:pPr>
        <w:pStyle w:val="Heading4"/>
        <w:rPr>
          <w:rFonts w:ascii="Georgia" w:cs="Georgia" w:eastAsia="Georgia" w:hAnsi="Georgia"/>
        </w:rPr>
      </w:pPr>
      <w:bookmarkStart w:colFirst="0" w:colLast="0" w:name="_heading=h.6da6kcl8sc9m" w:id="94"/>
      <w:bookmarkEnd w:id="94"/>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1FC">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end-to-end implementation capabilities and technology integration.</w:t>
      </w:r>
    </w:p>
    <w:p w:rsidR="00000000" w:rsidDel="00000000" w:rsidP="00000000" w:rsidRDefault="00000000" w:rsidRPr="00000000" w14:paraId="000001FD">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ZS’ unique position, working with all top pharma companies.</w:t>
      </w:r>
    </w:p>
    <w:p w:rsidR="00000000" w:rsidDel="00000000" w:rsidP="00000000" w:rsidRDefault="00000000" w:rsidRPr="00000000" w14:paraId="000001FE">
      <w:pPr>
        <w:numPr>
          <w:ilvl w:val="0"/>
          <w:numId w:val="30"/>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Position excitement about proprietary platforms like ZAIDYN and MAX AI</w:t>
      </w:r>
    </w:p>
    <w:p w:rsidR="00000000" w:rsidDel="00000000" w:rsidP="00000000" w:rsidRDefault="00000000" w:rsidRPr="00000000" w14:paraId="000001FF">
      <w:pPr>
        <w:numPr>
          <w:ilvl w:val="0"/>
          <w:numId w:val="3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alignment with "Treat People Right, Get It Right, Do the Right Thing"</w:t>
      </w:r>
    </w:p>
    <w:p w:rsidR="00000000" w:rsidDel="00000000" w:rsidP="00000000" w:rsidRDefault="00000000" w:rsidRPr="00000000" w14:paraId="00000200">
      <w:pPr>
        <w:numPr>
          <w:ilvl w:val="0"/>
          <w:numId w:val="30"/>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collaborative culture and strong diversity/inclusion initiatives</w:t>
      </w:r>
    </w:p>
    <w:p w:rsidR="00000000" w:rsidDel="00000000" w:rsidP="00000000" w:rsidRDefault="00000000" w:rsidRPr="00000000" w14:paraId="00000201">
      <w:pPr>
        <w:pStyle w:val="Heading4"/>
        <w:rPr>
          <w:rFonts w:ascii="Georgia" w:cs="Georgia" w:eastAsia="Georgia" w:hAnsi="Georgia"/>
        </w:rPr>
      </w:pPr>
      <w:bookmarkStart w:colFirst="0" w:colLast="0" w:name="_heading=h.c2kd9ogor3ob" w:id="95"/>
      <w:bookmarkEnd w:id="95"/>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202">
      <w:pPr>
        <w:numPr>
          <w:ilvl w:val="0"/>
          <w:numId w:val="24"/>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ZS's healthcare specialization and "results, not ideas" philosophy</w:t>
      </w:r>
    </w:p>
    <w:p w:rsidR="00000000" w:rsidDel="00000000" w:rsidP="00000000" w:rsidRDefault="00000000" w:rsidRPr="00000000" w14:paraId="00000203">
      <w:pPr>
        <w:numPr>
          <w:ilvl w:val="0"/>
          <w:numId w:val="2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for written case format with chart interpretation under time pressure</w:t>
      </w:r>
    </w:p>
    <w:p w:rsidR="00000000" w:rsidDel="00000000" w:rsidP="00000000" w:rsidRDefault="00000000" w:rsidRPr="00000000" w14:paraId="00000204">
      <w:pPr>
        <w:numPr>
          <w:ilvl w:val="0"/>
          <w:numId w:val="2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ZAIDYN and MAX AI platforms and their business applications</w:t>
      </w:r>
    </w:p>
    <w:p w:rsidR="00000000" w:rsidDel="00000000" w:rsidP="00000000" w:rsidRDefault="00000000" w:rsidRPr="00000000" w14:paraId="00000205">
      <w:pPr>
        <w:numPr>
          <w:ilvl w:val="0"/>
          <w:numId w:val="2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market sizing and data interpretation with healthcare examples</w:t>
      </w:r>
    </w:p>
    <w:p w:rsidR="00000000" w:rsidDel="00000000" w:rsidP="00000000" w:rsidRDefault="00000000" w:rsidRPr="00000000" w14:paraId="00000206">
      <w:pPr>
        <w:numPr>
          <w:ilvl w:val="0"/>
          <w:numId w:val="2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current healthcare trends and ZS's recent client work</w:t>
      </w:r>
    </w:p>
    <w:p w:rsidR="00000000" w:rsidDel="00000000" w:rsidP="00000000" w:rsidRDefault="00000000" w:rsidRPr="00000000" w14:paraId="00000207">
      <w:pPr>
        <w:numPr>
          <w:ilvl w:val="0"/>
          <w:numId w:val="24"/>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3 STAR stories: analytical problem-solving, technology integration, healthcare impact</w:t>
      </w:r>
    </w:p>
    <w:sectPr>
      <w:headerReference r:id="rId2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Lor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jc w:val="center"/>
      <w:rPr>
        <w:rFonts w:ascii="Georgia" w:cs="Georgia" w:eastAsia="Georgia" w:hAnsi="Georgia"/>
        <w:color w:val="ffffff"/>
      </w:rPr>
    </w:pPr>
    <w:r w:rsidDel="00000000" w:rsidR="00000000" w:rsidRPr="00000000">
      <w:rPr>
        <w:rFonts w:ascii="Georgia" w:cs="Georgia" w:eastAsia="Georgia" w:hAnsi="Georgia"/>
        <w:color w:val="ffffff"/>
        <w:rtl w:val="0"/>
      </w:rPr>
      <w:t xml:space="preserve">Disclaimer: Please view this document on a laptop to access the document properly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-2095499</wp:posOffset>
              </wp:positionH>
              <wp:positionV relativeFrom="paragraph">
                <wp:posOffset>-114299</wp:posOffset>
              </wp:positionV>
              <wp:extent cx="9415463" cy="385763"/>
              <wp:effectExtent b="0" l="0" r="0" t="0"/>
              <wp:wrapNone/>
              <wp:docPr id="3" name=""/>
              <a:graphic>
                <a:graphicData uri="http://schemas.microsoft.com/office/word/2010/wordprocessingShape">
                  <wps:wsp>
                    <wps:cNvSpPr/>
                    <wps:cNvPr id="2" name="Shape 2"/>
                    <wps:spPr>
                      <a:xfrm>
                        <a:off x="1326300" y="363795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-2095499</wp:posOffset>
              </wp:positionH>
              <wp:positionV relativeFrom="paragraph">
                <wp:posOffset>-114299</wp:posOffset>
              </wp:positionV>
              <wp:extent cx="9415463" cy="385763"/>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415463" cy="385763"/>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1.xml"/><Relationship Id="rId22" Type="http://schemas.openxmlformats.org/officeDocument/2006/relationships/header" Target="header13.xml"/><Relationship Id="rId21" Type="http://schemas.openxmlformats.org/officeDocument/2006/relationships/header" Target="header12.xml"/><Relationship Id="rId24" Type="http://schemas.openxmlformats.org/officeDocument/2006/relationships/hyperlink" Target="http://trials.ai" TargetMode="External"/><Relationship Id="rId23" Type="http://schemas.openxmlformats.org/officeDocument/2006/relationships/header" Target="header1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header" Target="header1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6.xml"/><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header" Target="header4.xml"/><Relationship Id="rId12" Type="http://schemas.openxmlformats.org/officeDocument/2006/relationships/header" Target="header3.xml"/><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header" Target="header8.xml"/><Relationship Id="rId16" Type="http://schemas.openxmlformats.org/officeDocument/2006/relationships/header" Target="header7.xml"/><Relationship Id="rId19" Type="http://schemas.openxmlformats.org/officeDocument/2006/relationships/header" Target="header10.xml"/><Relationship Id="rId18" Type="http://schemas.openxmlformats.org/officeDocument/2006/relationships/header" Target="header9.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ora-regular.ttf"/><Relationship Id="rId5" Type="http://schemas.openxmlformats.org/officeDocument/2006/relationships/font" Target="fonts/Lora-bold.ttf"/><Relationship Id="rId6" Type="http://schemas.openxmlformats.org/officeDocument/2006/relationships/font" Target="fonts/Lora-italic.ttf"/><Relationship Id="rId7" Type="http://schemas.openxmlformats.org/officeDocument/2006/relationships/font" Target="fonts/Lora-boldItalic.ttf"/></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OyvqFY3JhjWImvS3yBnNLvLvMw==">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