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eorgia" w:cs="Georgia" w:eastAsia="Georgia" w:hAnsi="Georgia"/>
          <w:b w:val="1"/>
          <w:bCs w:val="1"/>
          <w:color w:val="000000"/>
          <w:sz w:val="26"/>
          <w:szCs w:val="26"/>
          <w:u w:val="single"/>
        </w:rPr>
      </w:pPr>
      <w:r w:rsidDel="00000000" w:rsidR="00000000" w:rsidRPr="00000000">
        <w:rPr>
          <w:rFonts w:ascii="Georgia" w:cs="Georgia" w:eastAsia="Georgia" w:hAnsi="Georgia"/>
          <w:b w:val="1"/>
          <w:bCs w:val="1"/>
          <w:color w:val="ff0000"/>
          <w:highlight w:val="white"/>
          <w:u w:val="single"/>
          <w:rtl w:val="0"/>
        </w:rPr>
        <w:t xml:space="preserve">Please note that this is not a true representation of the actual process</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rFonts w:ascii="Georgia" w:cs="Georgia" w:eastAsia="Georgia" w:hAnsi="Georgia"/>
          <w:b w:val="1"/>
          <w:bCs w:val="1"/>
          <w:color w:val="000000"/>
          <w:sz w:val="26"/>
          <w:szCs w:val="26"/>
          <w:u w:val="single"/>
        </w:rPr>
      </w:pPr>
      <w:bookmarkStart w:colFirst="0" w:colLast="0" w:name="_ebkqgf68iagv" w:id="0"/>
      <w:bookmarkEnd w:id="0"/>
      <w:r w:rsidDel="00000000" w:rsidR="00000000" w:rsidRPr="00000000">
        <w:rPr>
          <w:rFonts w:ascii="Georgia" w:cs="Georgia" w:eastAsia="Georgia" w:hAnsi="Georgia"/>
          <w:b w:val="1"/>
          <w:bCs w:val="1"/>
          <w:color w:val="000000"/>
          <w:sz w:val="26"/>
          <w:szCs w:val="26"/>
          <w:u w:val="single"/>
          <w:rtl w:val="0"/>
        </w:rPr>
        <w:t xml:space="preserve">Selection Criteria - Academic Excellence:</w:t>
      </w:r>
    </w:p>
    <w:p w:rsidR="00000000" w:rsidDel="00000000" w:rsidP="00000000" w:rsidRDefault="00000000" w:rsidRPr="00000000" w14:paraId="00000003">
      <w:pPr>
        <w:pStyle w:val="Heading3"/>
        <w:keepNext w:val="0"/>
        <w:keepLines w:val="0"/>
        <w:spacing w:before="280" w:lineRule="auto"/>
        <w:rPr>
          <w:rFonts w:ascii="Georgia" w:cs="Georgia" w:eastAsia="Georgia" w:hAnsi="Georgia"/>
          <w:b w:val="1"/>
          <w:bCs w:val="1"/>
          <w:color w:val="000000"/>
          <w:sz w:val="26"/>
          <w:szCs w:val="26"/>
        </w:rPr>
      </w:pPr>
      <w:bookmarkStart w:colFirst="0" w:colLast="0" w:name="_ax5pnn8w85nb" w:id="1"/>
      <w:bookmarkEnd w:id="1"/>
      <w:r w:rsidDel="00000000" w:rsidR="00000000" w:rsidRPr="00000000">
        <w:rPr>
          <w:rFonts w:ascii="Georgia" w:cs="Georgia" w:eastAsia="Georgia" w:hAnsi="Georgia"/>
          <w:b w:val="1"/>
          <w:bCs w:val="1"/>
          <w:color w:val="000000"/>
          <w:sz w:val="26"/>
          <w:szCs w:val="26"/>
          <w:rtl w:val="0"/>
        </w:rPr>
        <w:t xml:space="preserve">1. 10th Grade Scores:</w:t>
      </w:r>
    </w:p>
    <w:p w:rsidR="00000000" w:rsidDel="00000000" w:rsidP="00000000" w:rsidRDefault="00000000" w:rsidRPr="00000000" w14:paraId="00000004">
      <w:pPr>
        <w:numPr>
          <w:ilvl w:val="0"/>
          <w:numId w:val="3"/>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Median 10th Score of Selected Candidates:</w:t>
      </w:r>
    </w:p>
    <w:p w:rsidR="00000000" w:rsidDel="00000000" w:rsidP="00000000" w:rsidRDefault="00000000" w:rsidRPr="00000000" w14:paraId="00000005">
      <w:pPr>
        <w:numPr>
          <w:ilvl w:val="1"/>
          <w:numId w:val="3"/>
        </w:numPr>
        <w:spacing w:after="0" w:afterAutospacing="0" w:before="0" w:beforeAutospacing="0" w:lineRule="auto"/>
        <w:ind w:left="1440" w:hanging="360"/>
        <w:rPr>
          <w:rFonts w:ascii="Georgia" w:cs="Georgia" w:eastAsia="Georgia" w:hAnsi="Georgia"/>
        </w:rPr>
      </w:pPr>
      <w:r w:rsidDel="00000000" w:rsidR="00000000" w:rsidRPr="00000000">
        <w:rPr>
          <w:rFonts w:ascii="Georgia" w:cs="Georgia" w:eastAsia="Georgia" w:hAnsi="Georgia"/>
          <w:b w:val="1"/>
          <w:bCs w:val="1"/>
          <w:rtl w:val="0"/>
        </w:rPr>
        <w:t xml:space="preserve">BCG</w:t>
      </w:r>
      <w:r w:rsidDel="00000000" w:rsidR="00000000" w:rsidRPr="00000000">
        <w:rPr>
          <w:rFonts w:ascii="Georgia" w:cs="Georgia" w:eastAsia="Georgia" w:hAnsi="Georgia"/>
          <w:rtl w:val="0"/>
        </w:rPr>
        <w:t xml:space="preserve">: 96.2 </w:t>
      </w:r>
    </w:p>
    <w:p w:rsidR="00000000" w:rsidDel="00000000" w:rsidP="00000000" w:rsidRDefault="00000000" w:rsidRPr="00000000" w14:paraId="00000006">
      <w:pPr>
        <w:numPr>
          <w:ilvl w:val="1"/>
          <w:numId w:val="3"/>
        </w:numPr>
        <w:spacing w:after="0" w:afterAutospacing="0" w:before="0" w:beforeAutospacing="0" w:lineRule="auto"/>
        <w:ind w:left="1440" w:hanging="360"/>
        <w:rPr>
          <w:rFonts w:ascii="Georgia" w:cs="Georgia" w:eastAsia="Georgia" w:hAnsi="Georgia"/>
        </w:rPr>
      </w:pPr>
      <w:r w:rsidDel="00000000" w:rsidR="00000000" w:rsidRPr="00000000">
        <w:rPr>
          <w:rFonts w:ascii="Georgia" w:cs="Georgia" w:eastAsia="Georgia" w:hAnsi="Georgia"/>
          <w:b w:val="1"/>
          <w:bCs w:val="1"/>
          <w:rtl w:val="0"/>
        </w:rPr>
        <w:t xml:space="preserve">O3</w:t>
      </w:r>
      <w:r w:rsidDel="00000000" w:rsidR="00000000" w:rsidRPr="00000000">
        <w:rPr>
          <w:rFonts w:ascii="Georgia" w:cs="Georgia" w:eastAsia="Georgia" w:hAnsi="Georgia"/>
          <w:rtl w:val="0"/>
        </w:rPr>
        <w:t xml:space="preserve">: 96.2</w:t>
      </w:r>
    </w:p>
    <w:p w:rsidR="00000000" w:rsidDel="00000000" w:rsidP="00000000" w:rsidRDefault="00000000" w:rsidRPr="00000000" w14:paraId="00000007">
      <w:pPr>
        <w:numPr>
          <w:ilvl w:val="1"/>
          <w:numId w:val="3"/>
        </w:numPr>
        <w:spacing w:after="0" w:afterAutospacing="0" w:before="0" w:beforeAutospacing="0" w:lineRule="auto"/>
        <w:ind w:left="1440" w:hanging="360"/>
        <w:rPr>
          <w:rFonts w:ascii="Georgia" w:cs="Georgia" w:eastAsia="Georgia" w:hAnsi="Georgia"/>
        </w:rPr>
      </w:pPr>
      <w:r w:rsidDel="00000000" w:rsidR="00000000" w:rsidRPr="00000000">
        <w:rPr>
          <w:rFonts w:ascii="Georgia" w:cs="Georgia" w:eastAsia="Georgia" w:hAnsi="Georgia"/>
          <w:b w:val="1"/>
          <w:bCs w:val="1"/>
          <w:rtl w:val="0"/>
        </w:rPr>
        <w:t xml:space="preserve">ATK</w:t>
      </w:r>
      <w:r w:rsidDel="00000000" w:rsidR="00000000" w:rsidRPr="00000000">
        <w:rPr>
          <w:rFonts w:ascii="Georgia" w:cs="Georgia" w:eastAsia="Georgia" w:hAnsi="Georgia"/>
          <w:rtl w:val="0"/>
        </w:rPr>
        <w:t xml:space="preserve">: 95</w:t>
      </w:r>
    </w:p>
    <w:p w:rsidR="00000000" w:rsidDel="00000000" w:rsidP="00000000" w:rsidRDefault="00000000" w:rsidRPr="00000000" w14:paraId="00000008">
      <w:pPr>
        <w:numPr>
          <w:ilvl w:val="0"/>
          <w:numId w:val="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10th Score range:</w:t>
      </w:r>
    </w:p>
    <w:p w:rsidR="00000000" w:rsidDel="00000000" w:rsidP="00000000" w:rsidRDefault="00000000" w:rsidRPr="00000000" w14:paraId="00000009">
      <w:pPr>
        <w:numPr>
          <w:ilvl w:val="1"/>
          <w:numId w:val="3"/>
        </w:numPr>
        <w:spacing w:after="0" w:afterAutospacing="0" w:before="0" w:beforeAutospacing="0" w:lineRule="auto"/>
        <w:ind w:left="1440" w:hanging="360"/>
        <w:rPr>
          <w:rFonts w:ascii="Georgia" w:cs="Georgia" w:eastAsia="Georgia" w:hAnsi="Georgia"/>
        </w:rPr>
      </w:pPr>
      <w:r w:rsidDel="00000000" w:rsidR="00000000" w:rsidRPr="00000000">
        <w:rPr>
          <w:rFonts w:ascii="Georgia" w:cs="Georgia" w:eastAsia="Georgia" w:hAnsi="Georgia"/>
          <w:b w:val="1"/>
          <w:bCs w:val="1"/>
          <w:rtl w:val="0"/>
        </w:rPr>
        <w:t xml:space="preserve">BCG</w:t>
      </w:r>
      <w:r w:rsidDel="00000000" w:rsidR="00000000" w:rsidRPr="00000000">
        <w:rPr>
          <w:rFonts w:ascii="Georgia" w:cs="Georgia" w:eastAsia="Georgia" w:hAnsi="Georgia"/>
          <w:rtl w:val="0"/>
        </w:rPr>
        <w:t xml:space="preserve">: 92.6 - 98.5</w:t>
      </w:r>
    </w:p>
    <w:p w:rsidR="00000000" w:rsidDel="00000000" w:rsidP="00000000" w:rsidRDefault="00000000" w:rsidRPr="00000000" w14:paraId="0000000A">
      <w:pPr>
        <w:numPr>
          <w:ilvl w:val="1"/>
          <w:numId w:val="3"/>
        </w:numPr>
        <w:spacing w:after="0" w:afterAutospacing="0" w:before="0" w:beforeAutospacing="0" w:lineRule="auto"/>
        <w:ind w:left="1440" w:hanging="360"/>
        <w:rPr>
          <w:rFonts w:ascii="Georgia" w:cs="Georgia" w:eastAsia="Georgia" w:hAnsi="Georgia"/>
        </w:rPr>
      </w:pPr>
      <w:r w:rsidDel="00000000" w:rsidR="00000000" w:rsidRPr="00000000">
        <w:rPr>
          <w:rFonts w:ascii="Georgia" w:cs="Georgia" w:eastAsia="Georgia" w:hAnsi="Georgia"/>
          <w:b w:val="1"/>
          <w:bCs w:val="1"/>
          <w:rtl w:val="0"/>
        </w:rPr>
        <w:t xml:space="preserve">ATK</w:t>
      </w:r>
      <w:r w:rsidDel="00000000" w:rsidR="00000000" w:rsidRPr="00000000">
        <w:rPr>
          <w:rFonts w:ascii="Georgia" w:cs="Georgia" w:eastAsia="Georgia" w:hAnsi="Georgia"/>
          <w:rtl w:val="0"/>
        </w:rPr>
        <w:t xml:space="preserve">: 90 - 100</w:t>
      </w:r>
    </w:p>
    <w:p w:rsidR="00000000" w:rsidDel="00000000" w:rsidP="00000000" w:rsidRDefault="00000000" w:rsidRPr="00000000" w14:paraId="0000000B">
      <w:pPr>
        <w:numPr>
          <w:ilvl w:val="1"/>
          <w:numId w:val="3"/>
        </w:numPr>
        <w:spacing w:after="0" w:afterAutospacing="0" w:before="0" w:beforeAutospacing="0" w:lineRule="auto"/>
        <w:ind w:left="1440" w:hanging="360"/>
        <w:rPr>
          <w:rFonts w:ascii="Georgia" w:cs="Georgia" w:eastAsia="Georgia" w:hAnsi="Georgia"/>
        </w:rPr>
      </w:pPr>
      <w:r w:rsidDel="00000000" w:rsidR="00000000" w:rsidRPr="00000000">
        <w:rPr>
          <w:rFonts w:ascii="Georgia" w:cs="Georgia" w:eastAsia="Georgia" w:hAnsi="Georgia"/>
          <w:b w:val="1"/>
          <w:bCs w:val="1"/>
          <w:rtl w:val="0"/>
        </w:rPr>
        <w:t xml:space="preserve">O3</w:t>
      </w:r>
      <w:r w:rsidDel="00000000" w:rsidR="00000000" w:rsidRPr="00000000">
        <w:rPr>
          <w:rFonts w:ascii="Georgia" w:cs="Georgia" w:eastAsia="Georgia" w:hAnsi="Georgia"/>
          <w:rtl w:val="0"/>
        </w:rPr>
        <w:t xml:space="preserve">: 89.4 - 97.8</w:t>
      </w:r>
    </w:p>
    <w:p w:rsidR="00000000" w:rsidDel="00000000" w:rsidP="00000000" w:rsidRDefault="00000000" w:rsidRPr="00000000" w14:paraId="0000000C">
      <w:pPr>
        <w:numPr>
          <w:ilvl w:val="0"/>
          <w:numId w:val="3"/>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Insight</w:t>
      </w:r>
      <w:r w:rsidDel="00000000" w:rsidR="00000000" w:rsidRPr="00000000">
        <w:rPr>
          <w:rFonts w:ascii="Georgia" w:cs="Georgia" w:eastAsia="Georgia" w:hAnsi="Georgia"/>
          <w:rtl w:val="0"/>
        </w:rPr>
        <w:t xml:space="preserve">: BCG has the strictest minimum cutoff for 10th-grade performance, while ATK and O3 allow for slightly lower scores.</w:t>
      </w:r>
    </w:p>
    <w:p w:rsidR="00000000" w:rsidDel="00000000" w:rsidP="00000000" w:rsidRDefault="00000000" w:rsidRPr="00000000" w14:paraId="0000000D">
      <w:pPr>
        <w:spacing w:after="240" w:before="200" w:lineRule="auto"/>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rFonts w:ascii="Georgia" w:cs="Georgia" w:eastAsia="Georgia" w:hAnsi="Georgia"/>
          <w:b w:val="1"/>
          <w:bCs w:val="1"/>
          <w:color w:val="000000"/>
          <w:sz w:val="26"/>
          <w:szCs w:val="26"/>
        </w:rPr>
      </w:pPr>
      <w:bookmarkStart w:colFirst="0" w:colLast="0" w:name="_c0i5fst22dpr" w:id="2"/>
      <w:bookmarkEnd w:id="2"/>
      <w:r w:rsidDel="00000000" w:rsidR="00000000" w:rsidRPr="00000000">
        <w:rPr>
          <w:rFonts w:ascii="Georgia" w:cs="Georgia" w:eastAsia="Georgia" w:hAnsi="Georgia"/>
          <w:b w:val="1"/>
          <w:bCs w:val="1"/>
          <w:color w:val="000000"/>
          <w:sz w:val="26"/>
          <w:szCs w:val="26"/>
          <w:rtl w:val="0"/>
        </w:rPr>
        <w:t xml:space="preserve">2. 12th Grade Scores:</w:t>
      </w:r>
    </w:p>
    <w:p w:rsidR="00000000" w:rsidDel="00000000" w:rsidP="00000000" w:rsidRDefault="00000000" w:rsidRPr="00000000" w14:paraId="0000000F">
      <w:pPr>
        <w:numPr>
          <w:ilvl w:val="0"/>
          <w:numId w:val="1"/>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Median 12th Score of Selected Candidates:</w:t>
      </w:r>
    </w:p>
    <w:p w:rsidR="00000000" w:rsidDel="00000000" w:rsidP="00000000" w:rsidRDefault="00000000" w:rsidRPr="00000000" w14:paraId="00000010">
      <w:pPr>
        <w:numPr>
          <w:ilvl w:val="1"/>
          <w:numId w:val="1"/>
        </w:numPr>
        <w:spacing w:after="0" w:afterAutospacing="0" w:before="0" w:beforeAutospacing="0" w:lineRule="auto"/>
        <w:ind w:left="1440" w:hanging="360"/>
        <w:rPr>
          <w:rFonts w:ascii="Georgia" w:cs="Georgia" w:eastAsia="Georgia" w:hAnsi="Georgia"/>
        </w:rPr>
      </w:pPr>
      <w:r w:rsidDel="00000000" w:rsidR="00000000" w:rsidRPr="00000000">
        <w:rPr>
          <w:rFonts w:ascii="Georgia" w:cs="Georgia" w:eastAsia="Georgia" w:hAnsi="Georgia"/>
          <w:b w:val="1"/>
          <w:bCs w:val="1"/>
          <w:rtl w:val="0"/>
        </w:rPr>
        <w:t xml:space="preserve">BCG: </w:t>
      </w:r>
      <w:r w:rsidDel="00000000" w:rsidR="00000000" w:rsidRPr="00000000">
        <w:rPr>
          <w:rFonts w:ascii="Georgia" w:cs="Georgia" w:eastAsia="Georgia" w:hAnsi="Georgia"/>
          <w:rtl w:val="0"/>
        </w:rPr>
        <w:t xml:space="preserve">97</w:t>
      </w:r>
    </w:p>
    <w:p w:rsidR="00000000" w:rsidDel="00000000" w:rsidP="00000000" w:rsidRDefault="00000000" w:rsidRPr="00000000" w14:paraId="00000011">
      <w:pPr>
        <w:numPr>
          <w:ilvl w:val="1"/>
          <w:numId w:val="1"/>
        </w:numPr>
        <w:spacing w:after="0" w:afterAutospacing="0" w:before="0" w:beforeAutospacing="0" w:lineRule="auto"/>
        <w:ind w:left="1440" w:hanging="360"/>
        <w:rPr>
          <w:rFonts w:ascii="Georgia" w:cs="Georgia" w:eastAsia="Georgia" w:hAnsi="Georgia"/>
        </w:rPr>
      </w:pPr>
      <w:r w:rsidDel="00000000" w:rsidR="00000000" w:rsidRPr="00000000">
        <w:rPr>
          <w:rFonts w:ascii="Georgia" w:cs="Georgia" w:eastAsia="Georgia" w:hAnsi="Georgia"/>
          <w:b w:val="1"/>
          <w:bCs w:val="1"/>
          <w:rtl w:val="0"/>
        </w:rPr>
        <w:t xml:space="preserve">ATK</w:t>
      </w:r>
      <w:r w:rsidDel="00000000" w:rsidR="00000000" w:rsidRPr="00000000">
        <w:rPr>
          <w:rFonts w:ascii="Georgia" w:cs="Georgia" w:eastAsia="Georgia" w:hAnsi="Georgia"/>
          <w:rtl w:val="0"/>
        </w:rPr>
        <w:t xml:space="preserve">: 97</w:t>
      </w:r>
    </w:p>
    <w:p w:rsidR="00000000" w:rsidDel="00000000" w:rsidP="00000000" w:rsidRDefault="00000000" w:rsidRPr="00000000" w14:paraId="00000012">
      <w:pPr>
        <w:numPr>
          <w:ilvl w:val="1"/>
          <w:numId w:val="1"/>
        </w:numPr>
        <w:spacing w:after="0" w:afterAutospacing="0" w:before="0" w:beforeAutospacing="0" w:lineRule="auto"/>
        <w:ind w:left="1440" w:hanging="360"/>
        <w:rPr>
          <w:rFonts w:ascii="Georgia" w:cs="Georgia" w:eastAsia="Georgia" w:hAnsi="Georgia"/>
        </w:rPr>
      </w:pPr>
      <w:r w:rsidDel="00000000" w:rsidR="00000000" w:rsidRPr="00000000">
        <w:rPr>
          <w:rFonts w:ascii="Georgia" w:cs="Georgia" w:eastAsia="Georgia" w:hAnsi="Georgia"/>
          <w:b w:val="1"/>
          <w:bCs w:val="1"/>
          <w:rtl w:val="0"/>
        </w:rPr>
        <w:t xml:space="preserve">O3</w:t>
      </w:r>
      <w:r w:rsidDel="00000000" w:rsidR="00000000" w:rsidRPr="00000000">
        <w:rPr>
          <w:rFonts w:ascii="Georgia" w:cs="Georgia" w:eastAsia="Georgia" w:hAnsi="Georgia"/>
          <w:rtl w:val="0"/>
        </w:rPr>
        <w:t xml:space="preserve">: 96</w:t>
      </w:r>
    </w:p>
    <w:p w:rsidR="00000000" w:rsidDel="00000000" w:rsidP="00000000" w:rsidRDefault="00000000" w:rsidRPr="00000000" w14:paraId="00000013">
      <w:pPr>
        <w:numPr>
          <w:ilvl w:val="0"/>
          <w:numId w:val="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12th Score range:</w:t>
      </w:r>
    </w:p>
    <w:p w:rsidR="00000000" w:rsidDel="00000000" w:rsidP="00000000" w:rsidRDefault="00000000" w:rsidRPr="00000000" w14:paraId="00000014">
      <w:pPr>
        <w:numPr>
          <w:ilvl w:val="1"/>
          <w:numId w:val="1"/>
        </w:numPr>
        <w:spacing w:after="0" w:afterAutospacing="0" w:before="0" w:beforeAutospacing="0" w:lineRule="auto"/>
        <w:ind w:left="1440" w:hanging="360"/>
        <w:rPr>
          <w:rFonts w:ascii="Georgia" w:cs="Georgia" w:eastAsia="Georgia" w:hAnsi="Georgia"/>
        </w:rPr>
      </w:pPr>
      <w:r w:rsidDel="00000000" w:rsidR="00000000" w:rsidRPr="00000000">
        <w:rPr>
          <w:rFonts w:ascii="Georgia" w:cs="Georgia" w:eastAsia="Georgia" w:hAnsi="Georgia"/>
          <w:b w:val="1"/>
          <w:bCs w:val="1"/>
          <w:rtl w:val="0"/>
        </w:rPr>
        <w:t xml:space="preserve">BCG: </w:t>
      </w:r>
      <w:r w:rsidDel="00000000" w:rsidR="00000000" w:rsidRPr="00000000">
        <w:rPr>
          <w:rFonts w:ascii="Georgia" w:cs="Georgia" w:eastAsia="Georgia" w:hAnsi="Georgia"/>
          <w:rtl w:val="0"/>
        </w:rPr>
        <w:t xml:space="preserve">92.33 - 99.2</w:t>
      </w:r>
    </w:p>
    <w:p w:rsidR="00000000" w:rsidDel="00000000" w:rsidP="00000000" w:rsidRDefault="00000000" w:rsidRPr="00000000" w14:paraId="00000015">
      <w:pPr>
        <w:numPr>
          <w:ilvl w:val="1"/>
          <w:numId w:val="1"/>
        </w:numPr>
        <w:spacing w:after="0" w:afterAutospacing="0" w:before="0" w:beforeAutospacing="0" w:lineRule="auto"/>
        <w:ind w:left="1440" w:hanging="360"/>
        <w:rPr>
          <w:rFonts w:ascii="Georgia" w:cs="Georgia" w:eastAsia="Georgia" w:hAnsi="Georgia"/>
        </w:rPr>
      </w:pPr>
      <w:r w:rsidDel="00000000" w:rsidR="00000000" w:rsidRPr="00000000">
        <w:rPr>
          <w:rFonts w:ascii="Georgia" w:cs="Georgia" w:eastAsia="Georgia" w:hAnsi="Georgia"/>
          <w:b w:val="1"/>
          <w:bCs w:val="1"/>
          <w:rtl w:val="0"/>
        </w:rPr>
        <w:t xml:space="preserve">ATK</w:t>
      </w:r>
      <w:r w:rsidDel="00000000" w:rsidR="00000000" w:rsidRPr="00000000">
        <w:rPr>
          <w:rFonts w:ascii="Georgia" w:cs="Georgia" w:eastAsia="Georgia" w:hAnsi="Georgia"/>
          <w:rtl w:val="0"/>
        </w:rPr>
        <w:t xml:space="preserve">: 78 - 99.25</w:t>
      </w:r>
    </w:p>
    <w:p w:rsidR="00000000" w:rsidDel="00000000" w:rsidP="00000000" w:rsidRDefault="00000000" w:rsidRPr="00000000" w14:paraId="00000016">
      <w:pPr>
        <w:numPr>
          <w:ilvl w:val="1"/>
          <w:numId w:val="1"/>
        </w:numPr>
        <w:spacing w:after="0" w:afterAutospacing="0" w:before="0" w:beforeAutospacing="0" w:lineRule="auto"/>
        <w:ind w:left="1440" w:hanging="360"/>
        <w:rPr>
          <w:rFonts w:ascii="Georgia" w:cs="Georgia" w:eastAsia="Georgia" w:hAnsi="Georgia"/>
        </w:rPr>
      </w:pPr>
      <w:r w:rsidDel="00000000" w:rsidR="00000000" w:rsidRPr="00000000">
        <w:rPr>
          <w:rFonts w:ascii="Georgia" w:cs="Georgia" w:eastAsia="Georgia" w:hAnsi="Georgia"/>
          <w:b w:val="1"/>
          <w:bCs w:val="1"/>
          <w:rtl w:val="0"/>
        </w:rPr>
        <w:t xml:space="preserve">O3</w:t>
      </w:r>
      <w:r w:rsidDel="00000000" w:rsidR="00000000" w:rsidRPr="00000000">
        <w:rPr>
          <w:rFonts w:ascii="Georgia" w:cs="Georgia" w:eastAsia="Georgia" w:hAnsi="Georgia"/>
          <w:rtl w:val="0"/>
        </w:rPr>
        <w:t xml:space="preserve">: 88.89 - 98.2</w:t>
      </w:r>
    </w:p>
    <w:p w:rsidR="00000000" w:rsidDel="00000000" w:rsidP="00000000" w:rsidRDefault="00000000" w:rsidRPr="00000000" w14:paraId="00000017">
      <w:pPr>
        <w:numPr>
          <w:ilvl w:val="0"/>
          <w:numId w:val="1"/>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Insight</w:t>
      </w:r>
      <w:r w:rsidDel="00000000" w:rsidR="00000000" w:rsidRPr="00000000">
        <w:rPr>
          <w:rFonts w:ascii="Georgia" w:cs="Georgia" w:eastAsia="Georgia" w:hAnsi="Georgia"/>
          <w:rtl w:val="0"/>
        </w:rPr>
        <w:t xml:space="preserve">: BCG has a higher minimum 12th-grade score, while both O3 and ATK have allowed candidates with lower scores, indicating flexibility in some cases.</w:t>
      </w:r>
    </w:p>
    <w:p w:rsidR="00000000" w:rsidDel="00000000" w:rsidP="00000000" w:rsidRDefault="00000000" w:rsidRPr="00000000" w14:paraId="00000018">
      <w:pPr>
        <w:spacing w:after="240" w:before="200" w:lineRule="auto"/>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rFonts w:ascii="Georgia" w:cs="Georgia" w:eastAsia="Georgia" w:hAnsi="Georgia"/>
        </w:rPr>
      </w:pPr>
      <w:bookmarkStart w:colFirst="0" w:colLast="0" w:name="_5860fklkxg7w" w:id="3"/>
      <w:bookmarkEnd w:id="3"/>
      <w:r w:rsidDel="00000000" w:rsidR="00000000" w:rsidRPr="00000000">
        <w:rPr>
          <w:rFonts w:ascii="Georgia" w:cs="Georgia" w:eastAsia="Georgia" w:hAnsi="Georgia"/>
          <w:b w:val="1"/>
          <w:bCs w:val="1"/>
          <w:color w:val="000000"/>
          <w:sz w:val="26"/>
          <w:szCs w:val="26"/>
          <w:rtl w:val="0"/>
        </w:rPr>
        <w:t xml:space="preserve">3. GPA:</w:t>
      </w:r>
      <w:r w:rsidDel="00000000" w:rsidR="00000000" w:rsidRPr="00000000">
        <w:rPr>
          <w:rtl w:val="0"/>
        </w:rPr>
      </w:r>
    </w:p>
    <w:p w:rsidR="00000000" w:rsidDel="00000000" w:rsidP="00000000" w:rsidRDefault="00000000" w:rsidRPr="00000000" w14:paraId="0000001A">
      <w:pPr>
        <w:numPr>
          <w:ilvl w:val="0"/>
          <w:numId w:val="2"/>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Median GPA:</w:t>
      </w:r>
    </w:p>
    <w:p w:rsidR="00000000" w:rsidDel="00000000" w:rsidP="00000000" w:rsidRDefault="00000000" w:rsidRPr="00000000" w14:paraId="0000001B">
      <w:pPr>
        <w:numPr>
          <w:ilvl w:val="1"/>
          <w:numId w:val="2"/>
        </w:numPr>
        <w:spacing w:after="0" w:afterAutospacing="0" w:before="0" w:beforeAutospacing="0" w:lineRule="auto"/>
        <w:ind w:left="1440" w:hanging="360"/>
        <w:rPr>
          <w:rFonts w:ascii="Georgia" w:cs="Georgia" w:eastAsia="Georgia" w:hAnsi="Georgia"/>
        </w:rPr>
      </w:pPr>
      <w:r w:rsidDel="00000000" w:rsidR="00000000" w:rsidRPr="00000000">
        <w:rPr>
          <w:rFonts w:ascii="Georgia" w:cs="Georgia" w:eastAsia="Georgia" w:hAnsi="Georgia"/>
          <w:b w:val="1"/>
          <w:bCs w:val="1"/>
          <w:rtl w:val="0"/>
        </w:rPr>
        <w:t xml:space="preserve">BCG</w:t>
      </w:r>
      <w:r w:rsidDel="00000000" w:rsidR="00000000" w:rsidRPr="00000000">
        <w:rPr>
          <w:rFonts w:ascii="Georgia" w:cs="Georgia" w:eastAsia="Georgia" w:hAnsi="Georgia"/>
          <w:rtl w:val="0"/>
        </w:rPr>
        <w:t xml:space="preserve">: 3.81</w:t>
      </w:r>
    </w:p>
    <w:p w:rsidR="00000000" w:rsidDel="00000000" w:rsidP="00000000" w:rsidRDefault="00000000" w:rsidRPr="00000000" w14:paraId="0000001C">
      <w:pPr>
        <w:numPr>
          <w:ilvl w:val="1"/>
          <w:numId w:val="2"/>
        </w:numPr>
        <w:spacing w:after="0" w:afterAutospacing="0" w:before="0" w:beforeAutospacing="0" w:lineRule="auto"/>
        <w:ind w:left="1440" w:hanging="360"/>
        <w:rPr>
          <w:rFonts w:ascii="Georgia" w:cs="Georgia" w:eastAsia="Georgia" w:hAnsi="Georgia"/>
        </w:rPr>
      </w:pPr>
      <w:r w:rsidDel="00000000" w:rsidR="00000000" w:rsidRPr="00000000">
        <w:rPr>
          <w:rFonts w:ascii="Georgia" w:cs="Georgia" w:eastAsia="Georgia" w:hAnsi="Georgia"/>
          <w:b w:val="1"/>
          <w:bCs w:val="1"/>
          <w:rtl w:val="0"/>
        </w:rPr>
        <w:t xml:space="preserve">ATK</w:t>
      </w:r>
      <w:r w:rsidDel="00000000" w:rsidR="00000000" w:rsidRPr="00000000">
        <w:rPr>
          <w:rFonts w:ascii="Georgia" w:cs="Georgia" w:eastAsia="Georgia" w:hAnsi="Georgia"/>
          <w:rtl w:val="0"/>
        </w:rPr>
        <w:t xml:space="preserve">: 3.77</w:t>
      </w:r>
    </w:p>
    <w:p w:rsidR="00000000" w:rsidDel="00000000" w:rsidP="00000000" w:rsidRDefault="00000000" w:rsidRPr="00000000" w14:paraId="0000001D">
      <w:pPr>
        <w:numPr>
          <w:ilvl w:val="1"/>
          <w:numId w:val="2"/>
        </w:numPr>
        <w:spacing w:after="0" w:afterAutospacing="0" w:before="0" w:beforeAutospacing="0" w:lineRule="auto"/>
        <w:ind w:left="1440" w:hanging="360"/>
        <w:rPr>
          <w:rFonts w:ascii="Georgia" w:cs="Georgia" w:eastAsia="Georgia" w:hAnsi="Georgia"/>
        </w:rPr>
      </w:pPr>
      <w:r w:rsidDel="00000000" w:rsidR="00000000" w:rsidRPr="00000000">
        <w:rPr>
          <w:rFonts w:ascii="Georgia" w:cs="Georgia" w:eastAsia="Georgia" w:hAnsi="Georgia"/>
          <w:b w:val="1"/>
          <w:bCs w:val="1"/>
          <w:rtl w:val="0"/>
        </w:rPr>
        <w:t xml:space="preserve">O3</w:t>
      </w:r>
      <w:r w:rsidDel="00000000" w:rsidR="00000000" w:rsidRPr="00000000">
        <w:rPr>
          <w:rFonts w:ascii="Georgia" w:cs="Georgia" w:eastAsia="Georgia" w:hAnsi="Georgia"/>
          <w:rtl w:val="0"/>
        </w:rPr>
        <w:t xml:space="preserve">: 3.42</w:t>
      </w:r>
    </w:p>
    <w:p w:rsidR="00000000" w:rsidDel="00000000" w:rsidP="00000000" w:rsidRDefault="00000000" w:rsidRPr="00000000" w14:paraId="0000001E">
      <w:pPr>
        <w:numPr>
          <w:ilvl w:val="0"/>
          <w:numId w:val="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GPA Range:</w:t>
      </w:r>
    </w:p>
    <w:p w:rsidR="00000000" w:rsidDel="00000000" w:rsidP="00000000" w:rsidRDefault="00000000" w:rsidRPr="00000000" w14:paraId="0000001F">
      <w:pPr>
        <w:numPr>
          <w:ilvl w:val="1"/>
          <w:numId w:val="2"/>
        </w:numPr>
        <w:spacing w:after="0" w:afterAutospacing="0" w:before="0" w:beforeAutospacing="0" w:lineRule="auto"/>
        <w:ind w:left="1440" w:hanging="360"/>
        <w:rPr>
          <w:rFonts w:ascii="Georgia" w:cs="Georgia" w:eastAsia="Georgia" w:hAnsi="Georgia"/>
        </w:rPr>
      </w:pPr>
      <w:r w:rsidDel="00000000" w:rsidR="00000000" w:rsidRPr="00000000">
        <w:rPr>
          <w:rFonts w:ascii="Georgia" w:cs="Georgia" w:eastAsia="Georgia" w:hAnsi="Georgia"/>
          <w:b w:val="1"/>
          <w:bCs w:val="1"/>
          <w:rtl w:val="0"/>
        </w:rPr>
        <w:t xml:space="preserve">BCG</w:t>
      </w:r>
      <w:r w:rsidDel="00000000" w:rsidR="00000000" w:rsidRPr="00000000">
        <w:rPr>
          <w:rFonts w:ascii="Georgia" w:cs="Georgia" w:eastAsia="Georgia" w:hAnsi="Georgia"/>
          <w:rtl w:val="0"/>
        </w:rPr>
        <w:t xml:space="preserve">: 3.62 - 3.97</w:t>
      </w:r>
    </w:p>
    <w:p w:rsidR="00000000" w:rsidDel="00000000" w:rsidP="00000000" w:rsidRDefault="00000000" w:rsidRPr="00000000" w14:paraId="00000020">
      <w:pPr>
        <w:numPr>
          <w:ilvl w:val="1"/>
          <w:numId w:val="2"/>
        </w:numPr>
        <w:spacing w:after="0" w:afterAutospacing="0" w:before="0" w:beforeAutospacing="0" w:lineRule="auto"/>
        <w:ind w:left="1440" w:hanging="360"/>
        <w:rPr>
          <w:rFonts w:ascii="Georgia" w:cs="Georgia" w:eastAsia="Georgia" w:hAnsi="Georgia"/>
        </w:rPr>
      </w:pPr>
      <w:r w:rsidDel="00000000" w:rsidR="00000000" w:rsidRPr="00000000">
        <w:rPr>
          <w:rFonts w:ascii="Georgia" w:cs="Georgia" w:eastAsia="Georgia" w:hAnsi="Georgia"/>
          <w:b w:val="1"/>
          <w:bCs w:val="1"/>
          <w:rtl w:val="0"/>
        </w:rPr>
        <w:t xml:space="preserve">ATK</w:t>
      </w:r>
      <w:r w:rsidDel="00000000" w:rsidR="00000000" w:rsidRPr="00000000">
        <w:rPr>
          <w:rFonts w:ascii="Georgia" w:cs="Georgia" w:eastAsia="Georgia" w:hAnsi="Georgia"/>
          <w:rtl w:val="0"/>
        </w:rPr>
        <w:t xml:space="preserve">: 3.36 - 3.97</w:t>
      </w:r>
    </w:p>
    <w:p w:rsidR="00000000" w:rsidDel="00000000" w:rsidP="00000000" w:rsidRDefault="00000000" w:rsidRPr="00000000" w14:paraId="00000021">
      <w:pPr>
        <w:numPr>
          <w:ilvl w:val="1"/>
          <w:numId w:val="2"/>
        </w:numPr>
        <w:spacing w:after="240" w:before="0" w:beforeAutospacing="0" w:lineRule="auto"/>
        <w:ind w:left="1440" w:hanging="360"/>
        <w:rPr>
          <w:rFonts w:ascii="Georgia" w:cs="Georgia" w:eastAsia="Georgia" w:hAnsi="Georgia"/>
        </w:rPr>
      </w:pPr>
      <w:r w:rsidDel="00000000" w:rsidR="00000000" w:rsidRPr="00000000">
        <w:rPr>
          <w:rFonts w:ascii="Georgia" w:cs="Georgia" w:eastAsia="Georgia" w:hAnsi="Georgia"/>
          <w:b w:val="1"/>
          <w:bCs w:val="1"/>
          <w:rtl w:val="0"/>
        </w:rPr>
        <w:t xml:space="preserve">O3</w:t>
      </w:r>
      <w:r w:rsidDel="00000000" w:rsidR="00000000" w:rsidRPr="00000000">
        <w:rPr>
          <w:rFonts w:ascii="Georgia" w:cs="Georgia" w:eastAsia="Georgia" w:hAnsi="Georgia"/>
          <w:rtl w:val="0"/>
        </w:rPr>
        <w:t xml:space="preserve">: 3.06 - 3.83</w:t>
      </w:r>
    </w:p>
    <w:p w:rsidR="00000000" w:rsidDel="00000000" w:rsidP="00000000" w:rsidRDefault="00000000" w:rsidRPr="00000000" w14:paraId="00000022">
      <w:pPr>
        <w:pStyle w:val="Heading3"/>
        <w:keepNext w:val="0"/>
        <w:keepLines w:val="0"/>
        <w:spacing w:before="200" w:lineRule="auto"/>
        <w:rPr>
          <w:rFonts w:ascii="Georgia" w:cs="Georgia" w:eastAsia="Georgia" w:hAnsi="Georgia"/>
          <w:b w:val="1"/>
          <w:bCs w:val="1"/>
          <w:color w:val="000000"/>
          <w:sz w:val="26"/>
          <w:szCs w:val="26"/>
          <w:u w:val="single"/>
        </w:rPr>
      </w:pPr>
      <w:bookmarkStart w:colFirst="0" w:colLast="0" w:name="_j9id7hjo0q45" w:id="4"/>
      <w:bookmarkEnd w:id="4"/>
      <w:r w:rsidDel="00000000" w:rsidR="00000000" w:rsidRPr="00000000">
        <w:rPr>
          <w:rFonts w:ascii="Georgia" w:cs="Georgia" w:eastAsia="Georgia" w:hAnsi="Georgia"/>
          <w:b w:val="1"/>
          <w:bCs w:val="1"/>
          <w:color w:val="000000"/>
          <w:sz w:val="22"/>
          <w:szCs w:val="22"/>
          <w:rtl w:val="0"/>
        </w:rPr>
        <w:t xml:space="preserve">Insight</w:t>
      </w:r>
      <w:r w:rsidDel="00000000" w:rsidR="00000000" w:rsidRPr="00000000">
        <w:rPr>
          <w:rFonts w:ascii="Georgia" w:cs="Georgia" w:eastAsia="Georgia" w:hAnsi="Georgia"/>
          <w:color w:val="000000"/>
          <w:sz w:val="22"/>
          <w:szCs w:val="22"/>
          <w:rtl w:val="0"/>
        </w:rPr>
        <w:t xml:space="preserve">: Again BCG has the highest lower-bound GPA cutoff, while ATK and O3 allow for slightly lower GPAs, with O3 being the most flexible.</w:t>
      </w:r>
      <w:r w:rsidDel="00000000" w:rsidR="00000000" w:rsidRPr="00000000">
        <w:rPr>
          <w:rtl w:val="0"/>
        </w:rPr>
      </w:r>
    </w:p>
    <w:p w:rsidR="00000000" w:rsidDel="00000000" w:rsidP="00000000" w:rsidRDefault="00000000" w:rsidRPr="00000000" w14:paraId="00000023">
      <w:pPr>
        <w:pStyle w:val="Heading3"/>
        <w:keepNext w:val="0"/>
        <w:keepLines w:val="0"/>
        <w:spacing w:before="200" w:lineRule="auto"/>
        <w:rPr>
          <w:rFonts w:ascii="Georgia" w:cs="Georgia" w:eastAsia="Georgia" w:hAnsi="Georgia"/>
          <w:b w:val="1"/>
          <w:bCs w:val="1"/>
          <w:color w:val="000000"/>
          <w:sz w:val="26"/>
          <w:szCs w:val="26"/>
          <w:u w:val="single"/>
        </w:rPr>
      </w:pPr>
      <w:bookmarkStart w:colFirst="0" w:colLast="0" w:name="_icpuxy9odlka" w:id="5"/>
      <w:bookmarkEnd w:id="5"/>
      <w:r w:rsidDel="00000000" w:rsidR="00000000" w:rsidRPr="00000000">
        <w:rPr>
          <w:rtl w:val="0"/>
        </w:rPr>
      </w:r>
    </w:p>
    <w:p w:rsidR="00000000" w:rsidDel="00000000" w:rsidP="00000000" w:rsidRDefault="00000000" w:rsidRPr="00000000" w14:paraId="00000024">
      <w:pPr>
        <w:rPr>
          <w:rFonts w:ascii="Georgia" w:cs="Georgia" w:eastAsia="Georgia" w:hAnsi="Georgia"/>
          <w:b w:val="1"/>
          <w:bCs w:val="1"/>
          <w:sz w:val="26"/>
          <w:szCs w:val="26"/>
          <w:u w:val="single"/>
        </w:rPr>
      </w:pPr>
      <w:r w:rsidDel="00000000" w:rsidR="00000000" w:rsidRPr="00000000">
        <w:rPr>
          <w:rFonts w:ascii="Georgia" w:cs="Georgia" w:eastAsia="Georgia" w:hAnsi="Georgia"/>
          <w:b w:val="1"/>
          <w:bCs w:val="1"/>
          <w:sz w:val="26"/>
          <w:szCs w:val="26"/>
          <w:u w:val="single"/>
          <w:rtl w:val="0"/>
        </w:rPr>
        <w:t xml:space="preserve">Criteria beyond academics</w:t>
      </w:r>
    </w:p>
    <w:p w:rsidR="00000000" w:rsidDel="00000000" w:rsidP="00000000" w:rsidRDefault="00000000" w:rsidRPr="00000000" w14:paraId="00000025">
      <w:pPr>
        <w:pStyle w:val="Heading3"/>
        <w:keepNext w:val="0"/>
        <w:keepLines w:val="0"/>
        <w:spacing w:before="200" w:lineRule="auto"/>
        <w:rPr>
          <w:rFonts w:ascii="Georgia" w:cs="Georgia" w:eastAsia="Georgia" w:hAnsi="Georgia"/>
          <w:b w:val="1"/>
          <w:bCs w:val="1"/>
          <w:color w:val="000000"/>
          <w:sz w:val="26"/>
          <w:szCs w:val="26"/>
          <w:u w:val="single"/>
        </w:rPr>
      </w:pPr>
      <w:bookmarkStart w:colFirst="0" w:colLast="0" w:name="_khtkpvlvxg00" w:id="6"/>
      <w:bookmarkEnd w:id="6"/>
      <w:r w:rsidDel="00000000" w:rsidR="00000000" w:rsidRPr="00000000">
        <w:rPr>
          <w:rFonts w:ascii="Georgia" w:cs="Georgia" w:eastAsia="Georgia" w:hAnsi="Georgia"/>
          <w:b w:val="1"/>
          <w:bCs w:val="1"/>
          <w:color w:val="000000"/>
          <w:sz w:val="26"/>
          <w:szCs w:val="26"/>
          <w:u w:val="single"/>
          <w:rtl w:val="0"/>
        </w:rPr>
        <w:t xml:space="preserve">O3 shortlisting criteria:</w:t>
      </w:r>
    </w:p>
    <w:p w:rsidR="00000000" w:rsidDel="00000000" w:rsidP="00000000" w:rsidRDefault="00000000" w:rsidRPr="00000000" w14:paraId="00000026">
      <w:pPr>
        <w:spacing w:before="200" w:lineRule="auto"/>
        <w:ind w:left="720" w:firstLine="0"/>
        <w:rPr>
          <w:rFonts w:ascii="Georgia" w:cs="Georgia" w:eastAsia="Georgia" w:hAnsi="Georgia"/>
          <w:i w:val="1"/>
          <w:iCs w:val="1"/>
        </w:rPr>
      </w:pPr>
      <w:r w:rsidDel="00000000" w:rsidR="00000000" w:rsidRPr="00000000">
        <w:rPr>
          <w:rFonts w:ascii="Georgia" w:cs="Georgia" w:eastAsia="Georgia" w:hAnsi="Georgia"/>
          <w:b w:val="1"/>
          <w:bCs w:val="1"/>
          <w:rtl w:val="0"/>
        </w:rPr>
        <w:t xml:space="preserve">Relevant Course and Specialization</w:t>
      </w:r>
      <w:r w:rsidDel="00000000" w:rsidR="00000000" w:rsidRPr="00000000">
        <w:rPr>
          <w:rFonts w:ascii="Georgia" w:cs="Georgia" w:eastAsia="Georgia" w:hAnsi="Georgia"/>
          <w:rtl w:val="0"/>
        </w:rPr>
        <w:t xml:space="preserve">: All shortlisted candidates are pursuing courses related to Economics &amp; Finance, directly aligning with the roles they are applying for. (</w:t>
      </w:r>
      <w:r w:rsidDel="00000000" w:rsidR="00000000" w:rsidRPr="00000000">
        <w:rPr>
          <w:rFonts w:ascii="Georgia" w:cs="Georgia" w:eastAsia="Georgia" w:hAnsi="Georgia"/>
          <w:b w:val="1"/>
          <w:bCs w:val="1"/>
          <w:rtl w:val="0"/>
        </w:rPr>
        <w:t xml:space="preserve">One of the key requirements from the JD</w:t>
      </w:r>
      <w:r w:rsidDel="00000000" w:rsidR="00000000" w:rsidRPr="00000000">
        <w:rPr>
          <w:rFonts w:ascii="Georgia" w:cs="Georgia" w:eastAsia="Georgia" w:hAnsi="Georgia"/>
          <w:b w:val="1"/>
          <w:bCs w:val="1"/>
          <w:i w:val="1"/>
          <w:iCs w:val="1"/>
          <w:rtl w:val="0"/>
        </w:rPr>
        <w:t xml:space="preserve">:</w:t>
      </w:r>
      <w:r w:rsidDel="00000000" w:rsidR="00000000" w:rsidRPr="00000000">
        <w:rPr>
          <w:rFonts w:ascii="Georgia" w:cs="Georgia" w:eastAsia="Georgia" w:hAnsi="Georgia"/>
          <w:i w:val="1"/>
          <w:iCs w:val="1"/>
          <w:rtl w:val="0"/>
        </w:rPr>
        <w:t xml:space="preserve"> Have the knowledge of financial concepts and fundamentals of corporate finance, ability to assimilate &amp; articulate financial and business information efficiently.)</w:t>
      </w:r>
    </w:p>
    <w:p w:rsidR="00000000" w:rsidDel="00000000" w:rsidP="00000000" w:rsidRDefault="00000000" w:rsidRPr="00000000" w14:paraId="00000027">
      <w:pPr>
        <w:spacing w:before="200" w:lineRule="auto"/>
        <w:ind w:left="720" w:firstLine="0"/>
        <w:rPr>
          <w:rFonts w:ascii="Georgia" w:cs="Georgia" w:eastAsia="Georgia" w:hAnsi="Georgia"/>
        </w:rPr>
      </w:pPr>
      <w:r w:rsidDel="00000000" w:rsidR="00000000" w:rsidRPr="00000000">
        <w:rPr>
          <w:rFonts w:ascii="Georgia" w:cs="Georgia" w:eastAsia="Georgia" w:hAnsi="Georgia"/>
          <w:b w:val="1"/>
          <w:bCs w:val="1"/>
          <w:rtl w:val="0"/>
        </w:rPr>
        <w:t xml:space="preserve">Industry-Aligned Internship Experience</w:t>
      </w:r>
      <w:r w:rsidDel="00000000" w:rsidR="00000000" w:rsidRPr="00000000">
        <w:rPr>
          <w:rFonts w:ascii="Georgia" w:cs="Georgia" w:eastAsia="Georgia" w:hAnsi="Georgia"/>
          <w:rtl w:val="0"/>
        </w:rPr>
        <w:t xml:space="preserve">: Candidates have held internships with leading firms in finance, investment banking or Consulting. Internship experience at firms like PwC, JM Financial, Axis capital, Singhi advisors and Edelweiss likely increased their chances of being shortlisted.</w:t>
      </w:r>
    </w:p>
    <w:p w:rsidR="00000000" w:rsidDel="00000000" w:rsidP="00000000" w:rsidRDefault="00000000" w:rsidRPr="00000000" w14:paraId="00000028">
      <w:pPr>
        <w:spacing w:after="240" w:before="200" w:lineRule="auto"/>
        <w:ind w:left="720" w:firstLine="0"/>
        <w:rPr>
          <w:rFonts w:ascii="Georgia" w:cs="Georgia" w:eastAsia="Georgia" w:hAnsi="Georgia"/>
        </w:rPr>
      </w:pPr>
      <w:r w:rsidDel="00000000" w:rsidR="00000000" w:rsidRPr="00000000">
        <w:rPr>
          <w:rFonts w:ascii="Georgia" w:cs="Georgia" w:eastAsia="Georgia" w:hAnsi="Georgia"/>
          <w:b w:val="1"/>
          <w:bCs w:val="1"/>
          <w:rtl w:val="0"/>
        </w:rPr>
        <w:t xml:space="preserve">Professional Certification</w:t>
      </w:r>
      <w:r w:rsidDel="00000000" w:rsidR="00000000" w:rsidRPr="00000000">
        <w:rPr>
          <w:rFonts w:ascii="Georgia" w:cs="Georgia" w:eastAsia="Georgia" w:hAnsi="Georgia"/>
          <w:rtl w:val="0"/>
        </w:rPr>
        <w:t xml:space="preserve">: One student with CFA Level-1 certification and two of them have recently given the CFA Level-1 exam.</w:t>
      </w:r>
    </w:p>
    <w:p w:rsidR="00000000" w:rsidDel="00000000" w:rsidP="00000000" w:rsidRDefault="00000000" w:rsidRPr="00000000" w14:paraId="00000029">
      <w:pPr>
        <w:spacing w:after="240" w:before="200" w:lineRule="auto"/>
        <w:ind w:left="720" w:firstLine="0"/>
        <w:rPr>
          <w:rFonts w:ascii="Georgia" w:cs="Georgia" w:eastAsia="Georgia" w:hAnsi="Georgia"/>
          <w:b w:val="1"/>
          <w:bCs w:val="1"/>
          <w:sz w:val="26"/>
          <w:szCs w:val="26"/>
          <w:u w:val="single"/>
        </w:rPr>
      </w:pPr>
      <w:r w:rsidDel="00000000" w:rsidR="00000000" w:rsidRPr="00000000">
        <w:rPr>
          <w:rFonts w:ascii="Georgia" w:cs="Georgia" w:eastAsia="Georgia" w:hAnsi="Georgia"/>
          <w:b w:val="1"/>
          <w:bCs w:val="1"/>
          <w:rtl w:val="0"/>
        </w:rPr>
        <w:t xml:space="preserve">Positions Held &amp; Leadership (Extroversion: Debate, Student Government):</w:t>
      </w:r>
      <w:r w:rsidDel="00000000" w:rsidR="00000000" w:rsidRPr="00000000">
        <w:rPr>
          <w:rFonts w:ascii="Georgia" w:cs="Georgia" w:eastAsia="Georgia" w:hAnsi="Georgia"/>
          <w:rtl w:val="0"/>
        </w:rPr>
        <w:t xml:space="preserve"> All students are at a leadership position in one more clubs/societies.</w:t>
      </w:r>
      <w:r w:rsidDel="00000000" w:rsidR="00000000" w:rsidRPr="00000000">
        <w:rPr>
          <w:rtl w:val="0"/>
        </w:rPr>
      </w:r>
    </w:p>
    <w:p w:rsidR="00000000" w:rsidDel="00000000" w:rsidP="00000000" w:rsidRDefault="00000000" w:rsidRPr="00000000" w14:paraId="0000002A">
      <w:pPr>
        <w:pStyle w:val="Heading3"/>
        <w:keepNext w:val="0"/>
        <w:keepLines w:val="0"/>
        <w:spacing w:before="200" w:lineRule="auto"/>
        <w:rPr>
          <w:rFonts w:ascii="Georgia" w:cs="Georgia" w:eastAsia="Georgia" w:hAnsi="Georgia"/>
          <w:b w:val="1"/>
          <w:bCs w:val="1"/>
          <w:color w:val="000000"/>
          <w:sz w:val="26"/>
          <w:szCs w:val="26"/>
          <w:u w:val="single"/>
        </w:rPr>
      </w:pPr>
      <w:bookmarkStart w:colFirst="0" w:colLast="0" w:name="_cr6nuo5ed56r" w:id="7"/>
      <w:bookmarkEnd w:id="7"/>
      <w:r w:rsidDel="00000000" w:rsidR="00000000" w:rsidRPr="00000000">
        <w:rPr>
          <w:rFonts w:ascii="Georgia" w:cs="Georgia" w:eastAsia="Georgia" w:hAnsi="Georgia"/>
          <w:b w:val="1"/>
          <w:bCs w:val="1"/>
          <w:color w:val="000000"/>
          <w:sz w:val="26"/>
          <w:szCs w:val="26"/>
          <w:u w:val="single"/>
          <w:rtl w:val="0"/>
        </w:rPr>
        <w:t xml:space="preserve">BCG shortlisting criteria:</w:t>
      </w:r>
    </w:p>
    <w:p w:rsidR="00000000" w:rsidDel="00000000" w:rsidP="00000000" w:rsidRDefault="00000000" w:rsidRPr="00000000" w14:paraId="0000002B">
      <w:pPr>
        <w:spacing w:after="240" w:before="200" w:lineRule="auto"/>
        <w:ind w:left="720" w:firstLine="0"/>
        <w:rPr>
          <w:rFonts w:ascii="Georgia" w:cs="Georgia" w:eastAsia="Georgia" w:hAnsi="Georgia"/>
        </w:rPr>
      </w:pPr>
      <w:r w:rsidDel="00000000" w:rsidR="00000000" w:rsidRPr="00000000">
        <w:rPr>
          <w:rFonts w:ascii="Georgia" w:cs="Georgia" w:eastAsia="Georgia" w:hAnsi="Georgia"/>
          <w:b w:val="1"/>
          <w:bCs w:val="1"/>
          <w:rtl w:val="0"/>
        </w:rPr>
        <w:t xml:space="preserve">Academic Consistency</w:t>
      </w:r>
      <w:r w:rsidDel="00000000" w:rsidR="00000000" w:rsidRPr="00000000">
        <w:rPr>
          <w:rFonts w:ascii="Georgia" w:cs="Georgia" w:eastAsia="Georgia" w:hAnsi="Georgia"/>
          <w:rtl w:val="0"/>
        </w:rPr>
        <w:t xml:space="preserve">: Almost all candidates have exceptionally high academic records (both 10th and 12th percentages). Consistency in academic excellence is a key pattern. </w:t>
      </w:r>
    </w:p>
    <w:p w:rsidR="00000000" w:rsidDel="00000000" w:rsidP="00000000" w:rsidRDefault="00000000" w:rsidRPr="00000000" w14:paraId="0000002C">
      <w:pPr>
        <w:spacing w:before="200" w:lineRule="auto"/>
        <w:ind w:left="720" w:firstLine="0"/>
        <w:rPr>
          <w:rFonts w:ascii="Georgia" w:cs="Georgia" w:eastAsia="Georgia" w:hAnsi="Georgia"/>
        </w:rPr>
      </w:pPr>
      <w:r w:rsidDel="00000000" w:rsidR="00000000" w:rsidRPr="00000000">
        <w:rPr>
          <w:rFonts w:ascii="Georgia" w:cs="Georgia" w:eastAsia="Georgia" w:hAnsi="Georgia"/>
          <w:b w:val="1"/>
          <w:bCs w:val="1"/>
          <w:rtl w:val="0"/>
        </w:rPr>
        <w:t xml:space="preserve">Relevant Course and Specialization</w:t>
      </w:r>
      <w:r w:rsidDel="00000000" w:rsidR="00000000" w:rsidRPr="00000000">
        <w:rPr>
          <w:rFonts w:ascii="Georgia" w:cs="Georgia" w:eastAsia="Georgia" w:hAnsi="Georgia"/>
          <w:rtl w:val="0"/>
        </w:rPr>
        <w:t xml:space="preserve">: BCG is open to majors other than Eco Fin like Psychology, Computer Science, English, Media Studies. Looks like major is not a deciding factor in the shortlisting.</w:t>
      </w:r>
    </w:p>
    <w:p w:rsidR="00000000" w:rsidDel="00000000" w:rsidP="00000000" w:rsidRDefault="00000000" w:rsidRPr="00000000" w14:paraId="0000002D">
      <w:pPr>
        <w:spacing w:before="200" w:lineRule="auto"/>
        <w:ind w:left="720" w:firstLine="0"/>
        <w:rPr>
          <w:rFonts w:ascii="Georgia" w:cs="Georgia" w:eastAsia="Georgia" w:hAnsi="Georgia"/>
        </w:rPr>
      </w:pPr>
      <w:r w:rsidDel="00000000" w:rsidR="00000000" w:rsidRPr="00000000">
        <w:rPr>
          <w:rFonts w:ascii="Georgia" w:cs="Georgia" w:eastAsia="Georgia" w:hAnsi="Georgia"/>
          <w:b w:val="1"/>
          <w:bCs w:val="1"/>
          <w:rtl w:val="0"/>
        </w:rPr>
        <w:t xml:space="preserve">Industry-Aligned Internship Experience</w:t>
      </w:r>
      <w:r w:rsidDel="00000000" w:rsidR="00000000" w:rsidRPr="00000000">
        <w:rPr>
          <w:rFonts w:ascii="Georgia" w:cs="Georgia" w:eastAsia="Georgia" w:hAnsi="Georgia"/>
          <w:rtl w:val="0"/>
        </w:rPr>
        <w:t xml:space="preserve">: Candidates have held internships with leading firms like HUL, Deloitte, Nestle, Government of Punjab, Invest India, PWC, Samagra, Ernst &amp; Young, Dalberg, Dasta, KPMG, Health Kart, Cowry Consulting, Spencer Stuart, Egon Zehnder etc.</w:t>
      </w:r>
    </w:p>
    <w:p w:rsidR="00000000" w:rsidDel="00000000" w:rsidP="00000000" w:rsidRDefault="00000000" w:rsidRPr="00000000" w14:paraId="0000002E">
      <w:pPr>
        <w:spacing w:after="240" w:before="200" w:lineRule="auto"/>
        <w:ind w:left="720" w:firstLine="0"/>
        <w:rPr>
          <w:rFonts w:ascii="Georgia" w:cs="Georgia" w:eastAsia="Georgia" w:hAnsi="Georgia"/>
        </w:rPr>
      </w:pPr>
      <w:r w:rsidDel="00000000" w:rsidR="00000000" w:rsidRPr="00000000">
        <w:rPr>
          <w:rFonts w:ascii="Georgia" w:cs="Georgia" w:eastAsia="Georgia" w:hAnsi="Georgia"/>
          <w:b w:val="1"/>
          <w:bCs w:val="1"/>
          <w:rtl w:val="0"/>
        </w:rPr>
        <w:t xml:space="preserve">Positions Held &amp; Leadership (Extroversion: Debate, Student Government):</w:t>
      </w:r>
      <w:r w:rsidDel="00000000" w:rsidR="00000000" w:rsidRPr="00000000">
        <w:rPr>
          <w:rFonts w:ascii="Georgia" w:cs="Georgia" w:eastAsia="Georgia" w:hAnsi="Georgia"/>
          <w:rtl w:val="0"/>
        </w:rPr>
        <w:t xml:space="preserve"> All students are at a leadership position in one more clubs/societies.</w:t>
      </w:r>
    </w:p>
    <w:p w:rsidR="00000000" w:rsidDel="00000000" w:rsidP="00000000" w:rsidRDefault="00000000" w:rsidRPr="00000000" w14:paraId="0000002F">
      <w:pPr>
        <w:ind w:left="720" w:firstLine="0"/>
        <w:rPr>
          <w:rFonts w:ascii="Georgia" w:cs="Georgia" w:eastAsia="Georgia" w:hAnsi="Georgia"/>
        </w:rPr>
      </w:pPr>
      <w:r w:rsidDel="00000000" w:rsidR="00000000" w:rsidRPr="00000000">
        <w:rPr>
          <w:rFonts w:ascii="Georgia" w:cs="Georgia" w:eastAsia="Georgia" w:hAnsi="Georgia"/>
          <w:b w:val="1"/>
          <w:bCs w:val="1"/>
          <w:rtl w:val="0"/>
        </w:rPr>
        <w:t xml:space="preserve">Professional Certification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24"/>
          <w:szCs w:val="24"/>
          <w:rtl w:val="0"/>
        </w:rPr>
        <w:t xml:space="preserve">Extra courses and certifications have not been given great consideration.</w:t>
      </w:r>
      <w:r w:rsidDel="00000000" w:rsidR="00000000" w:rsidRPr="00000000">
        <w:rPr>
          <w:rtl w:val="0"/>
        </w:rPr>
      </w:r>
    </w:p>
    <w:p w:rsidR="00000000" w:rsidDel="00000000" w:rsidP="00000000" w:rsidRDefault="00000000" w:rsidRPr="00000000" w14:paraId="00000030">
      <w:pPr>
        <w:pStyle w:val="Heading3"/>
        <w:keepNext w:val="0"/>
        <w:keepLines w:val="0"/>
        <w:spacing w:before="200" w:lineRule="auto"/>
        <w:rPr>
          <w:rFonts w:ascii="Georgia" w:cs="Georgia" w:eastAsia="Georgia" w:hAnsi="Georgia"/>
          <w:b w:val="1"/>
          <w:bCs w:val="1"/>
          <w:color w:val="000000"/>
          <w:sz w:val="26"/>
          <w:szCs w:val="26"/>
          <w:u w:val="single"/>
        </w:rPr>
      </w:pPr>
      <w:bookmarkStart w:colFirst="0" w:colLast="0" w:name="_dqlpwgcrtbqc" w:id="8"/>
      <w:bookmarkEnd w:id="8"/>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3"/>
        <w:keepNext w:val="0"/>
        <w:keepLines w:val="0"/>
        <w:spacing w:before="200" w:lineRule="auto"/>
        <w:rPr>
          <w:rFonts w:ascii="Georgia" w:cs="Georgia" w:eastAsia="Georgia" w:hAnsi="Georgia"/>
          <w:b w:val="1"/>
          <w:bCs w:val="1"/>
          <w:color w:val="000000"/>
          <w:sz w:val="26"/>
          <w:szCs w:val="26"/>
          <w:u w:val="single"/>
        </w:rPr>
      </w:pPr>
      <w:bookmarkStart w:colFirst="0" w:colLast="0" w:name="_cj26apbrs6jj" w:id="9"/>
      <w:bookmarkEnd w:id="9"/>
      <w:r w:rsidDel="00000000" w:rsidR="00000000" w:rsidRPr="00000000">
        <w:rPr>
          <w:rFonts w:ascii="Georgia" w:cs="Georgia" w:eastAsia="Georgia" w:hAnsi="Georgia"/>
          <w:b w:val="1"/>
          <w:bCs w:val="1"/>
          <w:color w:val="000000"/>
          <w:sz w:val="26"/>
          <w:szCs w:val="26"/>
          <w:u w:val="single"/>
          <w:rtl w:val="0"/>
        </w:rPr>
        <w:t xml:space="preserve">Kearney shortlisting criteria:</w:t>
      </w:r>
    </w:p>
    <w:p w:rsidR="00000000" w:rsidDel="00000000" w:rsidP="00000000" w:rsidRDefault="00000000" w:rsidRPr="00000000" w14:paraId="00000032">
      <w:pPr>
        <w:spacing w:after="240" w:before="200" w:lineRule="auto"/>
        <w:ind w:left="720" w:firstLine="0"/>
        <w:rPr>
          <w:rFonts w:ascii="Georgia" w:cs="Georgia" w:eastAsia="Georgia" w:hAnsi="Georgia"/>
        </w:rPr>
      </w:pPr>
      <w:r w:rsidDel="00000000" w:rsidR="00000000" w:rsidRPr="00000000">
        <w:rPr>
          <w:rFonts w:ascii="Georgia" w:cs="Georgia" w:eastAsia="Georgia" w:hAnsi="Georgia"/>
          <w:b w:val="1"/>
          <w:bCs w:val="1"/>
          <w:rtl w:val="0"/>
        </w:rPr>
        <w:t xml:space="preserve">Academic Consistency</w:t>
      </w:r>
      <w:r w:rsidDel="00000000" w:rsidR="00000000" w:rsidRPr="00000000">
        <w:rPr>
          <w:rFonts w:ascii="Georgia" w:cs="Georgia" w:eastAsia="Georgia" w:hAnsi="Georgia"/>
          <w:rtl w:val="0"/>
        </w:rPr>
        <w:t xml:space="preserve">: Almost all candidates have exceptionally high academic records (10th, 12th and UG percentages). One student with 78% got shortlisted because of strong relevant internships and leadership positions.</w:t>
      </w:r>
    </w:p>
    <w:p w:rsidR="00000000" w:rsidDel="00000000" w:rsidP="00000000" w:rsidRDefault="00000000" w:rsidRPr="00000000" w14:paraId="00000033">
      <w:pPr>
        <w:spacing w:before="200" w:lineRule="auto"/>
        <w:ind w:left="720" w:firstLine="0"/>
        <w:rPr>
          <w:rFonts w:ascii="Georgia" w:cs="Georgia" w:eastAsia="Georgia" w:hAnsi="Georgia"/>
        </w:rPr>
      </w:pPr>
      <w:r w:rsidDel="00000000" w:rsidR="00000000" w:rsidRPr="00000000">
        <w:rPr>
          <w:rFonts w:ascii="Georgia" w:cs="Georgia" w:eastAsia="Georgia" w:hAnsi="Georgia"/>
          <w:b w:val="1"/>
          <w:bCs w:val="1"/>
          <w:rtl w:val="0"/>
        </w:rPr>
        <w:t xml:space="preserve">Relevant Course and Specialization</w:t>
      </w:r>
      <w:r w:rsidDel="00000000" w:rsidR="00000000" w:rsidRPr="00000000">
        <w:rPr>
          <w:rFonts w:ascii="Georgia" w:cs="Georgia" w:eastAsia="Georgia" w:hAnsi="Georgia"/>
          <w:rtl w:val="0"/>
        </w:rPr>
        <w:t xml:space="preserve">: Kearney selected one student from Psychology major (that student received McKinsey Next Generation Women Leader 2023) and one from(with work experience in Bain)</w:t>
      </w:r>
    </w:p>
    <w:p w:rsidR="00000000" w:rsidDel="00000000" w:rsidP="00000000" w:rsidRDefault="00000000" w:rsidRPr="00000000" w14:paraId="00000034">
      <w:pPr>
        <w:spacing w:before="200" w:lineRule="auto"/>
        <w:ind w:left="720" w:firstLine="0"/>
        <w:rPr>
          <w:rFonts w:ascii="Georgia" w:cs="Georgia" w:eastAsia="Georgia" w:hAnsi="Georgia"/>
        </w:rPr>
      </w:pPr>
      <w:r w:rsidDel="00000000" w:rsidR="00000000" w:rsidRPr="00000000">
        <w:rPr>
          <w:rFonts w:ascii="Georgia" w:cs="Georgia" w:eastAsia="Georgia" w:hAnsi="Georgia"/>
          <w:b w:val="1"/>
          <w:bCs w:val="1"/>
          <w:rtl w:val="0"/>
        </w:rPr>
        <w:t xml:space="preserve">Industry-Aligned Internship Experience</w:t>
      </w:r>
      <w:r w:rsidDel="00000000" w:rsidR="00000000" w:rsidRPr="00000000">
        <w:rPr>
          <w:rFonts w:ascii="Georgia" w:cs="Georgia" w:eastAsia="Georgia" w:hAnsi="Georgia"/>
          <w:rtl w:val="0"/>
        </w:rPr>
        <w:t xml:space="preserve">: Candidates have held internships with leading firms in finance, investment banking or Consulting. Internship experience at firms Clinton Health Access Initiative, Spencer Stuart, HP Tech Ventures, Dalberg Advisors, Spencer Stuart, Inflection Point Ventures, DE Shaw group, Michael &amp; Susan Dell Foundation, HUL and EY- Parthenon..</w:t>
      </w:r>
    </w:p>
    <w:p w:rsidR="00000000" w:rsidDel="00000000" w:rsidP="00000000" w:rsidRDefault="00000000" w:rsidRPr="00000000" w14:paraId="00000035">
      <w:pPr>
        <w:spacing w:after="240" w:before="200" w:lineRule="auto"/>
        <w:ind w:left="720" w:firstLine="0"/>
        <w:rPr>
          <w:rFonts w:ascii="Georgia" w:cs="Georgia" w:eastAsia="Georgia" w:hAnsi="Georgia"/>
        </w:rPr>
      </w:pPr>
      <w:r w:rsidDel="00000000" w:rsidR="00000000" w:rsidRPr="00000000">
        <w:rPr>
          <w:rFonts w:ascii="Georgia" w:cs="Georgia" w:eastAsia="Georgia" w:hAnsi="Georgia"/>
          <w:b w:val="1"/>
          <w:bCs w:val="1"/>
          <w:rtl w:val="0"/>
        </w:rPr>
        <w:t xml:space="preserve">Positions Held &amp; Leadership (Extroversion: Debate, Student Government):</w:t>
      </w:r>
      <w:r w:rsidDel="00000000" w:rsidR="00000000" w:rsidRPr="00000000">
        <w:rPr>
          <w:rFonts w:ascii="Georgia" w:cs="Georgia" w:eastAsia="Georgia" w:hAnsi="Georgia"/>
          <w:rtl w:val="0"/>
        </w:rPr>
        <w:t xml:space="preserve"> All students are at a leadership position in one more clubs/societies.</w:t>
      </w:r>
    </w:p>
    <w:p w:rsidR="00000000" w:rsidDel="00000000" w:rsidP="00000000" w:rsidRDefault="00000000" w:rsidRPr="00000000" w14:paraId="00000036">
      <w:pPr>
        <w:ind w:left="720" w:firstLine="0"/>
        <w:rPr>
          <w:rFonts w:ascii="Georgia" w:cs="Georgia" w:eastAsia="Georgia" w:hAnsi="Georgia"/>
        </w:rPr>
      </w:pPr>
      <w:r w:rsidDel="00000000" w:rsidR="00000000" w:rsidRPr="00000000">
        <w:rPr>
          <w:rFonts w:ascii="Georgia" w:cs="Georgia" w:eastAsia="Georgia" w:hAnsi="Georgia"/>
          <w:b w:val="1"/>
          <w:bCs w:val="1"/>
          <w:rtl w:val="0"/>
        </w:rPr>
        <w:t xml:space="preserve">Professional Certification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sz w:val="24"/>
          <w:szCs w:val="24"/>
          <w:rtl w:val="0"/>
        </w:rPr>
        <w:t xml:space="preserve">Extra courses and certifications have not been given great consideration.</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