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A5" w:rsidRPr="00CE6501" w:rsidRDefault="00CE6501" w:rsidP="00CE6501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CE6501">
        <w:rPr>
          <w:rFonts w:ascii="Times New Roman" w:hAnsi="Times New Roman" w:cs="Times New Roman"/>
          <w:b/>
          <w:sz w:val="36"/>
        </w:rPr>
        <w:t>DB_Structure</w:t>
      </w:r>
      <w:proofErr w:type="spellEnd"/>
      <w:r w:rsidRPr="00CE6501">
        <w:rPr>
          <w:rFonts w:ascii="Times New Roman" w:hAnsi="Times New Roman" w:cs="Times New Roman"/>
          <w:b/>
          <w:sz w:val="36"/>
        </w:rPr>
        <w:t>(Script)</w:t>
      </w:r>
    </w:p>
    <w:p w:rsidR="00CE6501" w:rsidRPr="00CE6501" w:rsidRDefault="00CE6501" w:rsidP="00CE65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Borrower: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FirstName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LastName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[Borrower Email]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[Home Phone]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[Cell Phone]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r w:rsidR="007C4B93" w:rsidRPr="00CE6501">
        <w:rPr>
          <w:rFonts w:ascii="Arial" w:eastAsia="Times New Roman" w:hAnsi="Arial" w:cs="Arial"/>
          <w:color w:val="222222"/>
          <w:sz w:val="20"/>
          <w:szCs w:val="20"/>
        </w:rPr>
        <w:t>Marital Status</w:t>
      </w:r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[Date of Birth]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datetime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[Current Street Address]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[State]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[Zip]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YearsAtThisAddress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[Sex]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[Ethnicity]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r w:rsidR="007C4B93" w:rsidRPr="00CE6501">
        <w:rPr>
          <w:rFonts w:ascii="Arial" w:eastAsia="Times New Roman" w:hAnsi="Arial" w:cs="Arial"/>
          <w:color w:val="222222"/>
          <w:sz w:val="20"/>
          <w:szCs w:val="20"/>
        </w:rPr>
        <w:t>Race</w:t>
      </w:r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Financial: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MonthlyIncome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[Bonuses]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[Commission]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OtherIncome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[Rent or Own]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[Checking]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[Savings]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RetirementFund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MutualFund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Loan: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[Purpose of Loan]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LoanAmount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[Purchase Price]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CreditCardAuthorization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[Number of Units]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Refferal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[Co-Borrower 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</w:t>
      </w:r>
      <w:r w:rsidR="0089287F">
        <w:rPr>
          <w:rFonts w:ascii="Arial" w:eastAsia="Times New Roman" w:hAnsi="Arial" w:cs="Arial"/>
          <w:color w:val="222222"/>
          <w:sz w:val="20"/>
          <w:szCs w:val="20"/>
        </w:rPr>
        <w:t>,</w:t>
      </w:r>
    </w:p>
    <w:p w:rsidR="0089287F" w:rsidRPr="00CE6501" w:rsidRDefault="0089287F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[Loan Date] [date] not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Property: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Usage]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State]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Zip]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RealEstateAgentPhone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RealEstateAgentEmail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Default="00CE6501" w:rsidP="00CE6501">
      <w:pPr>
        <w:rPr>
          <w:sz w:val="24"/>
        </w:rPr>
      </w:pP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rPr>
          <w:sz w:val="24"/>
        </w:rPr>
      </w:pPr>
      <w:r w:rsidRPr="00CE6501">
        <w:rPr>
          <w:b/>
          <w:sz w:val="24"/>
        </w:rPr>
        <w:t xml:space="preserve">Constraints and </w:t>
      </w:r>
      <w:proofErr w:type="gramStart"/>
      <w:r w:rsidRPr="00CE6501">
        <w:rPr>
          <w:b/>
          <w:sz w:val="24"/>
        </w:rPr>
        <w:t>Relationships:-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After Creating the above tables,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Executing the above script add the following relations to your Database.</w:t>
      </w: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Borrower: Primary key on SSN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Financial: Primary Key on SSN and FK referencing Borrower table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52D3B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Loan: </w:t>
      </w:r>
    </w:p>
    <w:p w:rsidR="00052D3B" w:rsidRDefault="00052D3B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52D3B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PK on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:rsidR="00052D3B" w:rsidRDefault="00052D3B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052D3B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FK on SSN ref Borrower and </w:t>
      </w:r>
    </w:p>
    <w:p w:rsidR="00052D3B" w:rsidRDefault="00CE6501" w:rsidP="00052D3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Property ID ref Property table and   </w:t>
      </w:r>
    </w:p>
    <w:p w:rsidR="00CE6501" w:rsidRPr="00CE6501" w:rsidRDefault="00CE6501" w:rsidP="00052D3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Co borrower SSN ref borrower table.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Property: PK on Property ID and FK on SSN ref borrower.</w:t>
      </w:r>
    </w:p>
    <w:p w:rsidR="00CE6501" w:rsidRPr="00CE6501" w:rsidRDefault="00CE6501" w:rsidP="00CE6501">
      <w:pPr>
        <w:rPr>
          <w:sz w:val="24"/>
        </w:rPr>
      </w:pPr>
    </w:p>
    <w:sectPr w:rsidR="00CE6501" w:rsidRPr="00CE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01"/>
    <w:rsid w:val="00052D3B"/>
    <w:rsid w:val="003E38A5"/>
    <w:rsid w:val="007C4B93"/>
    <w:rsid w:val="0089287F"/>
    <w:rsid w:val="00C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279D"/>
  <w15:docId w15:val="{B88D5BEF-DD0A-41DB-BEBE-2ED09BF4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Ashok</cp:lastModifiedBy>
  <cp:revision>3</cp:revision>
  <dcterms:created xsi:type="dcterms:W3CDTF">2013-05-31T20:55:00Z</dcterms:created>
  <dcterms:modified xsi:type="dcterms:W3CDTF">2019-07-23T22:09:00Z</dcterms:modified>
</cp:coreProperties>
</file>